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28A7D80A" w14:textId="77777777" w:rsidR="00FA2C9C" w:rsidRPr="00A07B49" w:rsidRDefault="00FA2C9C" w:rsidP="00E959DF">
      <w:pPr>
        <w:ind w:left="0"/>
        <w:rPr>
          <w:rFonts w:asciiTheme="majorHAnsi" w:hAnsiTheme="majorHAnsi" w:cstheme="majorHAnsi"/>
        </w:rPr>
      </w:pPr>
    </w:p>
    <w:p w14:paraId="4A17C1E3" w14:textId="77777777" w:rsidR="00FA2C9C" w:rsidRPr="00E959DF" w:rsidRDefault="00FA2C9C" w:rsidP="00E959DF">
      <w:pPr>
        <w:tabs>
          <w:tab w:val="left" w:pos="5954"/>
        </w:tabs>
        <w:spacing w:before="240"/>
        <w:ind w:left="0"/>
        <w:rPr>
          <w:rFonts w:asciiTheme="majorHAnsi" w:hAnsiTheme="majorHAnsi" w:cstheme="majorHAnsi"/>
          <w:sz w:val="24"/>
          <w:szCs w:val="24"/>
        </w:rPr>
      </w:pPr>
      <w:r w:rsidRPr="00E959DF">
        <w:rPr>
          <w:rFonts w:asciiTheme="majorHAnsi" w:hAnsiTheme="majorHAnsi" w:cstheme="majorHAnsi"/>
          <w:sz w:val="24"/>
          <w:szCs w:val="24"/>
        </w:rPr>
        <w:t>Projekteerija</w:t>
      </w:r>
      <w:r w:rsidRPr="00E959DF">
        <w:rPr>
          <w:rFonts w:asciiTheme="majorHAnsi" w:hAnsiTheme="majorHAnsi" w:cstheme="majorHAnsi"/>
          <w:sz w:val="24"/>
          <w:szCs w:val="24"/>
        </w:rPr>
        <w:tab/>
        <w:t>Tellija</w:t>
      </w:r>
    </w:p>
    <w:p w14:paraId="0C75FB88" w14:textId="5E2C89F9" w:rsidR="00FA2C9C" w:rsidRPr="00E959DF" w:rsidRDefault="00FA2C9C" w:rsidP="00E959DF">
      <w:pPr>
        <w:tabs>
          <w:tab w:val="left" w:pos="5954"/>
        </w:tabs>
        <w:spacing w:before="240" w:after="0"/>
        <w:ind w:left="0"/>
        <w:rPr>
          <w:rFonts w:asciiTheme="majorHAnsi" w:hAnsiTheme="majorHAnsi" w:cstheme="majorHAnsi"/>
          <w:b/>
          <w:sz w:val="24"/>
          <w:szCs w:val="24"/>
        </w:rPr>
      </w:pPr>
      <w:r w:rsidRPr="00E959DF">
        <w:rPr>
          <w:rFonts w:asciiTheme="majorHAnsi" w:hAnsiTheme="majorHAnsi" w:cstheme="majorHAnsi"/>
          <w:b/>
          <w:sz w:val="24"/>
          <w:szCs w:val="24"/>
        </w:rPr>
        <w:t>Landverk OÜ</w:t>
      </w:r>
      <w:r w:rsidRPr="00E959DF">
        <w:rPr>
          <w:rFonts w:asciiTheme="majorHAnsi" w:hAnsiTheme="majorHAnsi" w:cstheme="majorHAnsi"/>
          <w:b/>
          <w:sz w:val="24"/>
          <w:szCs w:val="24"/>
        </w:rPr>
        <w:tab/>
      </w:r>
      <w:r w:rsidR="00B037C1">
        <w:rPr>
          <w:rFonts w:asciiTheme="majorHAnsi" w:hAnsiTheme="majorHAnsi" w:cstheme="majorHAnsi"/>
          <w:b/>
          <w:sz w:val="24"/>
          <w:szCs w:val="24"/>
        </w:rPr>
        <w:t>Antsla Vallavalitsus</w:t>
      </w:r>
    </w:p>
    <w:p w14:paraId="253F509F" w14:textId="413EE18F" w:rsidR="00FA2C9C" w:rsidRPr="00E959DF" w:rsidRDefault="00484FAA" w:rsidP="00E959DF">
      <w:pPr>
        <w:tabs>
          <w:tab w:val="left" w:pos="5954"/>
        </w:tabs>
        <w:spacing w:after="0"/>
        <w:ind w:left="5954" w:hanging="5954"/>
        <w:rPr>
          <w:rFonts w:asciiTheme="majorHAnsi" w:hAnsiTheme="majorHAnsi" w:cstheme="majorHAnsi"/>
          <w:b/>
          <w:sz w:val="24"/>
          <w:szCs w:val="24"/>
        </w:rPr>
      </w:pPr>
      <w:r w:rsidRPr="00E959DF">
        <w:rPr>
          <w:rFonts w:asciiTheme="majorHAnsi" w:hAnsiTheme="majorHAnsi" w:cstheme="majorHAnsi"/>
          <w:sz w:val="24"/>
          <w:szCs w:val="24"/>
        </w:rPr>
        <w:t>Turu</w:t>
      </w:r>
      <w:r w:rsidR="00D410C3" w:rsidRPr="00E959DF">
        <w:rPr>
          <w:rFonts w:asciiTheme="majorHAnsi" w:hAnsiTheme="majorHAnsi" w:cstheme="majorHAnsi"/>
          <w:sz w:val="24"/>
          <w:szCs w:val="24"/>
        </w:rPr>
        <w:t xml:space="preserve"> </w:t>
      </w:r>
      <w:r w:rsidRPr="00E959DF">
        <w:rPr>
          <w:rFonts w:asciiTheme="majorHAnsi" w:hAnsiTheme="majorHAnsi" w:cstheme="majorHAnsi"/>
          <w:sz w:val="24"/>
          <w:szCs w:val="24"/>
        </w:rPr>
        <w:t>34b</w:t>
      </w:r>
      <w:r w:rsidR="00FA2C9C" w:rsidRPr="00E959DF">
        <w:rPr>
          <w:rFonts w:asciiTheme="majorHAnsi" w:hAnsiTheme="majorHAnsi" w:cstheme="majorHAnsi"/>
          <w:sz w:val="24"/>
          <w:szCs w:val="24"/>
        </w:rPr>
        <w:t>, 5</w:t>
      </w:r>
      <w:r w:rsidRPr="00E959DF">
        <w:rPr>
          <w:rFonts w:asciiTheme="majorHAnsi" w:hAnsiTheme="majorHAnsi" w:cstheme="majorHAnsi"/>
          <w:sz w:val="24"/>
          <w:szCs w:val="24"/>
        </w:rPr>
        <w:t>0</w:t>
      </w:r>
      <w:r w:rsidR="00FA2C9C" w:rsidRPr="00E959DF">
        <w:rPr>
          <w:rFonts w:asciiTheme="majorHAnsi" w:hAnsiTheme="majorHAnsi" w:cstheme="majorHAnsi"/>
          <w:sz w:val="24"/>
          <w:szCs w:val="24"/>
        </w:rPr>
        <w:t>1</w:t>
      </w:r>
      <w:r w:rsidR="00A622CC" w:rsidRPr="00E959DF">
        <w:rPr>
          <w:rFonts w:asciiTheme="majorHAnsi" w:hAnsiTheme="majorHAnsi" w:cstheme="majorHAnsi"/>
          <w:sz w:val="24"/>
          <w:szCs w:val="24"/>
        </w:rPr>
        <w:t>0</w:t>
      </w:r>
      <w:r w:rsidRPr="00E959DF">
        <w:rPr>
          <w:rFonts w:asciiTheme="majorHAnsi" w:hAnsiTheme="majorHAnsi" w:cstheme="majorHAnsi"/>
          <w:sz w:val="24"/>
          <w:szCs w:val="24"/>
        </w:rPr>
        <w:t>4</w:t>
      </w:r>
      <w:r w:rsidR="00FA2C9C" w:rsidRPr="00E959DF">
        <w:rPr>
          <w:rFonts w:asciiTheme="majorHAnsi" w:hAnsiTheme="majorHAnsi" w:cstheme="majorHAnsi"/>
          <w:sz w:val="24"/>
          <w:szCs w:val="24"/>
        </w:rPr>
        <w:t xml:space="preserve"> Tartu</w:t>
      </w:r>
      <w:r w:rsidR="00FA2C9C" w:rsidRPr="00E959DF">
        <w:rPr>
          <w:rFonts w:asciiTheme="majorHAnsi" w:hAnsiTheme="majorHAnsi" w:cstheme="majorHAnsi"/>
          <w:b/>
          <w:sz w:val="24"/>
          <w:szCs w:val="24"/>
        </w:rPr>
        <w:tab/>
      </w:r>
      <w:proofErr w:type="spellStart"/>
      <w:r w:rsidR="00B037C1">
        <w:rPr>
          <w:rFonts w:asciiTheme="majorHAnsi" w:hAnsiTheme="majorHAnsi" w:cstheme="majorHAnsi"/>
          <w:sz w:val="24"/>
          <w:szCs w:val="24"/>
        </w:rPr>
        <w:t>F.R.Kreutzwaldi</w:t>
      </w:r>
      <w:proofErr w:type="spellEnd"/>
      <w:r w:rsidR="00B037C1">
        <w:rPr>
          <w:rFonts w:asciiTheme="majorHAnsi" w:hAnsiTheme="majorHAnsi" w:cstheme="majorHAnsi"/>
          <w:sz w:val="24"/>
          <w:szCs w:val="24"/>
        </w:rPr>
        <w:t xml:space="preserve"> 1, 66403 Antsla</w:t>
      </w:r>
    </w:p>
    <w:p w14:paraId="0904B0CB" w14:textId="0F59488D" w:rsidR="00FA2C9C" w:rsidRPr="00E959DF" w:rsidRDefault="00FA2C9C" w:rsidP="00E959DF">
      <w:pPr>
        <w:tabs>
          <w:tab w:val="left" w:pos="5954"/>
        </w:tabs>
        <w:spacing w:after="0"/>
        <w:ind w:left="0"/>
        <w:rPr>
          <w:rFonts w:asciiTheme="majorHAnsi" w:hAnsiTheme="majorHAnsi" w:cstheme="majorHAnsi"/>
          <w:sz w:val="24"/>
          <w:szCs w:val="24"/>
        </w:rPr>
      </w:pPr>
      <w:r w:rsidRPr="00E959DF">
        <w:rPr>
          <w:rFonts w:asciiTheme="majorHAnsi" w:hAnsiTheme="majorHAnsi" w:cstheme="majorHAnsi"/>
          <w:sz w:val="24"/>
          <w:szCs w:val="24"/>
        </w:rPr>
        <w:t>registrikood 11889198</w:t>
      </w:r>
      <w:r w:rsidRPr="00E959DF">
        <w:rPr>
          <w:rFonts w:asciiTheme="majorHAnsi" w:hAnsiTheme="majorHAnsi" w:cstheme="majorHAnsi"/>
          <w:sz w:val="24"/>
          <w:szCs w:val="24"/>
        </w:rPr>
        <w:tab/>
      </w:r>
    </w:p>
    <w:p w14:paraId="13FF04BC" w14:textId="2AB55601" w:rsidR="00FA2C9C" w:rsidRPr="00E959DF" w:rsidRDefault="00324C22" w:rsidP="00E959DF">
      <w:pPr>
        <w:tabs>
          <w:tab w:val="left" w:pos="5954"/>
        </w:tabs>
        <w:spacing w:after="0"/>
        <w:ind w:left="0"/>
        <w:rPr>
          <w:rFonts w:asciiTheme="majorHAnsi" w:hAnsiTheme="majorHAnsi" w:cstheme="majorHAnsi"/>
          <w:sz w:val="24"/>
          <w:szCs w:val="24"/>
        </w:rPr>
      </w:pPr>
      <w:hyperlink r:id="rId8" w:history="1">
        <w:r w:rsidR="00FA2C9C" w:rsidRPr="00E959DF">
          <w:rPr>
            <w:rFonts w:asciiTheme="majorHAnsi" w:hAnsiTheme="majorHAnsi" w:cstheme="majorHAnsi"/>
            <w:sz w:val="24"/>
            <w:szCs w:val="24"/>
          </w:rPr>
          <w:t>info@landverk.ee</w:t>
        </w:r>
      </w:hyperlink>
      <w:r w:rsidR="00FA2C9C" w:rsidRPr="00E959DF">
        <w:rPr>
          <w:rFonts w:asciiTheme="majorHAnsi" w:hAnsiTheme="majorHAnsi" w:cstheme="majorHAnsi"/>
          <w:sz w:val="24"/>
          <w:szCs w:val="24"/>
        </w:rPr>
        <w:tab/>
      </w:r>
      <w:hyperlink r:id="rId9" w:history="1"/>
    </w:p>
    <w:p w14:paraId="3965617C" w14:textId="097D7DD2" w:rsidR="00FA2C9C" w:rsidRPr="00E959DF" w:rsidRDefault="00FA2C9C" w:rsidP="00E959DF">
      <w:pPr>
        <w:tabs>
          <w:tab w:val="left" w:pos="5954"/>
        </w:tabs>
        <w:spacing w:after="0"/>
        <w:ind w:left="0"/>
        <w:rPr>
          <w:rFonts w:asciiTheme="majorHAnsi" w:hAnsiTheme="majorHAnsi" w:cstheme="majorHAnsi"/>
          <w:sz w:val="24"/>
          <w:szCs w:val="24"/>
        </w:rPr>
      </w:pPr>
      <w:r w:rsidRPr="00E959DF">
        <w:rPr>
          <w:rFonts w:asciiTheme="majorHAnsi" w:hAnsiTheme="majorHAnsi" w:cstheme="majorHAnsi"/>
          <w:sz w:val="24"/>
          <w:szCs w:val="24"/>
        </w:rPr>
        <w:t>MTR: EEP003540</w:t>
      </w:r>
      <w:r w:rsidRPr="00E959DF">
        <w:rPr>
          <w:rFonts w:asciiTheme="majorHAnsi" w:hAnsiTheme="majorHAnsi" w:cstheme="majorHAnsi"/>
          <w:sz w:val="24"/>
          <w:szCs w:val="24"/>
        </w:rPr>
        <w:tab/>
      </w:r>
    </w:p>
    <w:p w14:paraId="0159ACF0" w14:textId="685FEA0D" w:rsidR="00FA2C9C" w:rsidRPr="00E959DF" w:rsidRDefault="00FA2C9C" w:rsidP="00E959DF">
      <w:pPr>
        <w:tabs>
          <w:tab w:val="left" w:pos="5954"/>
        </w:tabs>
        <w:spacing w:before="960" w:after="360"/>
        <w:ind w:left="0"/>
        <w:rPr>
          <w:rFonts w:asciiTheme="majorHAnsi" w:hAnsiTheme="majorHAnsi" w:cstheme="majorHAnsi"/>
          <w:b/>
          <w:sz w:val="24"/>
          <w:szCs w:val="24"/>
        </w:rPr>
      </w:pPr>
      <w:r w:rsidRPr="00E959DF">
        <w:rPr>
          <w:rFonts w:asciiTheme="majorHAnsi" w:hAnsiTheme="majorHAnsi" w:cstheme="majorHAnsi"/>
          <w:sz w:val="24"/>
          <w:szCs w:val="24"/>
        </w:rPr>
        <w:t xml:space="preserve">Töö number: </w:t>
      </w:r>
      <w:r w:rsidR="006A4287" w:rsidRPr="00E959DF">
        <w:rPr>
          <w:rFonts w:asciiTheme="majorHAnsi" w:hAnsiTheme="majorHAnsi" w:cstheme="majorHAnsi"/>
          <w:b/>
          <w:sz w:val="24"/>
          <w:szCs w:val="24"/>
        </w:rPr>
        <w:t>T</w:t>
      </w:r>
      <w:r w:rsidR="00A12059" w:rsidRPr="00E959DF">
        <w:rPr>
          <w:rFonts w:asciiTheme="majorHAnsi" w:hAnsiTheme="majorHAnsi" w:cstheme="majorHAnsi"/>
          <w:b/>
          <w:sz w:val="24"/>
          <w:szCs w:val="24"/>
        </w:rPr>
        <w:t>2</w:t>
      </w:r>
      <w:r w:rsidR="00B037C1">
        <w:rPr>
          <w:rFonts w:asciiTheme="majorHAnsi" w:hAnsiTheme="majorHAnsi" w:cstheme="majorHAnsi"/>
          <w:b/>
          <w:sz w:val="24"/>
          <w:szCs w:val="24"/>
        </w:rPr>
        <w:t>107</w:t>
      </w:r>
      <w:r w:rsidRPr="00E959DF">
        <w:rPr>
          <w:rFonts w:asciiTheme="majorHAnsi" w:hAnsiTheme="majorHAnsi" w:cstheme="majorHAnsi"/>
          <w:b/>
          <w:sz w:val="24"/>
          <w:szCs w:val="24"/>
        </w:rPr>
        <w:tab/>
      </w:r>
      <w:r w:rsidRPr="00E959DF">
        <w:rPr>
          <w:rFonts w:asciiTheme="majorHAnsi" w:hAnsiTheme="majorHAnsi" w:cstheme="majorHAnsi"/>
          <w:sz w:val="24"/>
          <w:szCs w:val="24"/>
        </w:rPr>
        <w:t>Projekti staadium:</w:t>
      </w:r>
      <w:r w:rsidRPr="00E959DF">
        <w:rPr>
          <w:rFonts w:asciiTheme="majorHAnsi" w:hAnsiTheme="majorHAnsi" w:cstheme="majorHAnsi"/>
          <w:b/>
          <w:sz w:val="24"/>
          <w:szCs w:val="24"/>
        </w:rPr>
        <w:t xml:space="preserve"> </w:t>
      </w:r>
      <w:r w:rsidR="00A96F9C" w:rsidRPr="00E959DF">
        <w:rPr>
          <w:rFonts w:asciiTheme="majorHAnsi" w:hAnsiTheme="majorHAnsi" w:cstheme="majorHAnsi"/>
          <w:b/>
          <w:sz w:val="24"/>
          <w:szCs w:val="24"/>
        </w:rPr>
        <w:t>Põhiprojekt</w:t>
      </w:r>
    </w:p>
    <w:p w14:paraId="684C3353" w14:textId="77777777" w:rsidR="00FA2C9C" w:rsidRPr="00E959DF" w:rsidRDefault="00FA2C9C" w:rsidP="00E959DF">
      <w:pPr>
        <w:spacing w:before="960"/>
        <w:ind w:left="0"/>
        <w:rPr>
          <w:rFonts w:asciiTheme="majorHAnsi" w:hAnsiTheme="majorHAnsi" w:cstheme="majorHAnsi"/>
          <w:b/>
          <w:sz w:val="24"/>
          <w:szCs w:val="24"/>
        </w:rPr>
      </w:pPr>
      <w:r w:rsidRPr="00E959DF">
        <w:rPr>
          <w:rFonts w:asciiTheme="majorHAnsi" w:hAnsiTheme="majorHAnsi" w:cstheme="majorHAnsi"/>
          <w:sz w:val="24"/>
          <w:szCs w:val="24"/>
        </w:rPr>
        <w:t>Töö nimetus:</w:t>
      </w:r>
    </w:p>
    <w:p w14:paraId="7B5C97CC" w14:textId="653CEE96" w:rsidR="00170645" w:rsidRDefault="00B037C1" w:rsidP="006C2653">
      <w:pPr>
        <w:spacing w:after="0"/>
        <w:ind w:left="0"/>
        <w:jc w:val="left"/>
        <w:rPr>
          <w:rFonts w:asciiTheme="majorHAnsi" w:hAnsiTheme="majorHAnsi" w:cstheme="majorHAnsi"/>
          <w:b/>
          <w:sz w:val="52"/>
          <w:szCs w:val="52"/>
        </w:rPr>
      </w:pPr>
      <w:r>
        <w:rPr>
          <w:rFonts w:asciiTheme="majorHAnsi" w:hAnsiTheme="majorHAnsi" w:cstheme="majorHAnsi"/>
          <w:b/>
          <w:sz w:val="52"/>
          <w:szCs w:val="52"/>
        </w:rPr>
        <w:t>Vana-Antsla alevikus Tammiku tänava pikendamine riigiteeni nr 25183 Antsla-Kanepi</w:t>
      </w:r>
    </w:p>
    <w:p w14:paraId="6D99EE98" w14:textId="7A3F41CA" w:rsidR="0019615D" w:rsidRPr="00E959DF" w:rsidRDefault="0019615D" w:rsidP="006C2653">
      <w:pPr>
        <w:spacing w:after="0"/>
        <w:ind w:left="0"/>
        <w:jc w:val="left"/>
        <w:rPr>
          <w:rFonts w:asciiTheme="majorHAnsi" w:hAnsiTheme="majorHAnsi" w:cstheme="majorHAnsi"/>
          <w:b/>
          <w:sz w:val="36"/>
          <w:szCs w:val="30"/>
        </w:rPr>
      </w:pPr>
      <w:proofErr w:type="spellStart"/>
      <w:r>
        <w:rPr>
          <w:rFonts w:asciiTheme="majorHAnsi" w:hAnsiTheme="majorHAnsi" w:cstheme="majorHAnsi"/>
          <w:b/>
          <w:sz w:val="52"/>
          <w:szCs w:val="52"/>
        </w:rPr>
        <w:t>TL_Tee</w:t>
      </w:r>
      <w:proofErr w:type="spellEnd"/>
      <w:r>
        <w:rPr>
          <w:rFonts w:asciiTheme="majorHAnsi" w:hAnsiTheme="majorHAnsi" w:cstheme="majorHAnsi"/>
          <w:b/>
          <w:sz w:val="52"/>
          <w:szCs w:val="52"/>
        </w:rPr>
        <w:t>-ehituslik osa</w:t>
      </w:r>
    </w:p>
    <w:p w14:paraId="29609CCF" w14:textId="759568FA" w:rsidR="00A07B49" w:rsidRDefault="00A07B49" w:rsidP="00E959DF">
      <w:pPr>
        <w:spacing w:before="480" w:after="0"/>
        <w:ind w:left="0"/>
        <w:rPr>
          <w:rFonts w:asciiTheme="majorHAnsi" w:hAnsiTheme="majorHAnsi" w:cstheme="majorHAnsi"/>
          <w:sz w:val="24"/>
          <w:szCs w:val="24"/>
        </w:rPr>
      </w:pPr>
      <w:bookmarkStart w:id="0" w:name="_Hlk45813514"/>
      <w:r w:rsidRPr="00E959DF">
        <w:rPr>
          <w:rFonts w:asciiTheme="majorHAnsi" w:hAnsiTheme="majorHAnsi" w:cstheme="majorHAnsi"/>
          <w:sz w:val="24"/>
          <w:szCs w:val="24"/>
        </w:rPr>
        <w:t xml:space="preserve">Ehitise aadress: </w:t>
      </w:r>
      <w:r w:rsidR="00B037C1">
        <w:rPr>
          <w:rFonts w:asciiTheme="majorHAnsi" w:hAnsiTheme="majorHAnsi" w:cstheme="majorHAnsi"/>
          <w:sz w:val="24"/>
          <w:szCs w:val="24"/>
        </w:rPr>
        <w:t>Võru maakond, Antsla vald, Vana-Antsla alevik</w:t>
      </w:r>
    </w:p>
    <w:bookmarkEnd w:id="0"/>
    <w:p w14:paraId="09878611" w14:textId="77777777" w:rsidR="00BC2547" w:rsidRDefault="00BC2547" w:rsidP="00E959DF">
      <w:pPr>
        <w:tabs>
          <w:tab w:val="left" w:pos="3686"/>
          <w:tab w:val="left" w:pos="5954"/>
        </w:tabs>
        <w:spacing w:before="240" w:after="0"/>
        <w:ind w:left="0"/>
        <w:rPr>
          <w:rFonts w:asciiTheme="majorHAnsi" w:hAnsiTheme="majorHAnsi" w:cstheme="majorHAnsi"/>
          <w:sz w:val="24"/>
          <w:szCs w:val="24"/>
        </w:rPr>
      </w:pPr>
    </w:p>
    <w:p w14:paraId="6856046A" w14:textId="77777777" w:rsidR="00BC2547" w:rsidRDefault="00BC2547" w:rsidP="00E959DF">
      <w:pPr>
        <w:tabs>
          <w:tab w:val="left" w:pos="3686"/>
          <w:tab w:val="left" w:pos="5954"/>
        </w:tabs>
        <w:spacing w:before="240" w:after="0"/>
        <w:ind w:left="0"/>
        <w:rPr>
          <w:rFonts w:asciiTheme="majorHAnsi" w:hAnsiTheme="majorHAnsi" w:cstheme="majorHAnsi"/>
          <w:sz w:val="24"/>
          <w:szCs w:val="24"/>
        </w:rPr>
      </w:pPr>
    </w:p>
    <w:p w14:paraId="7A6C74B5" w14:textId="2BA49056" w:rsidR="00A07B49" w:rsidRPr="00E959DF" w:rsidRDefault="003558AC" w:rsidP="003558AC">
      <w:pPr>
        <w:tabs>
          <w:tab w:val="left" w:pos="1418"/>
        </w:tabs>
        <w:spacing w:before="240" w:after="0"/>
        <w:ind w:left="0"/>
        <w:rPr>
          <w:rFonts w:asciiTheme="majorHAnsi" w:hAnsiTheme="majorHAnsi" w:cstheme="majorHAnsi"/>
        </w:rPr>
      </w:pPr>
      <w:r>
        <w:rPr>
          <w:rFonts w:asciiTheme="majorHAnsi" w:hAnsiTheme="majorHAnsi" w:cstheme="majorHAnsi"/>
        </w:rPr>
        <w:tab/>
      </w:r>
      <w:r w:rsidR="00A07B49" w:rsidRPr="00E959DF">
        <w:rPr>
          <w:rFonts w:asciiTheme="majorHAnsi" w:hAnsiTheme="majorHAnsi" w:cstheme="majorHAnsi"/>
        </w:rPr>
        <w:t>Projektijuht:</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t xml:space="preserve">    </w:t>
      </w:r>
      <w:r w:rsidR="00A07B49" w:rsidRPr="00E959DF">
        <w:rPr>
          <w:rFonts w:asciiTheme="majorHAnsi" w:hAnsiTheme="majorHAnsi" w:cstheme="majorHAnsi"/>
        </w:rPr>
        <w:t>_________________</w:t>
      </w:r>
    </w:p>
    <w:p w14:paraId="2DC636D8" w14:textId="71692497" w:rsidR="00A07B49" w:rsidRPr="00E959DF" w:rsidRDefault="00A07B49" w:rsidP="003558AC">
      <w:pPr>
        <w:tabs>
          <w:tab w:val="left" w:pos="5954"/>
        </w:tabs>
        <w:spacing w:before="0" w:after="180"/>
        <w:ind w:left="0"/>
        <w:rPr>
          <w:rFonts w:asciiTheme="majorHAnsi" w:hAnsiTheme="majorHAnsi" w:cstheme="majorHAnsi"/>
        </w:rPr>
      </w:pPr>
      <w:r w:rsidRPr="00E959DF">
        <w:rPr>
          <w:rFonts w:asciiTheme="majorHAnsi" w:hAnsiTheme="majorHAnsi" w:cstheme="majorHAnsi"/>
        </w:rPr>
        <w:tab/>
      </w:r>
      <w:r w:rsidR="0038486E" w:rsidRPr="00E959DF">
        <w:rPr>
          <w:rFonts w:asciiTheme="majorHAnsi" w:hAnsiTheme="majorHAnsi" w:cstheme="majorHAnsi"/>
        </w:rPr>
        <w:t>Aigar Reimann</w:t>
      </w:r>
    </w:p>
    <w:p w14:paraId="2832D64F" w14:textId="09500FD5" w:rsidR="00A07B49" w:rsidRPr="00E959DF" w:rsidRDefault="003558AC" w:rsidP="003558AC">
      <w:pPr>
        <w:tabs>
          <w:tab w:val="left" w:pos="1418"/>
          <w:tab w:val="left" w:pos="5954"/>
        </w:tabs>
        <w:spacing w:before="240" w:after="0"/>
        <w:ind w:left="0"/>
        <w:rPr>
          <w:rFonts w:asciiTheme="majorHAnsi" w:hAnsiTheme="majorHAnsi" w:cstheme="majorHAnsi"/>
        </w:rPr>
      </w:pPr>
      <w:r>
        <w:rPr>
          <w:rFonts w:asciiTheme="majorHAnsi" w:hAnsiTheme="majorHAnsi" w:cstheme="majorHAnsi"/>
        </w:rPr>
        <w:tab/>
      </w:r>
      <w:r w:rsidR="00B037C1">
        <w:rPr>
          <w:rFonts w:asciiTheme="majorHAnsi" w:hAnsiTheme="majorHAnsi" w:cstheme="majorHAnsi"/>
        </w:rPr>
        <w:t>V</w:t>
      </w:r>
      <w:r w:rsidR="00A07B49" w:rsidRPr="00E959DF">
        <w:rPr>
          <w:rFonts w:asciiTheme="majorHAnsi" w:hAnsiTheme="majorHAnsi" w:cstheme="majorHAnsi"/>
        </w:rPr>
        <w:t>astutav projekteerija:</w:t>
      </w:r>
      <w:r w:rsidR="00A07B49" w:rsidRPr="00E959DF">
        <w:rPr>
          <w:rFonts w:asciiTheme="majorHAnsi" w:hAnsiTheme="majorHAnsi" w:cstheme="majorHAnsi"/>
        </w:rPr>
        <w:tab/>
        <w:t>_________________</w:t>
      </w:r>
    </w:p>
    <w:p w14:paraId="1C46C2BB" w14:textId="2FC5BF35" w:rsidR="003558AC" w:rsidRPr="003558AC" w:rsidRDefault="00A07B49" w:rsidP="00CC55DD">
      <w:pPr>
        <w:tabs>
          <w:tab w:val="left" w:pos="5954"/>
        </w:tabs>
        <w:spacing w:before="0" w:after="180"/>
        <w:ind w:left="0"/>
        <w:rPr>
          <w:rFonts w:asciiTheme="majorHAnsi" w:hAnsiTheme="majorHAnsi" w:cstheme="majorHAnsi"/>
        </w:rPr>
      </w:pPr>
      <w:r w:rsidRPr="00E959DF">
        <w:rPr>
          <w:rFonts w:asciiTheme="majorHAnsi" w:hAnsiTheme="majorHAnsi" w:cstheme="majorHAnsi"/>
        </w:rPr>
        <w:tab/>
      </w:r>
      <w:r w:rsidR="00BC2547">
        <w:rPr>
          <w:rFonts w:asciiTheme="majorHAnsi" w:hAnsiTheme="majorHAnsi" w:cstheme="majorHAnsi"/>
        </w:rPr>
        <w:t>Tarmo Rämmel</w:t>
      </w:r>
    </w:p>
    <w:p w14:paraId="5DE823E6" w14:textId="3A56A05B" w:rsidR="00A07B49" w:rsidRPr="00E959DF" w:rsidRDefault="003558AC" w:rsidP="003558AC">
      <w:pPr>
        <w:tabs>
          <w:tab w:val="left" w:pos="1418"/>
          <w:tab w:val="left" w:pos="2410"/>
        </w:tabs>
        <w:spacing w:before="240" w:after="0"/>
        <w:ind w:left="0"/>
        <w:rPr>
          <w:rFonts w:asciiTheme="majorHAnsi" w:hAnsiTheme="majorHAnsi" w:cstheme="majorHAnsi"/>
        </w:rPr>
      </w:pPr>
      <w:r>
        <w:rPr>
          <w:rFonts w:asciiTheme="majorHAnsi" w:hAnsiTheme="majorHAnsi" w:cstheme="majorHAnsi"/>
        </w:rPr>
        <w:tab/>
      </w:r>
      <w:r w:rsidR="00A07B49" w:rsidRPr="00E959DF">
        <w:rPr>
          <w:rFonts w:asciiTheme="majorHAnsi" w:hAnsiTheme="majorHAnsi" w:cstheme="majorHAnsi"/>
        </w:rPr>
        <w:t>Projekteerijad:</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 xml:space="preserve"> </w:t>
      </w:r>
      <w:r>
        <w:rPr>
          <w:rFonts w:asciiTheme="majorHAnsi" w:hAnsiTheme="majorHAnsi" w:cstheme="majorHAnsi"/>
        </w:rPr>
        <w:tab/>
      </w:r>
      <w:r>
        <w:rPr>
          <w:rFonts w:asciiTheme="majorHAnsi" w:hAnsiTheme="majorHAnsi" w:cstheme="majorHAnsi"/>
        </w:rPr>
        <w:tab/>
        <w:t xml:space="preserve">    </w:t>
      </w:r>
      <w:r w:rsidR="00A07B49" w:rsidRPr="00E959DF">
        <w:rPr>
          <w:rFonts w:asciiTheme="majorHAnsi" w:hAnsiTheme="majorHAnsi" w:cstheme="majorHAnsi"/>
        </w:rPr>
        <w:t>_________________</w:t>
      </w:r>
    </w:p>
    <w:p w14:paraId="2DB62325" w14:textId="230FBE4C" w:rsidR="00A07B49" w:rsidRPr="00E959DF" w:rsidRDefault="00A07B49" w:rsidP="00E959DF">
      <w:pPr>
        <w:tabs>
          <w:tab w:val="left" w:pos="5954"/>
        </w:tabs>
        <w:spacing w:before="0" w:after="180"/>
        <w:ind w:left="0"/>
        <w:rPr>
          <w:rFonts w:asciiTheme="majorHAnsi" w:hAnsiTheme="majorHAnsi" w:cstheme="majorHAnsi"/>
        </w:rPr>
      </w:pPr>
      <w:r w:rsidRPr="00E959DF">
        <w:rPr>
          <w:rFonts w:asciiTheme="majorHAnsi" w:hAnsiTheme="majorHAnsi" w:cstheme="majorHAnsi"/>
        </w:rPr>
        <w:tab/>
      </w:r>
      <w:r w:rsidR="00B037C1">
        <w:rPr>
          <w:rFonts w:asciiTheme="majorHAnsi" w:hAnsiTheme="majorHAnsi" w:cstheme="majorHAnsi"/>
        </w:rPr>
        <w:t>Aigar Reimann</w:t>
      </w:r>
    </w:p>
    <w:p w14:paraId="3F6F0E32" w14:textId="2C76C6A9" w:rsidR="00A07B49" w:rsidRPr="00E959DF" w:rsidRDefault="00A07B49" w:rsidP="00E959DF">
      <w:pPr>
        <w:tabs>
          <w:tab w:val="left" w:pos="3686"/>
          <w:tab w:val="left" w:pos="5954"/>
        </w:tabs>
        <w:spacing w:before="240" w:after="0"/>
        <w:ind w:left="0"/>
        <w:rPr>
          <w:rFonts w:asciiTheme="majorHAnsi" w:hAnsiTheme="majorHAnsi" w:cstheme="majorHAnsi"/>
        </w:rPr>
      </w:pPr>
      <w:r w:rsidRPr="00E959DF">
        <w:rPr>
          <w:rFonts w:asciiTheme="majorHAnsi" w:hAnsiTheme="majorHAnsi" w:cstheme="majorHAnsi"/>
        </w:rPr>
        <w:tab/>
      </w:r>
      <w:r w:rsidR="001D5ECF" w:rsidRPr="00E959DF">
        <w:rPr>
          <w:rFonts w:asciiTheme="majorHAnsi" w:hAnsiTheme="majorHAnsi" w:cstheme="majorHAnsi"/>
        </w:rPr>
        <w:tab/>
      </w:r>
      <w:r w:rsidRPr="00E959DF">
        <w:rPr>
          <w:rFonts w:asciiTheme="majorHAnsi" w:hAnsiTheme="majorHAnsi" w:cstheme="majorHAnsi"/>
        </w:rPr>
        <w:t>_________________</w:t>
      </w:r>
    </w:p>
    <w:p w14:paraId="22806025" w14:textId="185E0723" w:rsidR="00A07B49" w:rsidRPr="00E959DF" w:rsidRDefault="00A07B49" w:rsidP="00E959DF">
      <w:pPr>
        <w:tabs>
          <w:tab w:val="left" w:pos="5954"/>
        </w:tabs>
        <w:spacing w:before="0" w:after="180"/>
        <w:ind w:left="0"/>
        <w:rPr>
          <w:rFonts w:asciiTheme="majorHAnsi" w:hAnsiTheme="majorHAnsi" w:cstheme="majorHAnsi"/>
        </w:rPr>
      </w:pPr>
      <w:r w:rsidRPr="00E959DF">
        <w:rPr>
          <w:rFonts w:asciiTheme="majorHAnsi" w:hAnsiTheme="majorHAnsi" w:cstheme="majorHAnsi"/>
        </w:rPr>
        <w:tab/>
      </w:r>
      <w:proofErr w:type="spellStart"/>
      <w:r w:rsidR="00B037C1">
        <w:rPr>
          <w:rFonts w:asciiTheme="majorHAnsi" w:hAnsiTheme="majorHAnsi" w:cstheme="majorHAnsi"/>
        </w:rPr>
        <w:t>Karel</w:t>
      </w:r>
      <w:proofErr w:type="spellEnd"/>
      <w:r w:rsidR="00B037C1">
        <w:rPr>
          <w:rFonts w:asciiTheme="majorHAnsi" w:hAnsiTheme="majorHAnsi" w:cstheme="majorHAnsi"/>
        </w:rPr>
        <w:t xml:space="preserve"> </w:t>
      </w:r>
      <w:proofErr w:type="spellStart"/>
      <w:r w:rsidR="00B037C1">
        <w:rPr>
          <w:rFonts w:asciiTheme="majorHAnsi" w:hAnsiTheme="majorHAnsi" w:cstheme="majorHAnsi"/>
        </w:rPr>
        <w:t>Konsap</w:t>
      </w:r>
      <w:proofErr w:type="spellEnd"/>
    </w:p>
    <w:p w14:paraId="37F24E75" w14:textId="751F8479" w:rsidR="00966FD6" w:rsidRPr="00E959DF" w:rsidRDefault="00966FD6" w:rsidP="00BC2547">
      <w:pPr>
        <w:tabs>
          <w:tab w:val="left" w:pos="3686"/>
          <w:tab w:val="left" w:pos="5954"/>
        </w:tabs>
        <w:spacing w:before="240" w:after="0"/>
        <w:ind w:left="0"/>
        <w:rPr>
          <w:rFonts w:asciiTheme="majorHAnsi" w:hAnsiTheme="majorHAnsi" w:cstheme="majorHAnsi"/>
        </w:rPr>
      </w:pPr>
      <w:r w:rsidRPr="00E959DF">
        <w:rPr>
          <w:rFonts w:asciiTheme="majorHAnsi" w:hAnsiTheme="majorHAnsi" w:cstheme="majorHAnsi"/>
        </w:rPr>
        <w:tab/>
      </w:r>
      <w:r w:rsidRPr="00E959DF">
        <w:rPr>
          <w:rFonts w:asciiTheme="majorHAnsi" w:hAnsiTheme="majorHAnsi" w:cstheme="majorHAnsi"/>
        </w:rPr>
        <w:tab/>
      </w:r>
    </w:p>
    <w:p w14:paraId="71FD84D9" w14:textId="6B6ADB52" w:rsidR="009B0B8A" w:rsidRDefault="009B0B8A" w:rsidP="00E959DF">
      <w:pPr>
        <w:suppressAutoHyphens w:val="0"/>
        <w:spacing w:before="0" w:after="0"/>
        <w:ind w:left="0"/>
        <w:jc w:val="left"/>
        <w:rPr>
          <w:rFonts w:asciiTheme="majorHAnsi" w:hAnsiTheme="majorHAnsi" w:cstheme="majorHAnsi"/>
        </w:rPr>
      </w:pPr>
    </w:p>
    <w:p w14:paraId="7D6CDAC9" w14:textId="541256EA" w:rsidR="00CC55DD" w:rsidRDefault="00CC55DD" w:rsidP="00E959DF">
      <w:pPr>
        <w:suppressAutoHyphens w:val="0"/>
        <w:spacing w:before="0" w:after="0"/>
        <w:ind w:left="0"/>
        <w:jc w:val="left"/>
        <w:rPr>
          <w:rFonts w:asciiTheme="majorHAnsi" w:hAnsiTheme="majorHAnsi" w:cstheme="majorHAnsi"/>
        </w:rPr>
      </w:pPr>
    </w:p>
    <w:p w14:paraId="5E9D3FA0" w14:textId="519EB730" w:rsidR="00CC55DD" w:rsidRDefault="00CC55DD" w:rsidP="00E959DF">
      <w:pPr>
        <w:suppressAutoHyphens w:val="0"/>
        <w:spacing w:before="0" w:after="0"/>
        <w:ind w:left="0"/>
        <w:jc w:val="left"/>
        <w:rPr>
          <w:rFonts w:asciiTheme="majorHAnsi" w:hAnsiTheme="majorHAnsi" w:cstheme="majorHAnsi"/>
        </w:rPr>
      </w:pPr>
    </w:p>
    <w:p w14:paraId="50E69303" w14:textId="38A2CD7B" w:rsidR="00CC55DD" w:rsidRDefault="00CC55DD" w:rsidP="00E959DF">
      <w:pPr>
        <w:suppressAutoHyphens w:val="0"/>
        <w:spacing w:before="0" w:after="0"/>
        <w:ind w:left="0"/>
        <w:jc w:val="left"/>
        <w:rPr>
          <w:rFonts w:asciiTheme="majorHAnsi" w:hAnsiTheme="majorHAnsi" w:cstheme="majorHAnsi"/>
        </w:rPr>
      </w:pPr>
    </w:p>
    <w:p w14:paraId="67BD8464" w14:textId="77777777" w:rsidR="00CC55DD" w:rsidRPr="00E959DF" w:rsidRDefault="00CC55DD" w:rsidP="00E959DF">
      <w:pPr>
        <w:suppressAutoHyphens w:val="0"/>
        <w:spacing w:before="0" w:after="0"/>
        <w:ind w:left="0"/>
        <w:jc w:val="left"/>
        <w:rPr>
          <w:rFonts w:asciiTheme="majorHAnsi" w:hAnsiTheme="majorHAnsi" w:cstheme="majorHAnsi"/>
        </w:rPr>
      </w:pPr>
    </w:p>
    <w:p w14:paraId="6FA1EFF5" w14:textId="77777777" w:rsidR="0091193B" w:rsidRPr="00E959DF" w:rsidRDefault="0091193B" w:rsidP="00E959DF">
      <w:pPr>
        <w:rPr>
          <w:rFonts w:asciiTheme="majorHAnsi" w:hAnsiTheme="majorHAnsi" w:cstheme="majorHAnsi"/>
          <w:b/>
          <w:sz w:val="28"/>
        </w:rPr>
      </w:pPr>
      <w:r w:rsidRPr="00E959DF">
        <w:rPr>
          <w:rFonts w:asciiTheme="majorHAnsi" w:hAnsiTheme="majorHAnsi" w:cstheme="majorHAnsi"/>
          <w:b/>
          <w:sz w:val="28"/>
        </w:rPr>
        <w:t>SISUKORD</w:t>
      </w:r>
    </w:p>
    <w:p w14:paraId="327F7527" w14:textId="77777777" w:rsidR="00387D66" w:rsidRPr="00E959DF" w:rsidRDefault="00387D66" w:rsidP="00E959DF">
      <w:pPr>
        <w:ind w:left="0"/>
        <w:rPr>
          <w:rFonts w:asciiTheme="majorHAnsi" w:hAnsiTheme="majorHAnsi" w:cstheme="majorHAnsi"/>
          <w:b/>
          <w:bCs/>
        </w:rPr>
      </w:pPr>
      <w:r w:rsidRPr="00E959DF">
        <w:rPr>
          <w:rFonts w:asciiTheme="majorHAnsi" w:hAnsiTheme="majorHAnsi" w:cstheme="majorHAnsi"/>
          <w:b/>
          <w:bCs/>
        </w:rPr>
        <w:t>I</w:t>
      </w:r>
      <w:r w:rsidRPr="00E959DF">
        <w:rPr>
          <w:rFonts w:asciiTheme="majorHAnsi" w:hAnsiTheme="majorHAnsi" w:cstheme="majorHAnsi"/>
          <w:b/>
          <w:bCs/>
        </w:rPr>
        <w:tab/>
        <w:t>PROJEKTLAHENDUSE KOOSKÕLASTUSED</w:t>
      </w:r>
    </w:p>
    <w:p w14:paraId="5EBE296A" w14:textId="2C25688E" w:rsidR="00387D66" w:rsidRPr="00E959DF" w:rsidRDefault="00387D66" w:rsidP="00E959DF">
      <w:pPr>
        <w:numPr>
          <w:ilvl w:val="0"/>
          <w:numId w:val="8"/>
        </w:numPr>
        <w:tabs>
          <w:tab w:val="clear" w:pos="1080"/>
          <w:tab w:val="num" w:pos="1350"/>
        </w:tabs>
        <w:suppressAutoHyphens w:val="0"/>
        <w:spacing w:before="0" w:after="0"/>
        <w:ind w:left="810" w:firstLine="0"/>
        <w:rPr>
          <w:i/>
        </w:rPr>
      </w:pPr>
      <w:r w:rsidRPr="00E959DF">
        <w:rPr>
          <w:i/>
        </w:rPr>
        <w:t>Kooskõlastuste koondtabel</w:t>
      </w:r>
    </w:p>
    <w:p w14:paraId="60949BDE" w14:textId="77777777" w:rsidR="00387D66" w:rsidRPr="00E959DF" w:rsidRDefault="00387D66" w:rsidP="00E959DF">
      <w:pPr>
        <w:ind w:left="0"/>
        <w:rPr>
          <w:rFonts w:asciiTheme="majorHAnsi" w:hAnsiTheme="majorHAnsi" w:cstheme="majorHAnsi"/>
          <w:b/>
          <w:bCs/>
          <w:sz w:val="24"/>
        </w:rPr>
      </w:pPr>
      <w:r w:rsidRPr="00E959DF">
        <w:rPr>
          <w:rFonts w:asciiTheme="majorHAnsi" w:hAnsiTheme="majorHAnsi" w:cstheme="majorHAnsi"/>
          <w:b/>
          <w:bCs/>
          <w:sz w:val="24"/>
        </w:rPr>
        <w:t>II</w:t>
      </w:r>
      <w:r w:rsidRPr="00E959DF">
        <w:rPr>
          <w:rFonts w:asciiTheme="majorHAnsi" w:hAnsiTheme="majorHAnsi" w:cstheme="majorHAnsi"/>
          <w:b/>
          <w:bCs/>
          <w:sz w:val="24"/>
        </w:rPr>
        <w:tab/>
      </w:r>
      <w:r w:rsidRPr="00E959DF">
        <w:rPr>
          <w:rFonts w:asciiTheme="majorHAnsi" w:hAnsiTheme="majorHAnsi" w:cstheme="majorHAnsi"/>
          <w:b/>
          <w:bCs/>
        </w:rPr>
        <w:t>LÄHTEANDMED PROJEKTEERIMISEKS</w:t>
      </w:r>
    </w:p>
    <w:p w14:paraId="6F019998" w14:textId="2B0D354E" w:rsidR="00A96F9C" w:rsidRPr="006C2653" w:rsidRDefault="00B037C1" w:rsidP="00242364">
      <w:pPr>
        <w:suppressAutoHyphens w:val="0"/>
        <w:autoSpaceDE w:val="0"/>
        <w:autoSpaceDN w:val="0"/>
        <w:adjustRightInd w:val="0"/>
        <w:spacing w:before="0" w:after="0"/>
        <w:ind w:left="0"/>
        <w:jc w:val="left"/>
        <w:rPr>
          <w:i/>
        </w:rPr>
        <w:sectPr w:rsidR="00A96F9C" w:rsidRPr="006C2653" w:rsidSect="00D14B77">
          <w:headerReference w:type="default" r:id="rId10"/>
          <w:footerReference w:type="default" r:id="rId11"/>
          <w:headerReference w:type="first" r:id="rId12"/>
          <w:footerReference w:type="first" r:id="rId13"/>
          <w:pgSz w:w="11906" w:h="16838"/>
          <w:pgMar w:top="1843" w:right="992" w:bottom="993" w:left="1729" w:header="964" w:footer="709" w:gutter="0"/>
          <w:pgNumType w:start="1"/>
          <w:cols w:space="708"/>
          <w:titlePg/>
          <w:docGrid w:linePitch="326"/>
        </w:sectPr>
      </w:pPr>
      <w:r>
        <w:rPr>
          <w:i/>
        </w:rPr>
        <w:t>Antsla Vallavalitsuse dokument</w:t>
      </w:r>
      <w:r w:rsidR="006C2653">
        <w:rPr>
          <w:i/>
        </w:rPr>
        <w:t xml:space="preserve"> </w:t>
      </w:r>
      <w:r w:rsidR="00242364">
        <w:rPr>
          <w:i/>
        </w:rPr>
        <w:t>„</w:t>
      </w:r>
      <w:r>
        <w:rPr>
          <w:i/>
        </w:rPr>
        <w:t>Lähteülesanne Vana-Antsla Tammiku tänava projekteerimiseks“</w:t>
      </w:r>
    </w:p>
    <w:p w14:paraId="24CD174B" w14:textId="3D9417AB" w:rsidR="00CF3A42" w:rsidRDefault="00C5517C">
      <w:pPr>
        <w:pStyle w:val="SK1"/>
        <w:rPr>
          <w:rFonts w:eastAsiaTheme="minorEastAsia" w:cstheme="minorBidi"/>
          <w:b w:val="0"/>
          <w:bCs w:val="0"/>
          <w:caps w:val="0"/>
          <w:lang w:val="en-US" w:eastAsia="en-US"/>
        </w:rPr>
      </w:pPr>
      <w:r w:rsidRPr="00E959DF">
        <w:rPr>
          <w:u w:val="single"/>
        </w:rPr>
        <w:fldChar w:fldCharType="begin"/>
      </w:r>
      <w:r w:rsidRPr="00E959DF">
        <w:rPr>
          <w:u w:val="single"/>
        </w:rPr>
        <w:instrText xml:space="preserve"> TOC \o "1-3" \h \z </w:instrText>
      </w:r>
      <w:r w:rsidRPr="00E959DF">
        <w:rPr>
          <w:u w:val="single"/>
        </w:rPr>
        <w:fldChar w:fldCharType="separate"/>
      </w:r>
      <w:hyperlink w:anchor="_Toc81552522" w:history="1">
        <w:r w:rsidR="00CF3A42" w:rsidRPr="00204EA9">
          <w:rPr>
            <w:rStyle w:val="Hperlink"/>
          </w:rPr>
          <w:t>III</w:t>
        </w:r>
        <w:r w:rsidR="00CF3A42">
          <w:rPr>
            <w:rFonts w:eastAsiaTheme="minorEastAsia" w:cstheme="minorBidi"/>
            <w:b w:val="0"/>
            <w:bCs w:val="0"/>
            <w:caps w:val="0"/>
            <w:lang w:val="en-US" w:eastAsia="en-US"/>
          </w:rPr>
          <w:tab/>
        </w:r>
        <w:r w:rsidR="00CF3A42" w:rsidRPr="00204EA9">
          <w:rPr>
            <w:rStyle w:val="Hperlink"/>
          </w:rPr>
          <w:t>SELETUSKIRI</w:t>
        </w:r>
        <w:r w:rsidR="00CF3A42">
          <w:rPr>
            <w:webHidden/>
          </w:rPr>
          <w:tab/>
        </w:r>
        <w:r w:rsidR="00CF3A42">
          <w:rPr>
            <w:webHidden/>
          </w:rPr>
          <w:fldChar w:fldCharType="begin"/>
        </w:r>
        <w:r w:rsidR="00CF3A42">
          <w:rPr>
            <w:webHidden/>
          </w:rPr>
          <w:instrText xml:space="preserve"> PAGEREF _Toc81552522 \h </w:instrText>
        </w:r>
        <w:r w:rsidR="00CF3A42">
          <w:rPr>
            <w:webHidden/>
          </w:rPr>
        </w:r>
        <w:r w:rsidR="00CF3A42">
          <w:rPr>
            <w:webHidden/>
          </w:rPr>
          <w:fldChar w:fldCharType="separate"/>
        </w:r>
        <w:r w:rsidR="00CF3A42">
          <w:rPr>
            <w:webHidden/>
          </w:rPr>
          <w:t>5</w:t>
        </w:r>
        <w:r w:rsidR="00CF3A42">
          <w:rPr>
            <w:webHidden/>
          </w:rPr>
          <w:fldChar w:fldCharType="end"/>
        </w:r>
      </w:hyperlink>
    </w:p>
    <w:p w14:paraId="6B0370F5" w14:textId="534512BF" w:rsidR="00CF3A42" w:rsidRDefault="00CF3A42">
      <w:pPr>
        <w:pStyle w:val="SK3"/>
        <w:rPr>
          <w:rFonts w:eastAsiaTheme="minorEastAsia" w:cstheme="minorBidi"/>
          <w:i w:val="0"/>
          <w:lang w:val="en-US" w:eastAsia="en-US"/>
        </w:rPr>
      </w:pPr>
      <w:hyperlink w:anchor="_Toc81552523" w:history="1">
        <w:r w:rsidRPr="00204EA9">
          <w:rPr>
            <w:rStyle w:val="Hperlink"/>
          </w:rPr>
          <w:t>Kasutatud viited ja lühendid</w:t>
        </w:r>
        <w:r>
          <w:rPr>
            <w:webHidden/>
          </w:rPr>
          <w:tab/>
        </w:r>
        <w:r>
          <w:rPr>
            <w:webHidden/>
          </w:rPr>
          <w:fldChar w:fldCharType="begin"/>
        </w:r>
        <w:r>
          <w:rPr>
            <w:webHidden/>
          </w:rPr>
          <w:instrText xml:space="preserve"> PAGEREF _Toc81552523 \h </w:instrText>
        </w:r>
        <w:r>
          <w:rPr>
            <w:webHidden/>
          </w:rPr>
        </w:r>
        <w:r>
          <w:rPr>
            <w:webHidden/>
          </w:rPr>
          <w:fldChar w:fldCharType="separate"/>
        </w:r>
        <w:r>
          <w:rPr>
            <w:webHidden/>
          </w:rPr>
          <w:t>5</w:t>
        </w:r>
        <w:r>
          <w:rPr>
            <w:webHidden/>
          </w:rPr>
          <w:fldChar w:fldCharType="end"/>
        </w:r>
      </w:hyperlink>
    </w:p>
    <w:p w14:paraId="7E11699A" w14:textId="5F6BD270" w:rsidR="00CF3A42" w:rsidRDefault="00CF3A42">
      <w:pPr>
        <w:pStyle w:val="SK1"/>
        <w:rPr>
          <w:rFonts w:eastAsiaTheme="minorEastAsia" w:cstheme="minorBidi"/>
          <w:b w:val="0"/>
          <w:bCs w:val="0"/>
          <w:caps w:val="0"/>
          <w:lang w:val="en-US" w:eastAsia="en-US"/>
        </w:rPr>
      </w:pPr>
      <w:hyperlink w:anchor="_Toc81552524" w:history="1">
        <w:r w:rsidRPr="00204EA9">
          <w:rPr>
            <w:rStyle w:val="Hperlink"/>
          </w:rPr>
          <w:t>1</w:t>
        </w:r>
        <w:r>
          <w:rPr>
            <w:rFonts w:eastAsiaTheme="minorEastAsia" w:cstheme="minorBidi"/>
            <w:b w:val="0"/>
            <w:bCs w:val="0"/>
            <w:caps w:val="0"/>
            <w:lang w:val="en-US" w:eastAsia="en-US"/>
          </w:rPr>
          <w:tab/>
        </w:r>
        <w:r w:rsidRPr="00204EA9">
          <w:rPr>
            <w:rStyle w:val="Hperlink"/>
          </w:rPr>
          <w:t>ÜLDOSA</w:t>
        </w:r>
        <w:r>
          <w:rPr>
            <w:webHidden/>
          </w:rPr>
          <w:tab/>
        </w:r>
        <w:r>
          <w:rPr>
            <w:webHidden/>
          </w:rPr>
          <w:fldChar w:fldCharType="begin"/>
        </w:r>
        <w:r>
          <w:rPr>
            <w:webHidden/>
          </w:rPr>
          <w:instrText xml:space="preserve"> PAGEREF _Toc81552524 \h </w:instrText>
        </w:r>
        <w:r>
          <w:rPr>
            <w:webHidden/>
          </w:rPr>
        </w:r>
        <w:r>
          <w:rPr>
            <w:webHidden/>
          </w:rPr>
          <w:fldChar w:fldCharType="separate"/>
        </w:r>
        <w:r>
          <w:rPr>
            <w:webHidden/>
          </w:rPr>
          <w:t>6</w:t>
        </w:r>
        <w:r>
          <w:rPr>
            <w:webHidden/>
          </w:rPr>
          <w:fldChar w:fldCharType="end"/>
        </w:r>
      </w:hyperlink>
    </w:p>
    <w:p w14:paraId="7D0D29DC" w14:textId="7A102C91" w:rsidR="00CF3A42" w:rsidRDefault="00CF3A42">
      <w:pPr>
        <w:pStyle w:val="SK2"/>
        <w:rPr>
          <w:rFonts w:eastAsiaTheme="minorEastAsia" w:cstheme="minorBidi"/>
          <w:bCs w:val="0"/>
          <w:smallCaps w:val="0"/>
          <w:lang w:val="en-US" w:eastAsia="en-US"/>
        </w:rPr>
      </w:pPr>
      <w:hyperlink w:anchor="_Toc81552525" w:history="1">
        <w:r w:rsidRPr="00204EA9">
          <w:rPr>
            <w:rStyle w:val="Hperlink"/>
          </w:rPr>
          <w:t>1.1</w:t>
        </w:r>
        <w:r>
          <w:rPr>
            <w:rFonts w:eastAsiaTheme="minorEastAsia" w:cstheme="minorBidi"/>
            <w:bCs w:val="0"/>
            <w:smallCaps w:val="0"/>
            <w:lang w:val="en-US" w:eastAsia="en-US"/>
          </w:rPr>
          <w:tab/>
        </w:r>
        <w:r w:rsidRPr="00204EA9">
          <w:rPr>
            <w:rStyle w:val="Hperlink"/>
          </w:rPr>
          <w:t>TÖÖ ÜLDANDMED</w:t>
        </w:r>
        <w:r>
          <w:rPr>
            <w:webHidden/>
          </w:rPr>
          <w:tab/>
        </w:r>
        <w:r>
          <w:rPr>
            <w:webHidden/>
          </w:rPr>
          <w:fldChar w:fldCharType="begin"/>
        </w:r>
        <w:r>
          <w:rPr>
            <w:webHidden/>
          </w:rPr>
          <w:instrText xml:space="preserve"> PAGEREF _Toc81552525 \h </w:instrText>
        </w:r>
        <w:r>
          <w:rPr>
            <w:webHidden/>
          </w:rPr>
        </w:r>
        <w:r>
          <w:rPr>
            <w:webHidden/>
          </w:rPr>
          <w:fldChar w:fldCharType="separate"/>
        </w:r>
        <w:r>
          <w:rPr>
            <w:webHidden/>
          </w:rPr>
          <w:t>6</w:t>
        </w:r>
        <w:r>
          <w:rPr>
            <w:webHidden/>
          </w:rPr>
          <w:fldChar w:fldCharType="end"/>
        </w:r>
      </w:hyperlink>
    </w:p>
    <w:p w14:paraId="7D0BD2EE" w14:textId="069E857F" w:rsidR="00CF3A42" w:rsidRDefault="00CF3A42">
      <w:pPr>
        <w:pStyle w:val="SK2"/>
        <w:rPr>
          <w:rFonts w:eastAsiaTheme="minorEastAsia" w:cstheme="minorBidi"/>
          <w:bCs w:val="0"/>
          <w:smallCaps w:val="0"/>
          <w:lang w:val="en-US" w:eastAsia="en-US"/>
        </w:rPr>
      </w:pPr>
      <w:hyperlink w:anchor="_Toc81552526" w:history="1">
        <w:r w:rsidRPr="00204EA9">
          <w:rPr>
            <w:rStyle w:val="Hperlink"/>
          </w:rPr>
          <w:t>1.2</w:t>
        </w:r>
        <w:r>
          <w:rPr>
            <w:rFonts w:eastAsiaTheme="minorEastAsia" w:cstheme="minorBidi"/>
            <w:bCs w:val="0"/>
            <w:smallCaps w:val="0"/>
            <w:lang w:val="en-US" w:eastAsia="en-US"/>
          </w:rPr>
          <w:tab/>
        </w:r>
        <w:r w:rsidRPr="00204EA9">
          <w:rPr>
            <w:rStyle w:val="Hperlink"/>
          </w:rPr>
          <w:t>LÄHTEMATERJALID</w:t>
        </w:r>
        <w:r>
          <w:rPr>
            <w:webHidden/>
          </w:rPr>
          <w:tab/>
        </w:r>
        <w:r>
          <w:rPr>
            <w:webHidden/>
          </w:rPr>
          <w:fldChar w:fldCharType="begin"/>
        </w:r>
        <w:r>
          <w:rPr>
            <w:webHidden/>
          </w:rPr>
          <w:instrText xml:space="preserve"> PAGEREF _Toc81552526 \h </w:instrText>
        </w:r>
        <w:r>
          <w:rPr>
            <w:webHidden/>
          </w:rPr>
        </w:r>
        <w:r>
          <w:rPr>
            <w:webHidden/>
          </w:rPr>
          <w:fldChar w:fldCharType="separate"/>
        </w:r>
        <w:r>
          <w:rPr>
            <w:webHidden/>
          </w:rPr>
          <w:t>7</w:t>
        </w:r>
        <w:r>
          <w:rPr>
            <w:webHidden/>
          </w:rPr>
          <w:fldChar w:fldCharType="end"/>
        </w:r>
      </w:hyperlink>
    </w:p>
    <w:p w14:paraId="49A7F7F6" w14:textId="3E5D741E" w:rsidR="00CF3A42" w:rsidRDefault="00CF3A42">
      <w:pPr>
        <w:pStyle w:val="SK3"/>
        <w:rPr>
          <w:rFonts w:eastAsiaTheme="minorEastAsia" w:cstheme="minorBidi"/>
          <w:i w:val="0"/>
          <w:lang w:val="en-US" w:eastAsia="en-US"/>
        </w:rPr>
      </w:pPr>
      <w:hyperlink w:anchor="_Toc81552527" w:history="1">
        <w:r w:rsidRPr="00204EA9">
          <w:rPr>
            <w:rStyle w:val="Hperlink"/>
          </w:rPr>
          <w:t>1.2.1</w:t>
        </w:r>
        <w:r>
          <w:rPr>
            <w:rFonts w:eastAsiaTheme="minorEastAsia" w:cstheme="minorBidi"/>
            <w:i w:val="0"/>
            <w:lang w:val="en-US" w:eastAsia="en-US"/>
          </w:rPr>
          <w:tab/>
        </w:r>
        <w:r w:rsidRPr="00204EA9">
          <w:rPr>
            <w:rStyle w:val="Hperlink"/>
          </w:rPr>
          <w:t>Lähteülesanne ja projekti eesmärk</w:t>
        </w:r>
        <w:r>
          <w:rPr>
            <w:webHidden/>
          </w:rPr>
          <w:tab/>
        </w:r>
        <w:r>
          <w:rPr>
            <w:webHidden/>
          </w:rPr>
          <w:fldChar w:fldCharType="begin"/>
        </w:r>
        <w:r>
          <w:rPr>
            <w:webHidden/>
          </w:rPr>
          <w:instrText xml:space="preserve"> PAGEREF _Toc81552527 \h </w:instrText>
        </w:r>
        <w:r>
          <w:rPr>
            <w:webHidden/>
          </w:rPr>
        </w:r>
        <w:r>
          <w:rPr>
            <w:webHidden/>
          </w:rPr>
          <w:fldChar w:fldCharType="separate"/>
        </w:r>
        <w:r>
          <w:rPr>
            <w:webHidden/>
          </w:rPr>
          <w:t>7</w:t>
        </w:r>
        <w:r>
          <w:rPr>
            <w:webHidden/>
          </w:rPr>
          <w:fldChar w:fldCharType="end"/>
        </w:r>
      </w:hyperlink>
    </w:p>
    <w:p w14:paraId="4BE069D0" w14:textId="474DAA63" w:rsidR="00CF3A42" w:rsidRDefault="00CF3A42">
      <w:pPr>
        <w:pStyle w:val="SK3"/>
        <w:rPr>
          <w:rFonts w:eastAsiaTheme="minorEastAsia" w:cstheme="minorBidi"/>
          <w:i w:val="0"/>
          <w:lang w:val="en-US" w:eastAsia="en-US"/>
        </w:rPr>
      </w:pPr>
      <w:hyperlink w:anchor="_Toc81552528" w:history="1">
        <w:r w:rsidRPr="00204EA9">
          <w:rPr>
            <w:rStyle w:val="Hperlink"/>
          </w:rPr>
          <w:t>1.2.2</w:t>
        </w:r>
        <w:r>
          <w:rPr>
            <w:rFonts w:eastAsiaTheme="minorEastAsia" w:cstheme="minorBidi"/>
            <w:i w:val="0"/>
            <w:lang w:val="en-US" w:eastAsia="en-US"/>
          </w:rPr>
          <w:tab/>
        </w:r>
        <w:r w:rsidRPr="00204EA9">
          <w:rPr>
            <w:rStyle w:val="Hperlink"/>
          </w:rPr>
          <w:t>Kasutatud õigusaktid, standardid ja juhendid</w:t>
        </w:r>
        <w:r>
          <w:rPr>
            <w:webHidden/>
          </w:rPr>
          <w:tab/>
        </w:r>
        <w:r>
          <w:rPr>
            <w:webHidden/>
          </w:rPr>
          <w:fldChar w:fldCharType="begin"/>
        </w:r>
        <w:r>
          <w:rPr>
            <w:webHidden/>
          </w:rPr>
          <w:instrText xml:space="preserve"> PAGEREF _Toc81552528 \h </w:instrText>
        </w:r>
        <w:r>
          <w:rPr>
            <w:webHidden/>
          </w:rPr>
        </w:r>
        <w:r>
          <w:rPr>
            <w:webHidden/>
          </w:rPr>
          <w:fldChar w:fldCharType="separate"/>
        </w:r>
        <w:r>
          <w:rPr>
            <w:webHidden/>
          </w:rPr>
          <w:t>7</w:t>
        </w:r>
        <w:r>
          <w:rPr>
            <w:webHidden/>
          </w:rPr>
          <w:fldChar w:fldCharType="end"/>
        </w:r>
      </w:hyperlink>
    </w:p>
    <w:p w14:paraId="7B483B68" w14:textId="0931B371" w:rsidR="00CF3A42" w:rsidRDefault="00CF3A42">
      <w:pPr>
        <w:pStyle w:val="SK3"/>
        <w:rPr>
          <w:rFonts w:eastAsiaTheme="minorEastAsia" w:cstheme="minorBidi"/>
          <w:i w:val="0"/>
          <w:lang w:val="en-US" w:eastAsia="en-US"/>
        </w:rPr>
      </w:pPr>
      <w:hyperlink w:anchor="_Toc81552529" w:history="1">
        <w:r w:rsidRPr="00204EA9">
          <w:rPr>
            <w:rStyle w:val="Hperlink"/>
          </w:rPr>
          <w:t>1.2.3</w:t>
        </w:r>
        <w:r>
          <w:rPr>
            <w:rFonts w:eastAsiaTheme="minorEastAsia" w:cstheme="minorBidi"/>
            <w:i w:val="0"/>
            <w:lang w:val="en-US" w:eastAsia="en-US"/>
          </w:rPr>
          <w:tab/>
        </w:r>
        <w:r w:rsidRPr="00204EA9">
          <w:rPr>
            <w:rStyle w:val="Hperlink"/>
          </w:rPr>
          <w:t>Lähteandmed projekteerimiseks</w:t>
        </w:r>
        <w:r>
          <w:rPr>
            <w:webHidden/>
          </w:rPr>
          <w:tab/>
        </w:r>
        <w:r>
          <w:rPr>
            <w:webHidden/>
          </w:rPr>
          <w:fldChar w:fldCharType="begin"/>
        </w:r>
        <w:r>
          <w:rPr>
            <w:webHidden/>
          </w:rPr>
          <w:instrText xml:space="preserve"> PAGEREF _Toc81552529 \h </w:instrText>
        </w:r>
        <w:r>
          <w:rPr>
            <w:webHidden/>
          </w:rPr>
        </w:r>
        <w:r>
          <w:rPr>
            <w:webHidden/>
          </w:rPr>
          <w:fldChar w:fldCharType="separate"/>
        </w:r>
        <w:r>
          <w:rPr>
            <w:webHidden/>
          </w:rPr>
          <w:t>7</w:t>
        </w:r>
        <w:r>
          <w:rPr>
            <w:webHidden/>
          </w:rPr>
          <w:fldChar w:fldCharType="end"/>
        </w:r>
      </w:hyperlink>
    </w:p>
    <w:p w14:paraId="1D1C05BC" w14:textId="060CEE25" w:rsidR="00CF3A42" w:rsidRDefault="00CF3A42">
      <w:pPr>
        <w:pStyle w:val="SK3"/>
        <w:rPr>
          <w:rFonts w:eastAsiaTheme="minorEastAsia" w:cstheme="minorBidi"/>
          <w:i w:val="0"/>
          <w:lang w:val="en-US" w:eastAsia="en-US"/>
        </w:rPr>
      </w:pPr>
      <w:hyperlink w:anchor="_Toc81552530" w:history="1">
        <w:r w:rsidRPr="00204EA9">
          <w:rPr>
            <w:rStyle w:val="Hperlink"/>
          </w:rPr>
          <w:t>1.2.4</w:t>
        </w:r>
        <w:r>
          <w:rPr>
            <w:rFonts w:eastAsiaTheme="minorEastAsia" w:cstheme="minorBidi"/>
            <w:i w:val="0"/>
            <w:lang w:val="en-US" w:eastAsia="en-US"/>
          </w:rPr>
          <w:tab/>
        </w:r>
        <w:r w:rsidRPr="00204EA9">
          <w:rPr>
            <w:rStyle w:val="Hperlink"/>
          </w:rPr>
          <w:t>Seotud planeeringud</w:t>
        </w:r>
        <w:r>
          <w:rPr>
            <w:webHidden/>
          </w:rPr>
          <w:tab/>
        </w:r>
        <w:r>
          <w:rPr>
            <w:webHidden/>
          </w:rPr>
          <w:fldChar w:fldCharType="begin"/>
        </w:r>
        <w:r>
          <w:rPr>
            <w:webHidden/>
          </w:rPr>
          <w:instrText xml:space="preserve"> PAGEREF _Toc81552530 \h </w:instrText>
        </w:r>
        <w:r>
          <w:rPr>
            <w:webHidden/>
          </w:rPr>
        </w:r>
        <w:r>
          <w:rPr>
            <w:webHidden/>
          </w:rPr>
          <w:fldChar w:fldCharType="separate"/>
        </w:r>
        <w:r>
          <w:rPr>
            <w:webHidden/>
          </w:rPr>
          <w:t>7</w:t>
        </w:r>
        <w:r>
          <w:rPr>
            <w:webHidden/>
          </w:rPr>
          <w:fldChar w:fldCharType="end"/>
        </w:r>
      </w:hyperlink>
    </w:p>
    <w:p w14:paraId="5714C800" w14:textId="6ABF8FCC" w:rsidR="00CF3A42" w:rsidRDefault="00CF3A42">
      <w:pPr>
        <w:pStyle w:val="SK3"/>
        <w:rPr>
          <w:rFonts w:eastAsiaTheme="minorEastAsia" w:cstheme="minorBidi"/>
          <w:i w:val="0"/>
          <w:lang w:val="en-US" w:eastAsia="en-US"/>
        </w:rPr>
      </w:pPr>
      <w:hyperlink w:anchor="_Toc81552531" w:history="1">
        <w:r w:rsidRPr="00204EA9">
          <w:rPr>
            <w:rStyle w:val="Hperlink"/>
          </w:rPr>
          <w:t>1.2.5</w:t>
        </w:r>
        <w:r>
          <w:rPr>
            <w:rFonts w:eastAsiaTheme="minorEastAsia" w:cstheme="minorBidi"/>
            <w:i w:val="0"/>
            <w:lang w:val="en-US" w:eastAsia="en-US"/>
          </w:rPr>
          <w:tab/>
        </w:r>
        <w:r w:rsidRPr="00204EA9">
          <w:rPr>
            <w:rStyle w:val="Hperlink"/>
          </w:rPr>
          <w:t>Seotud projektid</w:t>
        </w:r>
        <w:r>
          <w:rPr>
            <w:webHidden/>
          </w:rPr>
          <w:tab/>
        </w:r>
        <w:r>
          <w:rPr>
            <w:webHidden/>
          </w:rPr>
          <w:fldChar w:fldCharType="begin"/>
        </w:r>
        <w:r>
          <w:rPr>
            <w:webHidden/>
          </w:rPr>
          <w:instrText xml:space="preserve"> PAGEREF _Toc81552531 \h </w:instrText>
        </w:r>
        <w:r>
          <w:rPr>
            <w:webHidden/>
          </w:rPr>
        </w:r>
        <w:r>
          <w:rPr>
            <w:webHidden/>
          </w:rPr>
          <w:fldChar w:fldCharType="separate"/>
        </w:r>
        <w:r>
          <w:rPr>
            <w:webHidden/>
          </w:rPr>
          <w:t>7</w:t>
        </w:r>
        <w:r>
          <w:rPr>
            <w:webHidden/>
          </w:rPr>
          <w:fldChar w:fldCharType="end"/>
        </w:r>
      </w:hyperlink>
    </w:p>
    <w:p w14:paraId="53498582" w14:textId="570A855F" w:rsidR="00CF3A42" w:rsidRDefault="00CF3A42">
      <w:pPr>
        <w:pStyle w:val="SK3"/>
        <w:rPr>
          <w:rFonts w:eastAsiaTheme="minorEastAsia" w:cstheme="minorBidi"/>
          <w:i w:val="0"/>
          <w:lang w:val="en-US" w:eastAsia="en-US"/>
        </w:rPr>
      </w:pPr>
      <w:hyperlink w:anchor="_Toc81552532" w:history="1">
        <w:r w:rsidRPr="00204EA9">
          <w:rPr>
            <w:rStyle w:val="Hperlink"/>
          </w:rPr>
          <w:t>1.2.6</w:t>
        </w:r>
        <w:r>
          <w:rPr>
            <w:rFonts w:eastAsiaTheme="minorEastAsia" w:cstheme="minorBidi"/>
            <w:i w:val="0"/>
            <w:lang w:val="en-US" w:eastAsia="en-US"/>
          </w:rPr>
          <w:tab/>
        </w:r>
        <w:r w:rsidRPr="00204EA9">
          <w:rPr>
            <w:rStyle w:val="Hperlink"/>
          </w:rPr>
          <w:t>Uuringud</w:t>
        </w:r>
        <w:r>
          <w:rPr>
            <w:webHidden/>
          </w:rPr>
          <w:tab/>
        </w:r>
        <w:r>
          <w:rPr>
            <w:webHidden/>
          </w:rPr>
          <w:fldChar w:fldCharType="begin"/>
        </w:r>
        <w:r>
          <w:rPr>
            <w:webHidden/>
          </w:rPr>
          <w:instrText xml:space="preserve"> PAGEREF _Toc81552532 \h </w:instrText>
        </w:r>
        <w:r>
          <w:rPr>
            <w:webHidden/>
          </w:rPr>
        </w:r>
        <w:r>
          <w:rPr>
            <w:webHidden/>
          </w:rPr>
          <w:fldChar w:fldCharType="separate"/>
        </w:r>
        <w:r>
          <w:rPr>
            <w:webHidden/>
          </w:rPr>
          <w:t>7</w:t>
        </w:r>
        <w:r>
          <w:rPr>
            <w:webHidden/>
          </w:rPr>
          <w:fldChar w:fldCharType="end"/>
        </w:r>
      </w:hyperlink>
    </w:p>
    <w:p w14:paraId="4693C071" w14:textId="626F743F" w:rsidR="00CF3A42" w:rsidRDefault="00CF3A42">
      <w:pPr>
        <w:pStyle w:val="SK1"/>
        <w:rPr>
          <w:rFonts w:eastAsiaTheme="minorEastAsia" w:cstheme="minorBidi"/>
          <w:b w:val="0"/>
          <w:bCs w:val="0"/>
          <w:caps w:val="0"/>
          <w:lang w:val="en-US" w:eastAsia="en-US"/>
        </w:rPr>
      </w:pPr>
      <w:hyperlink w:anchor="_Toc81552533" w:history="1">
        <w:r w:rsidRPr="00204EA9">
          <w:rPr>
            <w:rStyle w:val="Hperlink"/>
          </w:rPr>
          <w:t>2</w:t>
        </w:r>
        <w:r>
          <w:rPr>
            <w:rFonts w:eastAsiaTheme="minorEastAsia" w:cstheme="minorBidi"/>
            <w:b w:val="0"/>
            <w:bCs w:val="0"/>
            <w:caps w:val="0"/>
            <w:lang w:val="en-US" w:eastAsia="en-US"/>
          </w:rPr>
          <w:tab/>
        </w:r>
        <w:r w:rsidRPr="00204EA9">
          <w:rPr>
            <w:rStyle w:val="Hperlink"/>
          </w:rPr>
          <w:t>OLEMASOLEVA OLUKORRA KIRJELDUS</w:t>
        </w:r>
        <w:r>
          <w:rPr>
            <w:webHidden/>
          </w:rPr>
          <w:tab/>
        </w:r>
        <w:r>
          <w:rPr>
            <w:webHidden/>
          </w:rPr>
          <w:fldChar w:fldCharType="begin"/>
        </w:r>
        <w:r>
          <w:rPr>
            <w:webHidden/>
          </w:rPr>
          <w:instrText xml:space="preserve"> PAGEREF _Toc81552533 \h </w:instrText>
        </w:r>
        <w:r>
          <w:rPr>
            <w:webHidden/>
          </w:rPr>
        </w:r>
        <w:r>
          <w:rPr>
            <w:webHidden/>
          </w:rPr>
          <w:fldChar w:fldCharType="separate"/>
        </w:r>
        <w:r>
          <w:rPr>
            <w:webHidden/>
          </w:rPr>
          <w:t>7</w:t>
        </w:r>
        <w:r>
          <w:rPr>
            <w:webHidden/>
          </w:rPr>
          <w:fldChar w:fldCharType="end"/>
        </w:r>
      </w:hyperlink>
    </w:p>
    <w:p w14:paraId="2D4A7E54" w14:textId="4FDB8EC9" w:rsidR="00CF3A42" w:rsidRDefault="00CF3A42">
      <w:pPr>
        <w:pStyle w:val="SK2"/>
        <w:rPr>
          <w:rFonts w:eastAsiaTheme="minorEastAsia" w:cstheme="minorBidi"/>
          <w:bCs w:val="0"/>
          <w:smallCaps w:val="0"/>
          <w:lang w:val="en-US" w:eastAsia="en-US"/>
        </w:rPr>
      </w:pPr>
      <w:hyperlink w:anchor="_Toc81552534" w:history="1">
        <w:r w:rsidRPr="00204EA9">
          <w:rPr>
            <w:rStyle w:val="Hperlink"/>
          </w:rPr>
          <w:t>2.1</w:t>
        </w:r>
        <w:r>
          <w:rPr>
            <w:rFonts w:eastAsiaTheme="minorEastAsia" w:cstheme="minorBidi"/>
            <w:bCs w:val="0"/>
            <w:smallCaps w:val="0"/>
            <w:lang w:val="en-US" w:eastAsia="en-US"/>
          </w:rPr>
          <w:tab/>
        </w:r>
        <w:r w:rsidRPr="00204EA9">
          <w:rPr>
            <w:rStyle w:val="Hperlink"/>
          </w:rPr>
          <w:t>MAAOMAND</w:t>
        </w:r>
        <w:r>
          <w:rPr>
            <w:webHidden/>
          </w:rPr>
          <w:tab/>
        </w:r>
        <w:r>
          <w:rPr>
            <w:webHidden/>
          </w:rPr>
          <w:fldChar w:fldCharType="begin"/>
        </w:r>
        <w:r>
          <w:rPr>
            <w:webHidden/>
          </w:rPr>
          <w:instrText xml:space="preserve"> PAGEREF _Toc81552534 \h </w:instrText>
        </w:r>
        <w:r>
          <w:rPr>
            <w:webHidden/>
          </w:rPr>
        </w:r>
        <w:r>
          <w:rPr>
            <w:webHidden/>
          </w:rPr>
          <w:fldChar w:fldCharType="separate"/>
        </w:r>
        <w:r>
          <w:rPr>
            <w:webHidden/>
          </w:rPr>
          <w:t>8</w:t>
        </w:r>
        <w:r>
          <w:rPr>
            <w:webHidden/>
          </w:rPr>
          <w:fldChar w:fldCharType="end"/>
        </w:r>
      </w:hyperlink>
    </w:p>
    <w:p w14:paraId="1DDD16BD" w14:textId="7A97B1DE" w:rsidR="00CF3A42" w:rsidRDefault="00CF3A42">
      <w:pPr>
        <w:pStyle w:val="SK2"/>
        <w:rPr>
          <w:rFonts w:eastAsiaTheme="minorEastAsia" w:cstheme="minorBidi"/>
          <w:bCs w:val="0"/>
          <w:smallCaps w:val="0"/>
          <w:lang w:val="en-US" w:eastAsia="en-US"/>
        </w:rPr>
      </w:pPr>
      <w:hyperlink w:anchor="_Toc81552535" w:history="1">
        <w:r w:rsidRPr="00204EA9">
          <w:rPr>
            <w:rStyle w:val="Hperlink"/>
          </w:rPr>
          <w:t>2.2</w:t>
        </w:r>
        <w:r>
          <w:rPr>
            <w:rFonts w:eastAsiaTheme="minorEastAsia" w:cstheme="minorBidi"/>
            <w:bCs w:val="0"/>
            <w:smallCaps w:val="0"/>
            <w:lang w:val="en-US" w:eastAsia="en-US"/>
          </w:rPr>
          <w:tab/>
        </w:r>
        <w:r w:rsidRPr="00204EA9">
          <w:rPr>
            <w:rStyle w:val="Hperlink"/>
          </w:rPr>
          <w:t>UURINGUTE TULEMUSTE KOKKUVÕTE</w:t>
        </w:r>
        <w:r>
          <w:rPr>
            <w:webHidden/>
          </w:rPr>
          <w:tab/>
        </w:r>
        <w:r>
          <w:rPr>
            <w:webHidden/>
          </w:rPr>
          <w:fldChar w:fldCharType="begin"/>
        </w:r>
        <w:r>
          <w:rPr>
            <w:webHidden/>
          </w:rPr>
          <w:instrText xml:space="preserve"> PAGEREF _Toc81552535 \h </w:instrText>
        </w:r>
        <w:r>
          <w:rPr>
            <w:webHidden/>
          </w:rPr>
        </w:r>
        <w:r>
          <w:rPr>
            <w:webHidden/>
          </w:rPr>
          <w:fldChar w:fldCharType="separate"/>
        </w:r>
        <w:r>
          <w:rPr>
            <w:webHidden/>
          </w:rPr>
          <w:t>8</w:t>
        </w:r>
        <w:r>
          <w:rPr>
            <w:webHidden/>
          </w:rPr>
          <w:fldChar w:fldCharType="end"/>
        </w:r>
      </w:hyperlink>
    </w:p>
    <w:p w14:paraId="45BE094E" w14:textId="21B0F0AB" w:rsidR="00CF3A42" w:rsidRDefault="00CF3A42">
      <w:pPr>
        <w:pStyle w:val="SK3"/>
        <w:rPr>
          <w:rFonts w:eastAsiaTheme="minorEastAsia" w:cstheme="minorBidi"/>
          <w:i w:val="0"/>
          <w:lang w:val="en-US" w:eastAsia="en-US"/>
        </w:rPr>
      </w:pPr>
      <w:hyperlink w:anchor="_Toc81552536" w:history="1">
        <w:r w:rsidRPr="00204EA9">
          <w:rPr>
            <w:rStyle w:val="Hperlink"/>
          </w:rPr>
          <w:t>2.2.1</w:t>
        </w:r>
        <w:r>
          <w:rPr>
            <w:rFonts w:eastAsiaTheme="minorEastAsia" w:cstheme="minorBidi"/>
            <w:i w:val="0"/>
            <w:lang w:val="en-US" w:eastAsia="en-US"/>
          </w:rPr>
          <w:tab/>
        </w:r>
        <w:r w:rsidRPr="00204EA9">
          <w:rPr>
            <w:rStyle w:val="Hperlink"/>
          </w:rPr>
          <w:t>Geodeetilised uuringud</w:t>
        </w:r>
        <w:r>
          <w:rPr>
            <w:webHidden/>
          </w:rPr>
          <w:tab/>
        </w:r>
        <w:r>
          <w:rPr>
            <w:webHidden/>
          </w:rPr>
          <w:fldChar w:fldCharType="begin"/>
        </w:r>
        <w:r>
          <w:rPr>
            <w:webHidden/>
          </w:rPr>
          <w:instrText xml:space="preserve"> PAGEREF _Toc81552536 \h </w:instrText>
        </w:r>
        <w:r>
          <w:rPr>
            <w:webHidden/>
          </w:rPr>
        </w:r>
        <w:r>
          <w:rPr>
            <w:webHidden/>
          </w:rPr>
          <w:fldChar w:fldCharType="separate"/>
        </w:r>
        <w:r>
          <w:rPr>
            <w:webHidden/>
          </w:rPr>
          <w:t>8</w:t>
        </w:r>
        <w:r>
          <w:rPr>
            <w:webHidden/>
          </w:rPr>
          <w:fldChar w:fldCharType="end"/>
        </w:r>
      </w:hyperlink>
    </w:p>
    <w:p w14:paraId="2677DB77" w14:textId="544D471C" w:rsidR="00CF3A42" w:rsidRDefault="00CF3A42">
      <w:pPr>
        <w:pStyle w:val="SK2"/>
        <w:rPr>
          <w:rFonts w:eastAsiaTheme="minorEastAsia" w:cstheme="minorBidi"/>
          <w:bCs w:val="0"/>
          <w:smallCaps w:val="0"/>
          <w:lang w:val="en-US" w:eastAsia="en-US"/>
        </w:rPr>
      </w:pPr>
      <w:hyperlink w:anchor="_Toc81552537" w:history="1">
        <w:r w:rsidRPr="00204EA9">
          <w:rPr>
            <w:rStyle w:val="Hperlink"/>
          </w:rPr>
          <w:t>2.3</w:t>
        </w:r>
        <w:r>
          <w:rPr>
            <w:rFonts w:eastAsiaTheme="minorEastAsia" w:cstheme="minorBidi"/>
            <w:bCs w:val="0"/>
            <w:smallCaps w:val="0"/>
            <w:lang w:val="en-US" w:eastAsia="en-US"/>
          </w:rPr>
          <w:tab/>
        </w:r>
        <w:r w:rsidRPr="00204EA9">
          <w:rPr>
            <w:rStyle w:val="Hperlink"/>
          </w:rPr>
          <w:t>KAITSEALUSED OBJEKTID</w:t>
        </w:r>
        <w:r>
          <w:rPr>
            <w:webHidden/>
          </w:rPr>
          <w:tab/>
        </w:r>
        <w:r>
          <w:rPr>
            <w:webHidden/>
          </w:rPr>
          <w:fldChar w:fldCharType="begin"/>
        </w:r>
        <w:r>
          <w:rPr>
            <w:webHidden/>
          </w:rPr>
          <w:instrText xml:space="preserve"> PAGEREF _Toc81552537 \h </w:instrText>
        </w:r>
        <w:r>
          <w:rPr>
            <w:webHidden/>
          </w:rPr>
        </w:r>
        <w:r>
          <w:rPr>
            <w:webHidden/>
          </w:rPr>
          <w:fldChar w:fldCharType="separate"/>
        </w:r>
        <w:r>
          <w:rPr>
            <w:webHidden/>
          </w:rPr>
          <w:t>8</w:t>
        </w:r>
        <w:r>
          <w:rPr>
            <w:webHidden/>
          </w:rPr>
          <w:fldChar w:fldCharType="end"/>
        </w:r>
      </w:hyperlink>
    </w:p>
    <w:p w14:paraId="5F2B2DCF" w14:textId="1DFA8B86" w:rsidR="00CF3A42" w:rsidRDefault="00CF3A42">
      <w:pPr>
        <w:pStyle w:val="SK3"/>
        <w:rPr>
          <w:rFonts w:eastAsiaTheme="minorEastAsia" w:cstheme="minorBidi"/>
          <w:i w:val="0"/>
          <w:lang w:val="en-US" w:eastAsia="en-US"/>
        </w:rPr>
      </w:pPr>
      <w:hyperlink w:anchor="_Toc81552538" w:history="1">
        <w:r w:rsidRPr="00204EA9">
          <w:rPr>
            <w:rStyle w:val="Hperlink"/>
          </w:rPr>
          <w:t>2.3.1</w:t>
        </w:r>
        <w:r>
          <w:rPr>
            <w:rFonts w:eastAsiaTheme="minorEastAsia" w:cstheme="minorBidi"/>
            <w:i w:val="0"/>
            <w:lang w:val="en-US" w:eastAsia="en-US"/>
          </w:rPr>
          <w:tab/>
        </w:r>
        <w:r w:rsidRPr="00204EA9">
          <w:rPr>
            <w:rStyle w:val="Hperlink"/>
          </w:rPr>
          <w:t>Muinsuskaitse</w:t>
        </w:r>
        <w:r>
          <w:rPr>
            <w:webHidden/>
          </w:rPr>
          <w:tab/>
        </w:r>
        <w:r>
          <w:rPr>
            <w:webHidden/>
          </w:rPr>
          <w:fldChar w:fldCharType="begin"/>
        </w:r>
        <w:r>
          <w:rPr>
            <w:webHidden/>
          </w:rPr>
          <w:instrText xml:space="preserve"> PAGEREF _Toc81552538 \h </w:instrText>
        </w:r>
        <w:r>
          <w:rPr>
            <w:webHidden/>
          </w:rPr>
        </w:r>
        <w:r>
          <w:rPr>
            <w:webHidden/>
          </w:rPr>
          <w:fldChar w:fldCharType="separate"/>
        </w:r>
        <w:r>
          <w:rPr>
            <w:webHidden/>
          </w:rPr>
          <w:t>8</w:t>
        </w:r>
        <w:r>
          <w:rPr>
            <w:webHidden/>
          </w:rPr>
          <w:fldChar w:fldCharType="end"/>
        </w:r>
      </w:hyperlink>
    </w:p>
    <w:p w14:paraId="16894647" w14:textId="5D562A95" w:rsidR="00CF3A42" w:rsidRDefault="00CF3A42">
      <w:pPr>
        <w:pStyle w:val="SK3"/>
        <w:rPr>
          <w:rFonts w:eastAsiaTheme="minorEastAsia" w:cstheme="minorBidi"/>
          <w:i w:val="0"/>
          <w:lang w:val="en-US" w:eastAsia="en-US"/>
        </w:rPr>
      </w:pPr>
      <w:hyperlink w:anchor="_Toc81552539" w:history="1">
        <w:r w:rsidRPr="00204EA9">
          <w:rPr>
            <w:rStyle w:val="Hperlink"/>
          </w:rPr>
          <w:t>2.3.2</w:t>
        </w:r>
        <w:r>
          <w:rPr>
            <w:rFonts w:eastAsiaTheme="minorEastAsia" w:cstheme="minorBidi"/>
            <w:i w:val="0"/>
            <w:lang w:val="en-US" w:eastAsia="en-US"/>
          </w:rPr>
          <w:tab/>
        </w:r>
        <w:r w:rsidRPr="00204EA9">
          <w:rPr>
            <w:rStyle w:val="Hperlink"/>
          </w:rPr>
          <w:t>Keskkonnakaitse</w:t>
        </w:r>
        <w:r>
          <w:rPr>
            <w:webHidden/>
          </w:rPr>
          <w:tab/>
        </w:r>
        <w:r>
          <w:rPr>
            <w:webHidden/>
          </w:rPr>
          <w:fldChar w:fldCharType="begin"/>
        </w:r>
        <w:r>
          <w:rPr>
            <w:webHidden/>
          </w:rPr>
          <w:instrText xml:space="preserve"> PAGEREF _Toc81552539 \h </w:instrText>
        </w:r>
        <w:r>
          <w:rPr>
            <w:webHidden/>
          </w:rPr>
        </w:r>
        <w:r>
          <w:rPr>
            <w:webHidden/>
          </w:rPr>
          <w:fldChar w:fldCharType="separate"/>
        </w:r>
        <w:r>
          <w:rPr>
            <w:webHidden/>
          </w:rPr>
          <w:t>8</w:t>
        </w:r>
        <w:r>
          <w:rPr>
            <w:webHidden/>
          </w:rPr>
          <w:fldChar w:fldCharType="end"/>
        </w:r>
      </w:hyperlink>
    </w:p>
    <w:p w14:paraId="2B59D0BC" w14:textId="0CFA64C5" w:rsidR="00CF3A42" w:rsidRDefault="00CF3A42">
      <w:pPr>
        <w:pStyle w:val="SK2"/>
        <w:rPr>
          <w:rFonts w:eastAsiaTheme="minorEastAsia" w:cstheme="minorBidi"/>
          <w:bCs w:val="0"/>
          <w:smallCaps w:val="0"/>
          <w:lang w:val="en-US" w:eastAsia="en-US"/>
        </w:rPr>
      </w:pPr>
      <w:hyperlink w:anchor="_Toc81552540" w:history="1">
        <w:r w:rsidRPr="00204EA9">
          <w:rPr>
            <w:rStyle w:val="Hperlink"/>
          </w:rPr>
          <w:t>2.4</w:t>
        </w:r>
        <w:r>
          <w:rPr>
            <w:rFonts w:eastAsiaTheme="minorEastAsia" w:cstheme="minorBidi"/>
            <w:bCs w:val="0"/>
            <w:smallCaps w:val="0"/>
            <w:lang w:val="en-US" w:eastAsia="en-US"/>
          </w:rPr>
          <w:tab/>
        </w:r>
        <w:r w:rsidRPr="00204EA9">
          <w:rPr>
            <w:rStyle w:val="Hperlink"/>
          </w:rPr>
          <w:t>PROJEKTALAL PAIKNEVAD TEHNOVÕRGUD</w:t>
        </w:r>
        <w:r>
          <w:rPr>
            <w:webHidden/>
          </w:rPr>
          <w:tab/>
        </w:r>
        <w:r>
          <w:rPr>
            <w:webHidden/>
          </w:rPr>
          <w:fldChar w:fldCharType="begin"/>
        </w:r>
        <w:r>
          <w:rPr>
            <w:webHidden/>
          </w:rPr>
          <w:instrText xml:space="preserve"> PAGEREF _Toc81552540 \h </w:instrText>
        </w:r>
        <w:r>
          <w:rPr>
            <w:webHidden/>
          </w:rPr>
        </w:r>
        <w:r>
          <w:rPr>
            <w:webHidden/>
          </w:rPr>
          <w:fldChar w:fldCharType="separate"/>
        </w:r>
        <w:r>
          <w:rPr>
            <w:webHidden/>
          </w:rPr>
          <w:t>8</w:t>
        </w:r>
        <w:r>
          <w:rPr>
            <w:webHidden/>
          </w:rPr>
          <w:fldChar w:fldCharType="end"/>
        </w:r>
      </w:hyperlink>
    </w:p>
    <w:p w14:paraId="2FA985F4" w14:textId="4A7EC9BF" w:rsidR="00CF3A42" w:rsidRDefault="00CF3A42">
      <w:pPr>
        <w:pStyle w:val="SK1"/>
        <w:rPr>
          <w:rFonts w:eastAsiaTheme="minorEastAsia" w:cstheme="minorBidi"/>
          <w:b w:val="0"/>
          <w:bCs w:val="0"/>
          <w:caps w:val="0"/>
          <w:lang w:val="en-US" w:eastAsia="en-US"/>
        </w:rPr>
      </w:pPr>
      <w:hyperlink w:anchor="_Toc81552541" w:history="1">
        <w:r w:rsidRPr="00204EA9">
          <w:rPr>
            <w:rStyle w:val="Hperlink"/>
          </w:rPr>
          <w:t>3</w:t>
        </w:r>
        <w:r>
          <w:rPr>
            <w:rFonts w:eastAsiaTheme="minorEastAsia" w:cstheme="minorBidi"/>
            <w:b w:val="0"/>
            <w:bCs w:val="0"/>
            <w:caps w:val="0"/>
            <w:lang w:val="en-US" w:eastAsia="en-US"/>
          </w:rPr>
          <w:tab/>
        </w:r>
        <w:r w:rsidRPr="00204EA9">
          <w:rPr>
            <w:rStyle w:val="Hperlink"/>
          </w:rPr>
          <w:t>PROJEKTLAHENDUS</w:t>
        </w:r>
        <w:r>
          <w:rPr>
            <w:webHidden/>
          </w:rPr>
          <w:tab/>
        </w:r>
        <w:r>
          <w:rPr>
            <w:webHidden/>
          </w:rPr>
          <w:fldChar w:fldCharType="begin"/>
        </w:r>
        <w:r>
          <w:rPr>
            <w:webHidden/>
          </w:rPr>
          <w:instrText xml:space="preserve"> PAGEREF _Toc81552541 \h </w:instrText>
        </w:r>
        <w:r>
          <w:rPr>
            <w:webHidden/>
          </w:rPr>
        </w:r>
        <w:r>
          <w:rPr>
            <w:webHidden/>
          </w:rPr>
          <w:fldChar w:fldCharType="separate"/>
        </w:r>
        <w:r>
          <w:rPr>
            <w:webHidden/>
          </w:rPr>
          <w:t>9</w:t>
        </w:r>
        <w:r>
          <w:rPr>
            <w:webHidden/>
          </w:rPr>
          <w:fldChar w:fldCharType="end"/>
        </w:r>
      </w:hyperlink>
    </w:p>
    <w:p w14:paraId="1584AA53" w14:textId="5942E34E" w:rsidR="00CF3A42" w:rsidRDefault="00CF3A42">
      <w:pPr>
        <w:pStyle w:val="SK2"/>
        <w:rPr>
          <w:rFonts w:eastAsiaTheme="minorEastAsia" w:cstheme="minorBidi"/>
          <w:bCs w:val="0"/>
          <w:smallCaps w:val="0"/>
          <w:lang w:val="en-US" w:eastAsia="en-US"/>
        </w:rPr>
      </w:pPr>
      <w:hyperlink w:anchor="_Toc81552542" w:history="1">
        <w:r w:rsidRPr="00204EA9">
          <w:rPr>
            <w:rStyle w:val="Hperlink"/>
          </w:rPr>
          <w:t>3.1</w:t>
        </w:r>
        <w:r>
          <w:rPr>
            <w:rFonts w:eastAsiaTheme="minorEastAsia" w:cstheme="minorBidi"/>
            <w:bCs w:val="0"/>
            <w:smallCaps w:val="0"/>
            <w:lang w:val="en-US" w:eastAsia="en-US"/>
          </w:rPr>
          <w:tab/>
        </w:r>
        <w:r w:rsidRPr="00204EA9">
          <w:rPr>
            <w:rStyle w:val="Hperlink"/>
          </w:rPr>
          <w:t>ÜLDANDMED</w:t>
        </w:r>
        <w:r>
          <w:rPr>
            <w:webHidden/>
          </w:rPr>
          <w:tab/>
        </w:r>
        <w:r>
          <w:rPr>
            <w:webHidden/>
          </w:rPr>
          <w:fldChar w:fldCharType="begin"/>
        </w:r>
        <w:r>
          <w:rPr>
            <w:webHidden/>
          </w:rPr>
          <w:instrText xml:space="preserve"> PAGEREF _Toc81552542 \h </w:instrText>
        </w:r>
        <w:r>
          <w:rPr>
            <w:webHidden/>
          </w:rPr>
        </w:r>
        <w:r>
          <w:rPr>
            <w:webHidden/>
          </w:rPr>
          <w:fldChar w:fldCharType="separate"/>
        </w:r>
        <w:r>
          <w:rPr>
            <w:webHidden/>
          </w:rPr>
          <w:t>9</w:t>
        </w:r>
        <w:r>
          <w:rPr>
            <w:webHidden/>
          </w:rPr>
          <w:fldChar w:fldCharType="end"/>
        </w:r>
      </w:hyperlink>
    </w:p>
    <w:p w14:paraId="1D86ECF9" w14:textId="6EFA3C81" w:rsidR="00CF3A42" w:rsidRDefault="00CF3A42">
      <w:pPr>
        <w:pStyle w:val="SK2"/>
        <w:rPr>
          <w:rFonts w:eastAsiaTheme="minorEastAsia" w:cstheme="minorBidi"/>
          <w:bCs w:val="0"/>
          <w:smallCaps w:val="0"/>
          <w:lang w:val="en-US" w:eastAsia="en-US"/>
        </w:rPr>
      </w:pPr>
      <w:hyperlink w:anchor="_Toc81552543" w:history="1">
        <w:r w:rsidRPr="00204EA9">
          <w:rPr>
            <w:rStyle w:val="Hperlink"/>
          </w:rPr>
          <w:t>3.2</w:t>
        </w:r>
        <w:r>
          <w:rPr>
            <w:rFonts w:eastAsiaTheme="minorEastAsia" w:cstheme="minorBidi"/>
            <w:bCs w:val="0"/>
            <w:smallCaps w:val="0"/>
            <w:lang w:val="en-US" w:eastAsia="en-US"/>
          </w:rPr>
          <w:tab/>
        </w:r>
        <w:r w:rsidRPr="00204EA9">
          <w:rPr>
            <w:rStyle w:val="Hperlink"/>
          </w:rPr>
          <w:t>PLAANILAHENDUS</w:t>
        </w:r>
        <w:r>
          <w:rPr>
            <w:webHidden/>
          </w:rPr>
          <w:tab/>
        </w:r>
        <w:r>
          <w:rPr>
            <w:webHidden/>
          </w:rPr>
          <w:fldChar w:fldCharType="begin"/>
        </w:r>
        <w:r>
          <w:rPr>
            <w:webHidden/>
          </w:rPr>
          <w:instrText xml:space="preserve"> PAGEREF _Toc81552543 \h </w:instrText>
        </w:r>
        <w:r>
          <w:rPr>
            <w:webHidden/>
          </w:rPr>
        </w:r>
        <w:r>
          <w:rPr>
            <w:webHidden/>
          </w:rPr>
          <w:fldChar w:fldCharType="separate"/>
        </w:r>
        <w:r>
          <w:rPr>
            <w:webHidden/>
          </w:rPr>
          <w:t>9</w:t>
        </w:r>
        <w:r>
          <w:rPr>
            <w:webHidden/>
          </w:rPr>
          <w:fldChar w:fldCharType="end"/>
        </w:r>
      </w:hyperlink>
    </w:p>
    <w:p w14:paraId="5C3DD67C" w14:textId="4C43D503" w:rsidR="00CF3A42" w:rsidRDefault="00CF3A42">
      <w:pPr>
        <w:pStyle w:val="SK3"/>
        <w:rPr>
          <w:rFonts w:eastAsiaTheme="minorEastAsia" w:cstheme="minorBidi"/>
          <w:i w:val="0"/>
          <w:lang w:val="en-US" w:eastAsia="en-US"/>
        </w:rPr>
      </w:pPr>
      <w:hyperlink w:anchor="_Toc81552544" w:history="1">
        <w:r w:rsidRPr="00204EA9">
          <w:rPr>
            <w:rStyle w:val="Hperlink"/>
          </w:rPr>
          <w:t>3.2.1</w:t>
        </w:r>
        <w:r>
          <w:rPr>
            <w:rFonts w:eastAsiaTheme="minorEastAsia" w:cstheme="minorBidi"/>
            <w:i w:val="0"/>
            <w:lang w:val="en-US" w:eastAsia="en-US"/>
          </w:rPr>
          <w:tab/>
        </w:r>
        <w:r w:rsidRPr="00204EA9">
          <w:rPr>
            <w:rStyle w:val="Hperlink"/>
          </w:rPr>
          <w:t>Asendiplaan</w:t>
        </w:r>
        <w:r>
          <w:rPr>
            <w:webHidden/>
          </w:rPr>
          <w:tab/>
        </w:r>
        <w:r>
          <w:rPr>
            <w:webHidden/>
          </w:rPr>
          <w:fldChar w:fldCharType="begin"/>
        </w:r>
        <w:r>
          <w:rPr>
            <w:webHidden/>
          </w:rPr>
          <w:instrText xml:space="preserve"> PAGEREF _Toc81552544 \h </w:instrText>
        </w:r>
        <w:r>
          <w:rPr>
            <w:webHidden/>
          </w:rPr>
        </w:r>
        <w:r>
          <w:rPr>
            <w:webHidden/>
          </w:rPr>
          <w:fldChar w:fldCharType="separate"/>
        </w:r>
        <w:r>
          <w:rPr>
            <w:webHidden/>
          </w:rPr>
          <w:t>9</w:t>
        </w:r>
        <w:r>
          <w:rPr>
            <w:webHidden/>
          </w:rPr>
          <w:fldChar w:fldCharType="end"/>
        </w:r>
      </w:hyperlink>
    </w:p>
    <w:p w14:paraId="4B5A3E92" w14:textId="74C491A0" w:rsidR="00CF3A42" w:rsidRDefault="00CF3A42">
      <w:pPr>
        <w:pStyle w:val="SK3"/>
        <w:rPr>
          <w:rFonts w:eastAsiaTheme="minorEastAsia" w:cstheme="minorBidi"/>
          <w:i w:val="0"/>
          <w:lang w:val="en-US" w:eastAsia="en-US"/>
        </w:rPr>
      </w:pPr>
      <w:hyperlink w:anchor="_Toc81552545" w:history="1">
        <w:r w:rsidRPr="00204EA9">
          <w:rPr>
            <w:rStyle w:val="Hperlink"/>
          </w:rPr>
          <w:t>3.2.2</w:t>
        </w:r>
        <w:r>
          <w:rPr>
            <w:rFonts w:eastAsiaTheme="minorEastAsia" w:cstheme="minorBidi"/>
            <w:i w:val="0"/>
            <w:lang w:val="en-US" w:eastAsia="en-US"/>
          </w:rPr>
          <w:tab/>
        </w:r>
        <w:r w:rsidRPr="00204EA9">
          <w:rPr>
            <w:rStyle w:val="Hperlink"/>
          </w:rPr>
          <w:t>Ristlõige ja vertikaalplaneerimine</w:t>
        </w:r>
        <w:r>
          <w:rPr>
            <w:webHidden/>
          </w:rPr>
          <w:tab/>
        </w:r>
        <w:r>
          <w:rPr>
            <w:webHidden/>
          </w:rPr>
          <w:fldChar w:fldCharType="begin"/>
        </w:r>
        <w:r>
          <w:rPr>
            <w:webHidden/>
          </w:rPr>
          <w:instrText xml:space="preserve"> PAGEREF _Toc81552545 \h </w:instrText>
        </w:r>
        <w:r>
          <w:rPr>
            <w:webHidden/>
          </w:rPr>
        </w:r>
        <w:r>
          <w:rPr>
            <w:webHidden/>
          </w:rPr>
          <w:fldChar w:fldCharType="separate"/>
        </w:r>
        <w:r>
          <w:rPr>
            <w:webHidden/>
          </w:rPr>
          <w:t>9</w:t>
        </w:r>
        <w:r>
          <w:rPr>
            <w:webHidden/>
          </w:rPr>
          <w:fldChar w:fldCharType="end"/>
        </w:r>
      </w:hyperlink>
    </w:p>
    <w:p w14:paraId="601F339D" w14:textId="6058E097" w:rsidR="00CF3A42" w:rsidRDefault="00CF3A42">
      <w:pPr>
        <w:pStyle w:val="SK3"/>
        <w:rPr>
          <w:rFonts w:eastAsiaTheme="minorEastAsia" w:cstheme="minorBidi"/>
          <w:i w:val="0"/>
          <w:lang w:val="en-US" w:eastAsia="en-US"/>
        </w:rPr>
      </w:pPr>
      <w:hyperlink w:anchor="_Toc81552546" w:history="1">
        <w:r w:rsidRPr="00204EA9">
          <w:rPr>
            <w:rStyle w:val="Hperlink"/>
          </w:rPr>
          <w:t>3.2.3</w:t>
        </w:r>
        <w:r>
          <w:rPr>
            <w:rFonts w:eastAsiaTheme="minorEastAsia" w:cstheme="minorBidi"/>
            <w:i w:val="0"/>
            <w:lang w:val="en-US" w:eastAsia="en-US"/>
          </w:rPr>
          <w:tab/>
        </w:r>
        <w:r w:rsidRPr="00204EA9">
          <w:rPr>
            <w:rStyle w:val="Hperlink"/>
          </w:rPr>
          <w:t>Bussipeatus</w:t>
        </w:r>
        <w:r>
          <w:rPr>
            <w:webHidden/>
          </w:rPr>
          <w:tab/>
        </w:r>
        <w:r>
          <w:rPr>
            <w:webHidden/>
          </w:rPr>
          <w:fldChar w:fldCharType="begin"/>
        </w:r>
        <w:r>
          <w:rPr>
            <w:webHidden/>
          </w:rPr>
          <w:instrText xml:space="preserve"> PAGEREF _Toc81552546 \h </w:instrText>
        </w:r>
        <w:r>
          <w:rPr>
            <w:webHidden/>
          </w:rPr>
        </w:r>
        <w:r>
          <w:rPr>
            <w:webHidden/>
          </w:rPr>
          <w:fldChar w:fldCharType="separate"/>
        </w:r>
        <w:r>
          <w:rPr>
            <w:webHidden/>
          </w:rPr>
          <w:t>10</w:t>
        </w:r>
        <w:r>
          <w:rPr>
            <w:webHidden/>
          </w:rPr>
          <w:fldChar w:fldCharType="end"/>
        </w:r>
      </w:hyperlink>
    </w:p>
    <w:p w14:paraId="280C004D" w14:textId="44CA34B2" w:rsidR="00CF3A42" w:rsidRDefault="00CF3A42">
      <w:pPr>
        <w:pStyle w:val="SK2"/>
        <w:rPr>
          <w:rFonts w:eastAsiaTheme="minorEastAsia" w:cstheme="minorBidi"/>
          <w:bCs w:val="0"/>
          <w:smallCaps w:val="0"/>
          <w:lang w:val="en-US" w:eastAsia="en-US"/>
        </w:rPr>
      </w:pPr>
      <w:hyperlink w:anchor="_Toc81552547" w:history="1">
        <w:r w:rsidRPr="00204EA9">
          <w:rPr>
            <w:rStyle w:val="Hperlink"/>
          </w:rPr>
          <w:t>3.3</w:t>
        </w:r>
        <w:r>
          <w:rPr>
            <w:rFonts w:eastAsiaTheme="minorEastAsia" w:cstheme="minorBidi"/>
            <w:bCs w:val="0"/>
            <w:smallCaps w:val="0"/>
            <w:lang w:val="en-US" w:eastAsia="en-US"/>
          </w:rPr>
          <w:tab/>
        </w:r>
        <w:r w:rsidRPr="00204EA9">
          <w:rPr>
            <w:rStyle w:val="Hperlink"/>
          </w:rPr>
          <w:t>EHITUSOBJEKTI ETTEVALMISTAMINE</w:t>
        </w:r>
        <w:r>
          <w:rPr>
            <w:webHidden/>
          </w:rPr>
          <w:tab/>
        </w:r>
        <w:r>
          <w:rPr>
            <w:webHidden/>
          </w:rPr>
          <w:fldChar w:fldCharType="begin"/>
        </w:r>
        <w:r>
          <w:rPr>
            <w:webHidden/>
          </w:rPr>
          <w:instrText xml:space="preserve"> PAGEREF _Toc81552547 \h </w:instrText>
        </w:r>
        <w:r>
          <w:rPr>
            <w:webHidden/>
          </w:rPr>
        </w:r>
        <w:r>
          <w:rPr>
            <w:webHidden/>
          </w:rPr>
          <w:fldChar w:fldCharType="separate"/>
        </w:r>
        <w:r>
          <w:rPr>
            <w:webHidden/>
          </w:rPr>
          <w:t>10</w:t>
        </w:r>
        <w:r>
          <w:rPr>
            <w:webHidden/>
          </w:rPr>
          <w:fldChar w:fldCharType="end"/>
        </w:r>
      </w:hyperlink>
    </w:p>
    <w:p w14:paraId="6F7463E2" w14:textId="32094EFF" w:rsidR="00CF3A42" w:rsidRDefault="00CF3A42">
      <w:pPr>
        <w:pStyle w:val="SK3"/>
        <w:rPr>
          <w:rFonts w:eastAsiaTheme="minorEastAsia" w:cstheme="minorBidi"/>
          <w:i w:val="0"/>
          <w:lang w:val="en-US" w:eastAsia="en-US"/>
        </w:rPr>
      </w:pPr>
      <w:hyperlink w:anchor="_Toc81552548" w:history="1">
        <w:r w:rsidRPr="00204EA9">
          <w:rPr>
            <w:rStyle w:val="Hperlink"/>
          </w:rPr>
          <w:t>3.3.1</w:t>
        </w:r>
        <w:r>
          <w:rPr>
            <w:rFonts w:eastAsiaTheme="minorEastAsia" w:cstheme="minorBidi"/>
            <w:i w:val="0"/>
            <w:lang w:val="en-US" w:eastAsia="en-US"/>
          </w:rPr>
          <w:tab/>
        </w:r>
        <w:r w:rsidRPr="00204EA9">
          <w:rPr>
            <w:rStyle w:val="Hperlink"/>
          </w:rPr>
          <w:t>Raadamine, juurimine ja puhastamine</w:t>
        </w:r>
        <w:r>
          <w:rPr>
            <w:webHidden/>
          </w:rPr>
          <w:tab/>
        </w:r>
        <w:r>
          <w:rPr>
            <w:webHidden/>
          </w:rPr>
          <w:fldChar w:fldCharType="begin"/>
        </w:r>
        <w:r>
          <w:rPr>
            <w:webHidden/>
          </w:rPr>
          <w:instrText xml:space="preserve"> PAGEREF _Toc81552548 \h </w:instrText>
        </w:r>
        <w:r>
          <w:rPr>
            <w:webHidden/>
          </w:rPr>
        </w:r>
        <w:r>
          <w:rPr>
            <w:webHidden/>
          </w:rPr>
          <w:fldChar w:fldCharType="separate"/>
        </w:r>
        <w:r>
          <w:rPr>
            <w:webHidden/>
          </w:rPr>
          <w:t>10</w:t>
        </w:r>
        <w:r>
          <w:rPr>
            <w:webHidden/>
          </w:rPr>
          <w:fldChar w:fldCharType="end"/>
        </w:r>
      </w:hyperlink>
    </w:p>
    <w:p w14:paraId="5F28D41A" w14:textId="40D7D4BA" w:rsidR="00CF3A42" w:rsidRDefault="00CF3A42">
      <w:pPr>
        <w:pStyle w:val="SK3"/>
        <w:rPr>
          <w:rFonts w:eastAsiaTheme="minorEastAsia" w:cstheme="minorBidi"/>
          <w:i w:val="0"/>
          <w:lang w:val="en-US" w:eastAsia="en-US"/>
        </w:rPr>
      </w:pPr>
      <w:hyperlink w:anchor="_Toc81552549" w:history="1">
        <w:r w:rsidRPr="00204EA9">
          <w:rPr>
            <w:rStyle w:val="Hperlink"/>
          </w:rPr>
          <w:t>3.3.2</w:t>
        </w:r>
        <w:r>
          <w:rPr>
            <w:rFonts w:eastAsiaTheme="minorEastAsia" w:cstheme="minorBidi"/>
            <w:i w:val="0"/>
            <w:lang w:val="en-US" w:eastAsia="en-US"/>
          </w:rPr>
          <w:tab/>
        </w:r>
        <w:r w:rsidRPr="00204EA9">
          <w:rPr>
            <w:rStyle w:val="Hperlink"/>
          </w:rPr>
          <w:t>Konstruktsioonide lammutamine, demonteerimine ja ümbertõstmine</w:t>
        </w:r>
        <w:r>
          <w:rPr>
            <w:webHidden/>
          </w:rPr>
          <w:tab/>
        </w:r>
        <w:r>
          <w:rPr>
            <w:webHidden/>
          </w:rPr>
          <w:fldChar w:fldCharType="begin"/>
        </w:r>
        <w:r>
          <w:rPr>
            <w:webHidden/>
          </w:rPr>
          <w:instrText xml:space="preserve"> PAGEREF _Toc81552549 \h </w:instrText>
        </w:r>
        <w:r>
          <w:rPr>
            <w:webHidden/>
          </w:rPr>
        </w:r>
        <w:r>
          <w:rPr>
            <w:webHidden/>
          </w:rPr>
          <w:fldChar w:fldCharType="separate"/>
        </w:r>
        <w:r>
          <w:rPr>
            <w:webHidden/>
          </w:rPr>
          <w:t>10</w:t>
        </w:r>
        <w:r>
          <w:rPr>
            <w:webHidden/>
          </w:rPr>
          <w:fldChar w:fldCharType="end"/>
        </w:r>
      </w:hyperlink>
    </w:p>
    <w:p w14:paraId="3C5DE527" w14:textId="2A30E6EC" w:rsidR="00CF3A42" w:rsidRDefault="00CF3A42">
      <w:pPr>
        <w:pStyle w:val="SK2"/>
        <w:rPr>
          <w:rFonts w:eastAsiaTheme="minorEastAsia" w:cstheme="minorBidi"/>
          <w:bCs w:val="0"/>
          <w:smallCaps w:val="0"/>
          <w:lang w:val="en-US" w:eastAsia="en-US"/>
        </w:rPr>
      </w:pPr>
      <w:hyperlink w:anchor="_Toc81552550" w:history="1">
        <w:r w:rsidRPr="00204EA9">
          <w:rPr>
            <w:rStyle w:val="Hperlink"/>
          </w:rPr>
          <w:t>3.4</w:t>
        </w:r>
        <w:r>
          <w:rPr>
            <w:rFonts w:eastAsiaTheme="minorEastAsia" w:cstheme="minorBidi"/>
            <w:bCs w:val="0"/>
            <w:smallCaps w:val="0"/>
            <w:lang w:val="en-US" w:eastAsia="en-US"/>
          </w:rPr>
          <w:tab/>
        </w:r>
        <w:r w:rsidRPr="00204EA9">
          <w:rPr>
            <w:rStyle w:val="Hperlink"/>
          </w:rPr>
          <w:t>MULLATÖÖD</w:t>
        </w:r>
        <w:r>
          <w:rPr>
            <w:webHidden/>
          </w:rPr>
          <w:tab/>
        </w:r>
        <w:r>
          <w:rPr>
            <w:webHidden/>
          </w:rPr>
          <w:fldChar w:fldCharType="begin"/>
        </w:r>
        <w:r>
          <w:rPr>
            <w:webHidden/>
          </w:rPr>
          <w:instrText xml:space="preserve"> PAGEREF _Toc81552550 \h </w:instrText>
        </w:r>
        <w:r>
          <w:rPr>
            <w:webHidden/>
          </w:rPr>
        </w:r>
        <w:r>
          <w:rPr>
            <w:webHidden/>
          </w:rPr>
          <w:fldChar w:fldCharType="separate"/>
        </w:r>
        <w:r>
          <w:rPr>
            <w:webHidden/>
          </w:rPr>
          <w:t>10</w:t>
        </w:r>
        <w:r>
          <w:rPr>
            <w:webHidden/>
          </w:rPr>
          <w:fldChar w:fldCharType="end"/>
        </w:r>
      </w:hyperlink>
    </w:p>
    <w:p w14:paraId="792CDEBC" w14:textId="02C99F99" w:rsidR="00CF3A42" w:rsidRDefault="00CF3A42">
      <w:pPr>
        <w:pStyle w:val="SK3"/>
        <w:rPr>
          <w:rFonts w:eastAsiaTheme="minorEastAsia" w:cstheme="minorBidi"/>
          <w:i w:val="0"/>
          <w:lang w:val="en-US" w:eastAsia="en-US"/>
        </w:rPr>
      </w:pPr>
      <w:hyperlink w:anchor="_Toc81552551" w:history="1">
        <w:r w:rsidRPr="00204EA9">
          <w:rPr>
            <w:rStyle w:val="Hperlink"/>
          </w:rPr>
          <w:t>3.4.1</w:t>
        </w:r>
        <w:r>
          <w:rPr>
            <w:rFonts w:eastAsiaTheme="minorEastAsia" w:cstheme="minorBidi"/>
            <w:i w:val="0"/>
            <w:lang w:val="en-US" w:eastAsia="en-US"/>
          </w:rPr>
          <w:tab/>
        </w:r>
        <w:r w:rsidRPr="00204EA9">
          <w:rPr>
            <w:rStyle w:val="Hperlink"/>
          </w:rPr>
          <w:t>Kasvupinnase eemaldamine ja kraavide kaevamine</w:t>
        </w:r>
        <w:r>
          <w:rPr>
            <w:webHidden/>
          </w:rPr>
          <w:tab/>
        </w:r>
        <w:r>
          <w:rPr>
            <w:webHidden/>
          </w:rPr>
          <w:fldChar w:fldCharType="begin"/>
        </w:r>
        <w:r>
          <w:rPr>
            <w:webHidden/>
          </w:rPr>
          <w:instrText xml:space="preserve"> PAGEREF _Toc81552551 \h </w:instrText>
        </w:r>
        <w:r>
          <w:rPr>
            <w:webHidden/>
          </w:rPr>
        </w:r>
        <w:r>
          <w:rPr>
            <w:webHidden/>
          </w:rPr>
          <w:fldChar w:fldCharType="separate"/>
        </w:r>
        <w:r>
          <w:rPr>
            <w:webHidden/>
          </w:rPr>
          <w:t>10</w:t>
        </w:r>
        <w:r>
          <w:rPr>
            <w:webHidden/>
          </w:rPr>
          <w:fldChar w:fldCharType="end"/>
        </w:r>
      </w:hyperlink>
    </w:p>
    <w:p w14:paraId="4969BCC5" w14:textId="09FE68CB" w:rsidR="00CF3A42" w:rsidRDefault="00CF3A42">
      <w:pPr>
        <w:pStyle w:val="SK3"/>
        <w:rPr>
          <w:rFonts w:eastAsiaTheme="minorEastAsia" w:cstheme="minorBidi"/>
          <w:i w:val="0"/>
          <w:lang w:val="en-US" w:eastAsia="en-US"/>
        </w:rPr>
      </w:pPr>
      <w:hyperlink w:anchor="_Toc81552552" w:history="1">
        <w:r w:rsidRPr="00204EA9">
          <w:rPr>
            <w:rStyle w:val="Hperlink"/>
          </w:rPr>
          <w:t>3.4.2</w:t>
        </w:r>
        <w:r>
          <w:rPr>
            <w:rFonts w:eastAsiaTheme="minorEastAsia" w:cstheme="minorBidi"/>
            <w:i w:val="0"/>
            <w:lang w:val="en-US" w:eastAsia="en-US"/>
          </w:rPr>
          <w:tab/>
        </w:r>
        <w:r w:rsidRPr="00204EA9">
          <w:rPr>
            <w:rStyle w:val="Hperlink"/>
          </w:rPr>
          <w:t>Mullete ehitamine</w:t>
        </w:r>
        <w:r>
          <w:rPr>
            <w:webHidden/>
          </w:rPr>
          <w:tab/>
        </w:r>
        <w:r>
          <w:rPr>
            <w:webHidden/>
          </w:rPr>
          <w:fldChar w:fldCharType="begin"/>
        </w:r>
        <w:r>
          <w:rPr>
            <w:webHidden/>
          </w:rPr>
          <w:instrText xml:space="preserve"> PAGEREF _Toc81552552 \h </w:instrText>
        </w:r>
        <w:r>
          <w:rPr>
            <w:webHidden/>
          </w:rPr>
        </w:r>
        <w:r>
          <w:rPr>
            <w:webHidden/>
          </w:rPr>
          <w:fldChar w:fldCharType="separate"/>
        </w:r>
        <w:r>
          <w:rPr>
            <w:webHidden/>
          </w:rPr>
          <w:t>10</w:t>
        </w:r>
        <w:r>
          <w:rPr>
            <w:webHidden/>
          </w:rPr>
          <w:fldChar w:fldCharType="end"/>
        </w:r>
      </w:hyperlink>
    </w:p>
    <w:p w14:paraId="787BAFC0" w14:textId="3F9C75F7" w:rsidR="00CF3A42" w:rsidRDefault="00CF3A42">
      <w:pPr>
        <w:pStyle w:val="SK3"/>
        <w:rPr>
          <w:rFonts w:eastAsiaTheme="minorEastAsia" w:cstheme="minorBidi"/>
          <w:i w:val="0"/>
          <w:lang w:val="en-US" w:eastAsia="en-US"/>
        </w:rPr>
      </w:pPr>
      <w:hyperlink w:anchor="_Toc81552553" w:history="1">
        <w:r w:rsidRPr="00204EA9">
          <w:rPr>
            <w:rStyle w:val="Hperlink"/>
          </w:rPr>
          <w:t>3.4.3</w:t>
        </w:r>
        <w:r>
          <w:rPr>
            <w:rFonts w:eastAsiaTheme="minorEastAsia" w:cstheme="minorBidi"/>
            <w:i w:val="0"/>
            <w:lang w:val="en-US" w:eastAsia="en-US"/>
          </w:rPr>
          <w:tab/>
        </w:r>
        <w:r w:rsidRPr="00204EA9">
          <w:rPr>
            <w:rStyle w:val="Hperlink"/>
          </w:rPr>
          <w:t>Dreenkiht</w:t>
        </w:r>
        <w:r>
          <w:rPr>
            <w:webHidden/>
          </w:rPr>
          <w:tab/>
        </w:r>
        <w:r>
          <w:rPr>
            <w:webHidden/>
          </w:rPr>
          <w:fldChar w:fldCharType="begin"/>
        </w:r>
        <w:r>
          <w:rPr>
            <w:webHidden/>
          </w:rPr>
          <w:instrText xml:space="preserve"> PAGEREF _Toc81552553 \h </w:instrText>
        </w:r>
        <w:r>
          <w:rPr>
            <w:webHidden/>
          </w:rPr>
        </w:r>
        <w:r>
          <w:rPr>
            <w:webHidden/>
          </w:rPr>
          <w:fldChar w:fldCharType="separate"/>
        </w:r>
        <w:r>
          <w:rPr>
            <w:webHidden/>
          </w:rPr>
          <w:t>10</w:t>
        </w:r>
        <w:r>
          <w:rPr>
            <w:webHidden/>
          </w:rPr>
          <w:fldChar w:fldCharType="end"/>
        </w:r>
      </w:hyperlink>
    </w:p>
    <w:p w14:paraId="3C123EF4" w14:textId="1C47226E" w:rsidR="00CF3A42" w:rsidRDefault="00CF3A42">
      <w:pPr>
        <w:pStyle w:val="SK3"/>
        <w:rPr>
          <w:rFonts w:eastAsiaTheme="minorEastAsia" w:cstheme="minorBidi"/>
          <w:i w:val="0"/>
          <w:lang w:val="en-US" w:eastAsia="en-US"/>
        </w:rPr>
      </w:pPr>
      <w:hyperlink w:anchor="_Toc81552554" w:history="1">
        <w:r w:rsidRPr="00204EA9">
          <w:rPr>
            <w:rStyle w:val="Hperlink"/>
          </w:rPr>
          <w:t>3.4.4</w:t>
        </w:r>
        <w:r>
          <w:rPr>
            <w:rFonts w:eastAsiaTheme="minorEastAsia" w:cstheme="minorBidi"/>
            <w:i w:val="0"/>
            <w:lang w:val="en-US" w:eastAsia="en-US"/>
          </w:rPr>
          <w:tab/>
        </w:r>
        <w:r w:rsidRPr="00204EA9">
          <w:rPr>
            <w:rStyle w:val="Hperlink"/>
          </w:rPr>
          <w:t>Planeerimistööd.</w:t>
        </w:r>
        <w:r>
          <w:rPr>
            <w:webHidden/>
          </w:rPr>
          <w:tab/>
        </w:r>
        <w:r>
          <w:rPr>
            <w:webHidden/>
          </w:rPr>
          <w:fldChar w:fldCharType="begin"/>
        </w:r>
        <w:r>
          <w:rPr>
            <w:webHidden/>
          </w:rPr>
          <w:instrText xml:space="preserve"> PAGEREF _Toc81552554 \h </w:instrText>
        </w:r>
        <w:r>
          <w:rPr>
            <w:webHidden/>
          </w:rPr>
        </w:r>
        <w:r>
          <w:rPr>
            <w:webHidden/>
          </w:rPr>
          <w:fldChar w:fldCharType="separate"/>
        </w:r>
        <w:r>
          <w:rPr>
            <w:webHidden/>
          </w:rPr>
          <w:t>10</w:t>
        </w:r>
        <w:r>
          <w:rPr>
            <w:webHidden/>
          </w:rPr>
          <w:fldChar w:fldCharType="end"/>
        </w:r>
      </w:hyperlink>
    </w:p>
    <w:p w14:paraId="2305E731" w14:textId="60BA73B7" w:rsidR="00CF3A42" w:rsidRDefault="00CF3A42">
      <w:pPr>
        <w:pStyle w:val="SK2"/>
        <w:rPr>
          <w:rFonts w:eastAsiaTheme="minorEastAsia" w:cstheme="minorBidi"/>
          <w:bCs w:val="0"/>
          <w:smallCaps w:val="0"/>
          <w:lang w:val="en-US" w:eastAsia="en-US"/>
        </w:rPr>
      </w:pPr>
      <w:hyperlink w:anchor="_Toc81552555" w:history="1">
        <w:r w:rsidRPr="00204EA9">
          <w:rPr>
            <w:rStyle w:val="Hperlink"/>
          </w:rPr>
          <w:t>3.5</w:t>
        </w:r>
        <w:r>
          <w:rPr>
            <w:rFonts w:eastAsiaTheme="minorEastAsia" w:cstheme="minorBidi"/>
            <w:bCs w:val="0"/>
            <w:smallCaps w:val="0"/>
            <w:lang w:val="en-US" w:eastAsia="en-US"/>
          </w:rPr>
          <w:tab/>
        </w:r>
        <w:r w:rsidRPr="00204EA9">
          <w:rPr>
            <w:rStyle w:val="Hperlink"/>
          </w:rPr>
          <w:t>KATEND</w:t>
        </w:r>
        <w:r>
          <w:rPr>
            <w:webHidden/>
          </w:rPr>
          <w:tab/>
        </w:r>
        <w:r>
          <w:rPr>
            <w:webHidden/>
          </w:rPr>
          <w:fldChar w:fldCharType="begin"/>
        </w:r>
        <w:r>
          <w:rPr>
            <w:webHidden/>
          </w:rPr>
          <w:instrText xml:space="preserve"> PAGEREF _Toc81552555 \h </w:instrText>
        </w:r>
        <w:r>
          <w:rPr>
            <w:webHidden/>
          </w:rPr>
        </w:r>
        <w:r>
          <w:rPr>
            <w:webHidden/>
          </w:rPr>
          <w:fldChar w:fldCharType="separate"/>
        </w:r>
        <w:r>
          <w:rPr>
            <w:webHidden/>
          </w:rPr>
          <w:t>10</w:t>
        </w:r>
        <w:r>
          <w:rPr>
            <w:webHidden/>
          </w:rPr>
          <w:fldChar w:fldCharType="end"/>
        </w:r>
      </w:hyperlink>
    </w:p>
    <w:p w14:paraId="34830065" w14:textId="7AC2666A" w:rsidR="00CF3A42" w:rsidRDefault="00CF3A42">
      <w:pPr>
        <w:pStyle w:val="SK3"/>
        <w:rPr>
          <w:rFonts w:eastAsiaTheme="minorEastAsia" w:cstheme="minorBidi"/>
          <w:i w:val="0"/>
          <w:lang w:val="en-US" w:eastAsia="en-US"/>
        </w:rPr>
      </w:pPr>
      <w:hyperlink w:anchor="_Toc81552556" w:history="1">
        <w:r w:rsidRPr="00204EA9">
          <w:rPr>
            <w:rStyle w:val="Hperlink"/>
          </w:rPr>
          <w:t>3.5.1</w:t>
        </w:r>
        <w:r>
          <w:rPr>
            <w:rFonts w:eastAsiaTheme="minorEastAsia" w:cstheme="minorBidi"/>
            <w:i w:val="0"/>
            <w:lang w:val="en-US" w:eastAsia="en-US"/>
          </w:rPr>
          <w:tab/>
        </w:r>
        <w:r w:rsidRPr="00204EA9">
          <w:rPr>
            <w:rStyle w:val="Hperlink"/>
          </w:rPr>
          <w:t>Katendikonstruktsioonid</w:t>
        </w:r>
        <w:r>
          <w:rPr>
            <w:webHidden/>
          </w:rPr>
          <w:tab/>
        </w:r>
        <w:r>
          <w:rPr>
            <w:webHidden/>
          </w:rPr>
          <w:fldChar w:fldCharType="begin"/>
        </w:r>
        <w:r>
          <w:rPr>
            <w:webHidden/>
          </w:rPr>
          <w:instrText xml:space="preserve"> PAGEREF _Toc81552556 \h </w:instrText>
        </w:r>
        <w:r>
          <w:rPr>
            <w:webHidden/>
          </w:rPr>
        </w:r>
        <w:r>
          <w:rPr>
            <w:webHidden/>
          </w:rPr>
          <w:fldChar w:fldCharType="separate"/>
        </w:r>
        <w:r>
          <w:rPr>
            <w:webHidden/>
          </w:rPr>
          <w:t>10</w:t>
        </w:r>
        <w:r>
          <w:rPr>
            <w:webHidden/>
          </w:rPr>
          <w:fldChar w:fldCharType="end"/>
        </w:r>
      </w:hyperlink>
    </w:p>
    <w:p w14:paraId="20B2E202" w14:textId="36EBFD15" w:rsidR="00CF3A42" w:rsidRDefault="00CF3A42">
      <w:pPr>
        <w:pStyle w:val="SK3"/>
        <w:rPr>
          <w:rFonts w:eastAsiaTheme="minorEastAsia" w:cstheme="minorBidi"/>
          <w:i w:val="0"/>
          <w:lang w:val="en-US" w:eastAsia="en-US"/>
        </w:rPr>
      </w:pPr>
      <w:hyperlink w:anchor="_Toc81552557" w:history="1">
        <w:r w:rsidRPr="00204EA9">
          <w:rPr>
            <w:rStyle w:val="Hperlink"/>
          </w:rPr>
          <w:t>3.5.2</w:t>
        </w:r>
        <w:r>
          <w:rPr>
            <w:rFonts w:eastAsiaTheme="minorEastAsia" w:cstheme="minorBidi"/>
            <w:i w:val="0"/>
            <w:lang w:val="en-US" w:eastAsia="en-US"/>
          </w:rPr>
          <w:tab/>
        </w:r>
        <w:r w:rsidRPr="00204EA9">
          <w:rPr>
            <w:rStyle w:val="Hperlink"/>
          </w:rPr>
          <w:t>Äärekivid ja sillutiskate</w:t>
        </w:r>
        <w:r>
          <w:rPr>
            <w:webHidden/>
          </w:rPr>
          <w:tab/>
        </w:r>
        <w:r>
          <w:rPr>
            <w:webHidden/>
          </w:rPr>
          <w:fldChar w:fldCharType="begin"/>
        </w:r>
        <w:r>
          <w:rPr>
            <w:webHidden/>
          </w:rPr>
          <w:instrText xml:space="preserve"> PAGEREF _Toc81552557 \h </w:instrText>
        </w:r>
        <w:r>
          <w:rPr>
            <w:webHidden/>
          </w:rPr>
        </w:r>
        <w:r>
          <w:rPr>
            <w:webHidden/>
          </w:rPr>
          <w:fldChar w:fldCharType="separate"/>
        </w:r>
        <w:r>
          <w:rPr>
            <w:webHidden/>
          </w:rPr>
          <w:t>12</w:t>
        </w:r>
        <w:r>
          <w:rPr>
            <w:webHidden/>
          </w:rPr>
          <w:fldChar w:fldCharType="end"/>
        </w:r>
      </w:hyperlink>
    </w:p>
    <w:p w14:paraId="09952CDD" w14:textId="20DE4FBA" w:rsidR="00CF3A42" w:rsidRDefault="00CF3A42">
      <w:pPr>
        <w:pStyle w:val="SK2"/>
        <w:rPr>
          <w:rFonts w:eastAsiaTheme="minorEastAsia" w:cstheme="minorBidi"/>
          <w:bCs w:val="0"/>
          <w:smallCaps w:val="0"/>
          <w:lang w:val="en-US" w:eastAsia="en-US"/>
        </w:rPr>
      </w:pPr>
      <w:hyperlink w:anchor="_Toc81552558" w:history="1">
        <w:r w:rsidRPr="00204EA9">
          <w:rPr>
            <w:rStyle w:val="Hperlink"/>
          </w:rPr>
          <w:t>3.6</w:t>
        </w:r>
        <w:r>
          <w:rPr>
            <w:rFonts w:eastAsiaTheme="minorEastAsia" w:cstheme="minorBidi"/>
            <w:bCs w:val="0"/>
            <w:smallCaps w:val="0"/>
            <w:lang w:val="en-US" w:eastAsia="en-US"/>
          </w:rPr>
          <w:tab/>
        </w:r>
        <w:r w:rsidRPr="00204EA9">
          <w:rPr>
            <w:rStyle w:val="Hperlink"/>
          </w:rPr>
          <w:t>Veeviimarid</w:t>
        </w:r>
        <w:r>
          <w:rPr>
            <w:webHidden/>
          </w:rPr>
          <w:tab/>
        </w:r>
        <w:r>
          <w:rPr>
            <w:webHidden/>
          </w:rPr>
          <w:fldChar w:fldCharType="begin"/>
        </w:r>
        <w:r>
          <w:rPr>
            <w:webHidden/>
          </w:rPr>
          <w:instrText xml:space="preserve"> PAGEREF _Toc81552558 \h </w:instrText>
        </w:r>
        <w:r>
          <w:rPr>
            <w:webHidden/>
          </w:rPr>
        </w:r>
        <w:r>
          <w:rPr>
            <w:webHidden/>
          </w:rPr>
          <w:fldChar w:fldCharType="separate"/>
        </w:r>
        <w:r>
          <w:rPr>
            <w:webHidden/>
          </w:rPr>
          <w:t>12</w:t>
        </w:r>
        <w:r>
          <w:rPr>
            <w:webHidden/>
          </w:rPr>
          <w:fldChar w:fldCharType="end"/>
        </w:r>
      </w:hyperlink>
    </w:p>
    <w:p w14:paraId="3AE6CE5C" w14:textId="499A83AC" w:rsidR="00CF3A42" w:rsidRDefault="00CF3A42">
      <w:pPr>
        <w:pStyle w:val="SK3"/>
        <w:rPr>
          <w:rFonts w:eastAsiaTheme="minorEastAsia" w:cstheme="minorBidi"/>
          <w:i w:val="0"/>
          <w:lang w:val="en-US" w:eastAsia="en-US"/>
        </w:rPr>
      </w:pPr>
      <w:hyperlink w:anchor="_Toc81552559" w:history="1">
        <w:r w:rsidRPr="00204EA9">
          <w:rPr>
            <w:rStyle w:val="Hperlink"/>
          </w:rPr>
          <w:t>3.6.1</w:t>
        </w:r>
        <w:r>
          <w:rPr>
            <w:rFonts w:eastAsiaTheme="minorEastAsia" w:cstheme="minorBidi"/>
            <w:i w:val="0"/>
            <w:lang w:val="en-US" w:eastAsia="en-US"/>
          </w:rPr>
          <w:tab/>
        </w:r>
        <w:r w:rsidRPr="00204EA9">
          <w:rPr>
            <w:rStyle w:val="Hperlink"/>
          </w:rPr>
          <w:t>Kraavid</w:t>
        </w:r>
        <w:r>
          <w:rPr>
            <w:webHidden/>
          </w:rPr>
          <w:tab/>
        </w:r>
        <w:r>
          <w:rPr>
            <w:webHidden/>
          </w:rPr>
          <w:fldChar w:fldCharType="begin"/>
        </w:r>
        <w:r>
          <w:rPr>
            <w:webHidden/>
          </w:rPr>
          <w:instrText xml:space="preserve"> PAGEREF _Toc81552559 \h </w:instrText>
        </w:r>
        <w:r>
          <w:rPr>
            <w:webHidden/>
          </w:rPr>
        </w:r>
        <w:r>
          <w:rPr>
            <w:webHidden/>
          </w:rPr>
          <w:fldChar w:fldCharType="separate"/>
        </w:r>
        <w:r>
          <w:rPr>
            <w:webHidden/>
          </w:rPr>
          <w:t>12</w:t>
        </w:r>
        <w:r>
          <w:rPr>
            <w:webHidden/>
          </w:rPr>
          <w:fldChar w:fldCharType="end"/>
        </w:r>
      </w:hyperlink>
    </w:p>
    <w:p w14:paraId="4387827A" w14:textId="2F0568CE" w:rsidR="00CF3A42" w:rsidRDefault="00CF3A42">
      <w:pPr>
        <w:pStyle w:val="SK2"/>
        <w:rPr>
          <w:rFonts w:eastAsiaTheme="minorEastAsia" w:cstheme="minorBidi"/>
          <w:bCs w:val="0"/>
          <w:smallCaps w:val="0"/>
          <w:lang w:val="en-US" w:eastAsia="en-US"/>
        </w:rPr>
      </w:pPr>
      <w:hyperlink w:anchor="_Toc81552560" w:history="1">
        <w:r w:rsidRPr="00204EA9">
          <w:rPr>
            <w:rStyle w:val="Hperlink"/>
            <w:rFonts w:eastAsia="Calibri"/>
          </w:rPr>
          <w:t>3.7</w:t>
        </w:r>
        <w:r>
          <w:rPr>
            <w:rFonts w:eastAsiaTheme="minorEastAsia" w:cstheme="minorBidi"/>
            <w:bCs w:val="0"/>
            <w:smallCaps w:val="0"/>
            <w:lang w:val="en-US" w:eastAsia="en-US"/>
          </w:rPr>
          <w:tab/>
        </w:r>
        <w:r w:rsidRPr="00204EA9">
          <w:rPr>
            <w:rStyle w:val="Hperlink"/>
            <w:rFonts w:eastAsia="Calibri"/>
          </w:rPr>
          <w:t>LIIKLUSKORRALDUS- JA OHUTUSVAHENDID</w:t>
        </w:r>
        <w:r>
          <w:rPr>
            <w:webHidden/>
          </w:rPr>
          <w:tab/>
        </w:r>
        <w:r>
          <w:rPr>
            <w:webHidden/>
          </w:rPr>
          <w:fldChar w:fldCharType="begin"/>
        </w:r>
        <w:r>
          <w:rPr>
            <w:webHidden/>
          </w:rPr>
          <w:instrText xml:space="preserve"> PAGEREF _Toc81552560 \h </w:instrText>
        </w:r>
        <w:r>
          <w:rPr>
            <w:webHidden/>
          </w:rPr>
        </w:r>
        <w:r>
          <w:rPr>
            <w:webHidden/>
          </w:rPr>
          <w:fldChar w:fldCharType="separate"/>
        </w:r>
        <w:r>
          <w:rPr>
            <w:webHidden/>
          </w:rPr>
          <w:t>12</w:t>
        </w:r>
        <w:r>
          <w:rPr>
            <w:webHidden/>
          </w:rPr>
          <w:fldChar w:fldCharType="end"/>
        </w:r>
      </w:hyperlink>
    </w:p>
    <w:p w14:paraId="40A5611B" w14:textId="34130A7E" w:rsidR="00CF3A42" w:rsidRDefault="00CF3A42">
      <w:pPr>
        <w:pStyle w:val="SK3"/>
        <w:rPr>
          <w:rFonts w:eastAsiaTheme="minorEastAsia" w:cstheme="minorBidi"/>
          <w:i w:val="0"/>
          <w:lang w:val="en-US" w:eastAsia="en-US"/>
        </w:rPr>
      </w:pPr>
      <w:hyperlink w:anchor="_Toc81552561" w:history="1">
        <w:r w:rsidRPr="00204EA9">
          <w:rPr>
            <w:rStyle w:val="Hperlink"/>
          </w:rPr>
          <w:t>3.7.1</w:t>
        </w:r>
        <w:r>
          <w:rPr>
            <w:rFonts w:eastAsiaTheme="minorEastAsia" w:cstheme="minorBidi"/>
            <w:i w:val="0"/>
            <w:lang w:val="en-US" w:eastAsia="en-US"/>
          </w:rPr>
          <w:tab/>
        </w:r>
        <w:r w:rsidRPr="00204EA9">
          <w:rPr>
            <w:rStyle w:val="Hperlink"/>
          </w:rPr>
          <w:t>Liiklusmärgid ja viidad</w:t>
        </w:r>
        <w:r>
          <w:rPr>
            <w:webHidden/>
          </w:rPr>
          <w:tab/>
        </w:r>
        <w:r>
          <w:rPr>
            <w:webHidden/>
          </w:rPr>
          <w:fldChar w:fldCharType="begin"/>
        </w:r>
        <w:r>
          <w:rPr>
            <w:webHidden/>
          </w:rPr>
          <w:instrText xml:space="preserve"> PAGEREF _Toc81552561 \h </w:instrText>
        </w:r>
        <w:r>
          <w:rPr>
            <w:webHidden/>
          </w:rPr>
        </w:r>
        <w:r>
          <w:rPr>
            <w:webHidden/>
          </w:rPr>
          <w:fldChar w:fldCharType="separate"/>
        </w:r>
        <w:r>
          <w:rPr>
            <w:webHidden/>
          </w:rPr>
          <w:t>12</w:t>
        </w:r>
        <w:r>
          <w:rPr>
            <w:webHidden/>
          </w:rPr>
          <w:fldChar w:fldCharType="end"/>
        </w:r>
      </w:hyperlink>
    </w:p>
    <w:p w14:paraId="238B1A08" w14:textId="608E48D5" w:rsidR="00CF3A42" w:rsidRDefault="00CF3A42">
      <w:pPr>
        <w:pStyle w:val="SK3"/>
        <w:rPr>
          <w:rFonts w:eastAsiaTheme="minorEastAsia" w:cstheme="minorBidi"/>
          <w:i w:val="0"/>
          <w:lang w:val="en-US" w:eastAsia="en-US"/>
        </w:rPr>
      </w:pPr>
      <w:hyperlink w:anchor="_Toc81552562" w:history="1">
        <w:r w:rsidRPr="00204EA9">
          <w:rPr>
            <w:rStyle w:val="Hperlink"/>
          </w:rPr>
          <w:t>3.7.2</w:t>
        </w:r>
        <w:r>
          <w:rPr>
            <w:rFonts w:eastAsiaTheme="minorEastAsia" w:cstheme="minorBidi"/>
            <w:i w:val="0"/>
            <w:lang w:val="en-US" w:eastAsia="en-US"/>
          </w:rPr>
          <w:tab/>
        </w:r>
        <w:r w:rsidRPr="00204EA9">
          <w:rPr>
            <w:rStyle w:val="Hperlink"/>
          </w:rPr>
          <w:t>Teekattemärgistus</w:t>
        </w:r>
        <w:r>
          <w:rPr>
            <w:webHidden/>
          </w:rPr>
          <w:tab/>
        </w:r>
        <w:r>
          <w:rPr>
            <w:webHidden/>
          </w:rPr>
          <w:fldChar w:fldCharType="begin"/>
        </w:r>
        <w:r>
          <w:rPr>
            <w:webHidden/>
          </w:rPr>
          <w:instrText xml:space="preserve"> PAGEREF _Toc81552562 \h </w:instrText>
        </w:r>
        <w:r>
          <w:rPr>
            <w:webHidden/>
          </w:rPr>
        </w:r>
        <w:r>
          <w:rPr>
            <w:webHidden/>
          </w:rPr>
          <w:fldChar w:fldCharType="separate"/>
        </w:r>
        <w:r>
          <w:rPr>
            <w:webHidden/>
          </w:rPr>
          <w:t>12</w:t>
        </w:r>
        <w:r>
          <w:rPr>
            <w:webHidden/>
          </w:rPr>
          <w:fldChar w:fldCharType="end"/>
        </w:r>
      </w:hyperlink>
    </w:p>
    <w:p w14:paraId="2A727ADA" w14:textId="61B7DA21" w:rsidR="00CF3A42" w:rsidRDefault="00CF3A42">
      <w:pPr>
        <w:pStyle w:val="SK2"/>
        <w:rPr>
          <w:rFonts w:eastAsiaTheme="minorEastAsia" w:cstheme="minorBidi"/>
          <w:bCs w:val="0"/>
          <w:smallCaps w:val="0"/>
          <w:lang w:val="en-US" w:eastAsia="en-US"/>
        </w:rPr>
      </w:pPr>
      <w:hyperlink w:anchor="_Toc81552563" w:history="1">
        <w:r w:rsidRPr="00204EA9">
          <w:rPr>
            <w:rStyle w:val="Hperlink"/>
          </w:rPr>
          <w:t>3.8</w:t>
        </w:r>
        <w:r>
          <w:rPr>
            <w:rFonts w:eastAsiaTheme="minorEastAsia" w:cstheme="minorBidi"/>
            <w:bCs w:val="0"/>
            <w:smallCaps w:val="0"/>
            <w:lang w:val="en-US" w:eastAsia="en-US"/>
          </w:rPr>
          <w:tab/>
        </w:r>
        <w:r w:rsidRPr="00204EA9">
          <w:rPr>
            <w:rStyle w:val="Hperlink"/>
          </w:rPr>
          <w:t>TEHNOVÕRGUD</w:t>
        </w:r>
        <w:r>
          <w:rPr>
            <w:webHidden/>
          </w:rPr>
          <w:tab/>
        </w:r>
        <w:r>
          <w:rPr>
            <w:webHidden/>
          </w:rPr>
          <w:fldChar w:fldCharType="begin"/>
        </w:r>
        <w:r>
          <w:rPr>
            <w:webHidden/>
          </w:rPr>
          <w:instrText xml:space="preserve"> PAGEREF _Toc81552563 \h </w:instrText>
        </w:r>
        <w:r>
          <w:rPr>
            <w:webHidden/>
          </w:rPr>
        </w:r>
        <w:r>
          <w:rPr>
            <w:webHidden/>
          </w:rPr>
          <w:fldChar w:fldCharType="separate"/>
        </w:r>
        <w:r>
          <w:rPr>
            <w:webHidden/>
          </w:rPr>
          <w:t>13</w:t>
        </w:r>
        <w:r>
          <w:rPr>
            <w:webHidden/>
          </w:rPr>
          <w:fldChar w:fldCharType="end"/>
        </w:r>
      </w:hyperlink>
    </w:p>
    <w:p w14:paraId="04DFBDCA" w14:textId="424ABCD7" w:rsidR="00CF3A42" w:rsidRDefault="00CF3A42">
      <w:pPr>
        <w:pStyle w:val="SK3"/>
        <w:rPr>
          <w:rFonts w:eastAsiaTheme="minorEastAsia" w:cstheme="minorBidi"/>
          <w:i w:val="0"/>
          <w:lang w:val="en-US" w:eastAsia="en-US"/>
        </w:rPr>
      </w:pPr>
      <w:hyperlink w:anchor="_Toc81552564" w:history="1">
        <w:r w:rsidRPr="00204EA9">
          <w:rPr>
            <w:rStyle w:val="Hperlink"/>
          </w:rPr>
          <w:t>3.8.1</w:t>
        </w:r>
        <w:r>
          <w:rPr>
            <w:rFonts w:eastAsiaTheme="minorEastAsia" w:cstheme="minorBidi"/>
            <w:i w:val="0"/>
            <w:lang w:val="en-US" w:eastAsia="en-US"/>
          </w:rPr>
          <w:tab/>
        </w:r>
        <w:r w:rsidRPr="00204EA9">
          <w:rPr>
            <w:rStyle w:val="Hperlink"/>
          </w:rPr>
          <w:t>Sidevarustus</w:t>
        </w:r>
        <w:r>
          <w:rPr>
            <w:webHidden/>
          </w:rPr>
          <w:tab/>
        </w:r>
        <w:r>
          <w:rPr>
            <w:webHidden/>
          </w:rPr>
          <w:fldChar w:fldCharType="begin"/>
        </w:r>
        <w:r>
          <w:rPr>
            <w:webHidden/>
          </w:rPr>
          <w:instrText xml:space="preserve"> PAGEREF _Toc81552564 \h </w:instrText>
        </w:r>
        <w:r>
          <w:rPr>
            <w:webHidden/>
          </w:rPr>
        </w:r>
        <w:r>
          <w:rPr>
            <w:webHidden/>
          </w:rPr>
          <w:fldChar w:fldCharType="separate"/>
        </w:r>
        <w:r>
          <w:rPr>
            <w:webHidden/>
          </w:rPr>
          <w:t>13</w:t>
        </w:r>
        <w:r>
          <w:rPr>
            <w:webHidden/>
          </w:rPr>
          <w:fldChar w:fldCharType="end"/>
        </w:r>
      </w:hyperlink>
    </w:p>
    <w:p w14:paraId="16809187" w14:textId="4C283363" w:rsidR="00CF3A42" w:rsidRDefault="00CF3A42">
      <w:pPr>
        <w:pStyle w:val="SK3"/>
        <w:rPr>
          <w:rFonts w:eastAsiaTheme="minorEastAsia" w:cstheme="minorBidi"/>
          <w:i w:val="0"/>
          <w:lang w:val="en-US" w:eastAsia="en-US"/>
        </w:rPr>
      </w:pPr>
      <w:hyperlink w:anchor="_Toc81552565" w:history="1">
        <w:r w:rsidRPr="00204EA9">
          <w:rPr>
            <w:rStyle w:val="Hperlink"/>
          </w:rPr>
          <w:t>3.8.2</w:t>
        </w:r>
        <w:r>
          <w:rPr>
            <w:rFonts w:eastAsiaTheme="minorEastAsia" w:cstheme="minorBidi"/>
            <w:i w:val="0"/>
            <w:lang w:val="en-US" w:eastAsia="en-US"/>
          </w:rPr>
          <w:tab/>
        </w:r>
        <w:r w:rsidRPr="00204EA9">
          <w:rPr>
            <w:rStyle w:val="Hperlink"/>
          </w:rPr>
          <w:t>Elektrivarustus</w:t>
        </w:r>
        <w:r>
          <w:rPr>
            <w:webHidden/>
          </w:rPr>
          <w:tab/>
        </w:r>
        <w:r>
          <w:rPr>
            <w:webHidden/>
          </w:rPr>
          <w:fldChar w:fldCharType="begin"/>
        </w:r>
        <w:r>
          <w:rPr>
            <w:webHidden/>
          </w:rPr>
          <w:instrText xml:space="preserve"> PAGEREF _Toc81552565 \h </w:instrText>
        </w:r>
        <w:r>
          <w:rPr>
            <w:webHidden/>
          </w:rPr>
        </w:r>
        <w:r>
          <w:rPr>
            <w:webHidden/>
          </w:rPr>
          <w:fldChar w:fldCharType="separate"/>
        </w:r>
        <w:r>
          <w:rPr>
            <w:webHidden/>
          </w:rPr>
          <w:t>14</w:t>
        </w:r>
        <w:r>
          <w:rPr>
            <w:webHidden/>
          </w:rPr>
          <w:fldChar w:fldCharType="end"/>
        </w:r>
      </w:hyperlink>
    </w:p>
    <w:p w14:paraId="5D5BA2C9" w14:textId="5A3AD333" w:rsidR="00CF3A42" w:rsidRDefault="00CF3A42">
      <w:pPr>
        <w:pStyle w:val="SK3"/>
        <w:rPr>
          <w:rFonts w:eastAsiaTheme="minorEastAsia" w:cstheme="minorBidi"/>
          <w:i w:val="0"/>
          <w:lang w:val="en-US" w:eastAsia="en-US"/>
        </w:rPr>
      </w:pPr>
      <w:hyperlink w:anchor="_Toc81552566" w:history="1">
        <w:r w:rsidRPr="00204EA9">
          <w:rPr>
            <w:rStyle w:val="Hperlink"/>
          </w:rPr>
          <w:t>3.8.3</w:t>
        </w:r>
        <w:r>
          <w:rPr>
            <w:rFonts w:eastAsiaTheme="minorEastAsia" w:cstheme="minorBidi"/>
            <w:i w:val="0"/>
            <w:lang w:val="en-US" w:eastAsia="en-US"/>
          </w:rPr>
          <w:tab/>
        </w:r>
        <w:r w:rsidRPr="00204EA9">
          <w:rPr>
            <w:rStyle w:val="Hperlink"/>
          </w:rPr>
          <w:t>Vee-ja kanalisatsioonitorustikud</w:t>
        </w:r>
        <w:r>
          <w:rPr>
            <w:webHidden/>
          </w:rPr>
          <w:tab/>
        </w:r>
        <w:r>
          <w:rPr>
            <w:webHidden/>
          </w:rPr>
          <w:fldChar w:fldCharType="begin"/>
        </w:r>
        <w:r>
          <w:rPr>
            <w:webHidden/>
          </w:rPr>
          <w:instrText xml:space="preserve"> PAGEREF _Toc81552566 \h </w:instrText>
        </w:r>
        <w:r>
          <w:rPr>
            <w:webHidden/>
          </w:rPr>
        </w:r>
        <w:r>
          <w:rPr>
            <w:webHidden/>
          </w:rPr>
          <w:fldChar w:fldCharType="separate"/>
        </w:r>
        <w:r>
          <w:rPr>
            <w:webHidden/>
          </w:rPr>
          <w:t>14</w:t>
        </w:r>
        <w:r>
          <w:rPr>
            <w:webHidden/>
          </w:rPr>
          <w:fldChar w:fldCharType="end"/>
        </w:r>
      </w:hyperlink>
    </w:p>
    <w:p w14:paraId="1F80E272" w14:textId="428DF471" w:rsidR="00CF3A42" w:rsidRDefault="00CF3A42">
      <w:pPr>
        <w:pStyle w:val="SK3"/>
        <w:rPr>
          <w:rFonts w:eastAsiaTheme="minorEastAsia" w:cstheme="minorBidi"/>
          <w:i w:val="0"/>
          <w:lang w:val="en-US" w:eastAsia="en-US"/>
        </w:rPr>
      </w:pPr>
      <w:hyperlink w:anchor="_Toc81552567" w:history="1">
        <w:r w:rsidRPr="00204EA9">
          <w:rPr>
            <w:rStyle w:val="Hperlink"/>
          </w:rPr>
          <w:t>3.8.4</w:t>
        </w:r>
        <w:r>
          <w:rPr>
            <w:rFonts w:eastAsiaTheme="minorEastAsia" w:cstheme="minorBidi"/>
            <w:i w:val="0"/>
            <w:lang w:val="en-US" w:eastAsia="en-US"/>
          </w:rPr>
          <w:tab/>
        </w:r>
        <w:r w:rsidRPr="00204EA9">
          <w:rPr>
            <w:rStyle w:val="Hperlink"/>
          </w:rPr>
          <w:t>Kaugküttetorustikud</w:t>
        </w:r>
        <w:r>
          <w:rPr>
            <w:webHidden/>
          </w:rPr>
          <w:tab/>
        </w:r>
        <w:r>
          <w:rPr>
            <w:webHidden/>
          </w:rPr>
          <w:fldChar w:fldCharType="begin"/>
        </w:r>
        <w:r>
          <w:rPr>
            <w:webHidden/>
          </w:rPr>
          <w:instrText xml:space="preserve"> PAGEREF _Toc81552567 \h </w:instrText>
        </w:r>
        <w:r>
          <w:rPr>
            <w:webHidden/>
          </w:rPr>
        </w:r>
        <w:r>
          <w:rPr>
            <w:webHidden/>
          </w:rPr>
          <w:fldChar w:fldCharType="separate"/>
        </w:r>
        <w:r>
          <w:rPr>
            <w:webHidden/>
          </w:rPr>
          <w:t>14</w:t>
        </w:r>
        <w:r>
          <w:rPr>
            <w:webHidden/>
          </w:rPr>
          <w:fldChar w:fldCharType="end"/>
        </w:r>
      </w:hyperlink>
    </w:p>
    <w:p w14:paraId="2E7BF8B2" w14:textId="06ACA05A" w:rsidR="00CF3A42" w:rsidRDefault="00CF3A42">
      <w:pPr>
        <w:pStyle w:val="SK2"/>
        <w:rPr>
          <w:rFonts w:eastAsiaTheme="minorEastAsia" w:cstheme="minorBidi"/>
          <w:bCs w:val="0"/>
          <w:smallCaps w:val="0"/>
          <w:lang w:val="en-US" w:eastAsia="en-US"/>
        </w:rPr>
      </w:pPr>
      <w:hyperlink w:anchor="_Toc81552568" w:history="1">
        <w:r w:rsidRPr="00204EA9">
          <w:rPr>
            <w:rStyle w:val="Hperlink"/>
          </w:rPr>
          <w:t>3.9</w:t>
        </w:r>
        <w:r>
          <w:rPr>
            <w:rFonts w:eastAsiaTheme="minorEastAsia" w:cstheme="minorBidi"/>
            <w:bCs w:val="0"/>
            <w:smallCaps w:val="0"/>
            <w:lang w:val="en-US" w:eastAsia="en-US"/>
          </w:rPr>
          <w:tab/>
        </w:r>
        <w:r w:rsidRPr="00204EA9">
          <w:rPr>
            <w:rStyle w:val="Hperlink"/>
          </w:rPr>
          <w:t>Projekteeritud sademeveekanalisatsioon</w:t>
        </w:r>
        <w:r>
          <w:rPr>
            <w:webHidden/>
          </w:rPr>
          <w:tab/>
        </w:r>
        <w:r>
          <w:rPr>
            <w:webHidden/>
          </w:rPr>
          <w:fldChar w:fldCharType="begin"/>
        </w:r>
        <w:r>
          <w:rPr>
            <w:webHidden/>
          </w:rPr>
          <w:instrText xml:space="preserve"> PAGEREF _Toc81552568 \h </w:instrText>
        </w:r>
        <w:r>
          <w:rPr>
            <w:webHidden/>
          </w:rPr>
        </w:r>
        <w:r>
          <w:rPr>
            <w:webHidden/>
          </w:rPr>
          <w:fldChar w:fldCharType="separate"/>
        </w:r>
        <w:r>
          <w:rPr>
            <w:webHidden/>
          </w:rPr>
          <w:t>15</w:t>
        </w:r>
        <w:r>
          <w:rPr>
            <w:webHidden/>
          </w:rPr>
          <w:fldChar w:fldCharType="end"/>
        </w:r>
      </w:hyperlink>
    </w:p>
    <w:p w14:paraId="650090DD" w14:textId="5B3A18A6" w:rsidR="00CF3A42" w:rsidRDefault="00CF3A42">
      <w:pPr>
        <w:pStyle w:val="SK3"/>
        <w:rPr>
          <w:rFonts w:eastAsiaTheme="minorEastAsia" w:cstheme="minorBidi"/>
          <w:i w:val="0"/>
          <w:lang w:val="en-US" w:eastAsia="en-US"/>
        </w:rPr>
      </w:pPr>
      <w:hyperlink w:anchor="_Toc81552569" w:history="1">
        <w:r w:rsidRPr="00204EA9">
          <w:rPr>
            <w:rStyle w:val="Hperlink"/>
          </w:rPr>
          <w:t>3.9.1</w:t>
        </w:r>
        <w:r>
          <w:rPr>
            <w:rFonts w:eastAsiaTheme="minorEastAsia" w:cstheme="minorBidi"/>
            <w:i w:val="0"/>
            <w:lang w:val="en-US" w:eastAsia="en-US"/>
          </w:rPr>
          <w:tab/>
        </w:r>
        <w:r w:rsidRPr="00204EA9">
          <w:rPr>
            <w:rStyle w:val="Hperlink"/>
          </w:rPr>
          <w:t>Nõuded materjalidele</w:t>
        </w:r>
        <w:r>
          <w:rPr>
            <w:webHidden/>
          </w:rPr>
          <w:tab/>
        </w:r>
        <w:r>
          <w:rPr>
            <w:webHidden/>
          </w:rPr>
          <w:fldChar w:fldCharType="begin"/>
        </w:r>
        <w:r>
          <w:rPr>
            <w:webHidden/>
          </w:rPr>
          <w:instrText xml:space="preserve"> PAGEREF _Toc81552569 \h </w:instrText>
        </w:r>
        <w:r>
          <w:rPr>
            <w:webHidden/>
          </w:rPr>
        </w:r>
        <w:r>
          <w:rPr>
            <w:webHidden/>
          </w:rPr>
          <w:fldChar w:fldCharType="separate"/>
        </w:r>
        <w:r>
          <w:rPr>
            <w:webHidden/>
          </w:rPr>
          <w:t>15</w:t>
        </w:r>
        <w:r>
          <w:rPr>
            <w:webHidden/>
          </w:rPr>
          <w:fldChar w:fldCharType="end"/>
        </w:r>
      </w:hyperlink>
    </w:p>
    <w:p w14:paraId="61C26412" w14:textId="5875D2BE" w:rsidR="00CF3A42" w:rsidRDefault="00CF3A42">
      <w:pPr>
        <w:pStyle w:val="SK3"/>
        <w:rPr>
          <w:rFonts w:eastAsiaTheme="minorEastAsia" w:cstheme="minorBidi"/>
          <w:i w:val="0"/>
          <w:lang w:val="en-US" w:eastAsia="en-US"/>
        </w:rPr>
      </w:pPr>
      <w:hyperlink w:anchor="_Toc81552570" w:history="1">
        <w:r w:rsidRPr="00204EA9">
          <w:rPr>
            <w:rStyle w:val="Hperlink"/>
          </w:rPr>
          <w:t>3.9.2</w:t>
        </w:r>
        <w:r>
          <w:rPr>
            <w:rFonts w:eastAsiaTheme="minorEastAsia" w:cstheme="minorBidi"/>
            <w:i w:val="0"/>
            <w:lang w:val="en-US" w:eastAsia="en-US"/>
          </w:rPr>
          <w:tab/>
        </w:r>
        <w:r w:rsidRPr="00204EA9">
          <w:rPr>
            <w:rStyle w:val="Hperlink"/>
          </w:rPr>
          <w:t>Torustike kaevetööd</w:t>
        </w:r>
        <w:r>
          <w:rPr>
            <w:webHidden/>
          </w:rPr>
          <w:tab/>
        </w:r>
        <w:r>
          <w:rPr>
            <w:webHidden/>
          </w:rPr>
          <w:fldChar w:fldCharType="begin"/>
        </w:r>
        <w:r>
          <w:rPr>
            <w:webHidden/>
          </w:rPr>
          <w:instrText xml:space="preserve"> PAGEREF _Toc81552570 \h </w:instrText>
        </w:r>
        <w:r>
          <w:rPr>
            <w:webHidden/>
          </w:rPr>
        </w:r>
        <w:r>
          <w:rPr>
            <w:webHidden/>
          </w:rPr>
          <w:fldChar w:fldCharType="separate"/>
        </w:r>
        <w:r>
          <w:rPr>
            <w:webHidden/>
          </w:rPr>
          <w:t>15</w:t>
        </w:r>
        <w:r>
          <w:rPr>
            <w:webHidden/>
          </w:rPr>
          <w:fldChar w:fldCharType="end"/>
        </w:r>
      </w:hyperlink>
    </w:p>
    <w:p w14:paraId="7985F50E" w14:textId="7D318373" w:rsidR="00CF3A42" w:rsidRDefault="00CF3A42">
      <w:pPr>
        <w:pStyle w:val="SK3"/>
        <w:rPr>
          <w:rFonts w:eastAsiaTheme="minorEastAsia" w:cstheme="minorBidi"/>
          <w:i w:val="0"/>
          <w:lang w:val="en-US" w:eastAsia="en-US"/>
        </w:rPr>
      </w:pPr>
      <w:hyperlink w:anchor="_Toc81552571" w:history="1">
        <w:r w:rsidRPr="00204EA9">
          <w:rPr>
            <w:rStyle w:val="Hperlink"/>
          </w:rPr>
          <w:t>3.9.3</w:t>
        </w:r>
        <w:r>
          <w:rPr>
            <w:rFonts w:eastAsiaTheme="minorEastAsia" w:cstheme="minorBidi"/>
            <w:i w:val="0"/>
            <w:lang w:val="en-US" w:eastAsia="en-US"/>
          </w:rPr>
          <w:tab/>
        </w:r>
        <w:r w:rsidRPr="00204EA9">
          <w:rPr>
            <w:rStyle w:val="Hperlink"/>
          </w:rPr>
          <w:t>Torustike paigaldus ja kaeviku täide</w:t>
        </w:r>
        <w:r>
          <w:rPr>
            <w:webHidden/>
          </w:rPr>
          <w:tab/>
        </w:r>
        <w:r>
          <w:rPr>
            <w:webHidden/>
          </w:rPr>
          <w:fldChar w:fldCharType="begin"/>
        </w:r>
        <w:r>
          <w:rPr>
            <w:webHidden/>
          </w:rPr>
          <w:instrText xml:space="preserve"> PAGEREF _Toc81552571 \h </w:instrText>
        </w:r>
        <w:r>
          <w:rPr>
            <w:webHidden/>
          </w:rPr>
        </w:r>
        <w:r>
          <w:rPr>
            <w:webHidden/>
          </w:rPr>
          <w:fldChar w:fldCharType="separate"/>
        </w:r>
        <w:r>
          <w:rPr>
            <w:webHidden/>
          </w:rPr>
          <w:t>16</w:t>
        </w:r>
        <w:r>
          <w:rPr>
            <w:webHidden/>
          </w:rPr>
          <w:fldChar w:fldCharType="end"/>
        </w:r>
      </w:hyperlink>
    </w:p>
    <w:p w14:paraId="23171738" w14:textId="586FA421" w:rsidR="00CF3A42" w:rsidRDefault="00CF3A42">
      <w:pPr>
        <w:pStyle w:val="SK3"/>
        <w:rPr>
          <w:rFonts w:eastAsiaTheme="minorEastAsia" w:cstheme="minorBidi"/>
          <w:i w:val="0"/>
          <w:lang w:val="en-US" w:eastAsia="en-US"/>
        </w:rPr>
      </w:pPr>
      <w:hyperlink w:anchor="_Toc81552572" w:history="1">
        <w:r w:rsidRPr="00204EA9">
          <w:rPr>
            <w:rStyle w:val="Hperlink"/>
          </w:rPr>
          <w:t>3.9.4</w:t>
        </w:r>
        <w:r>
          <w:rPr>
            <w:rFonts w:eastAsiaTheme="minorEastAsia" w:cstheme="minorBidi"/>
            <w:i w:val="0"/>
            <w:lang w:val="en-US" w:eastAsia="en-US"/>
          </w:rPr>
          <w:tab/>
        </w:r>
        <w:r w:rsidRPr="00204EA9">
          <w:rPr>
            <w:rStyle w:val="Hperlink"/>
          </w:rPr>
          <w:t>Täpsusnõuded torustike paigaldamisel</w:t>
        </w:r>
        <w:r>
          <w:rPr>
            <w:webHidden/>
          </w:rPr>
          <w:tab/>
        </w:r>
        <w:r>
          <w:rPr>
            <w:webHidden/>
          </w:rPr>
          <w:fldChar w:fldCharType="begin"/>
        </w:r>
        <w:r>
          <w:rPr>
            <w:webHidden/>
          </w:rPr>
          <w:instrText xml:space="preserve"> PAGEREF _Toc81552572 \h </w:instrText>
        </w:r>
        <w:r>
          <w:rPr>
            <w:webHidden/>
          </w:rPr>
        </w:r>
        <w:r>
          <w:rPr>
            <w:webHidden/>
          </w:rPr>
          <w:fldChar w:fldCharType="separate"/>
        </w:r>
        <w:r>
          <w:rPr>
            <w:webHidden/>
          </w:rPr>
          <w:t>17</w:t>
        </w:r>
        <w:r>
          <w:rPr>
            <w:webHidden/>
          </w:rPr>
          <w:fldChar w:fldCharType="end"/>
        </w:r>
      </w:hyperlink>
    </w:p>
    <w:p w14:paraId="47E28002" w14:textId="50722FC5" w:rsidR="00CF3A42" w:rsidRDefault="00CF3A42">
      <w:pPr>
        <w:pStyle w:val="SK3"/>
        <w:rPr>
          <w:rFonts w:eastAsiaTheme="minorEastAsia" w:cstheme="minorBidi"/>
          <w:i w:val="0"/>
          <w:lang w:val="en-US" w:eastAsia="en-US"/>
        </w:rPr>
      </w:pPr>
      <w:hyperlink w:anchor="_Toc81552573" w:history="1">
        <w:r w:rsidRPr="00204EA9">
          <w:rPr>
            <w:rStyle w:val="Hperlink"/>
          </w:rPr>
          <w:t>3.9.5</w:t>
        </w:r>
        <w:r>
          <w:rPr>
            <w:rFonts w:eastAsiaTheme="minorEastAsia" w:cstheme="minorBidi"/>
            <w:i w:val="0"/>
            <w:lang w:val="en-US" w:eastAsia="en-US"/>
          </w:rPr>
          <w:tab/>
        </w:r>
        <w:r w:rsidRPr="00204EA9">
          <w:rPr>
            <w:rStyle w:val="Hperlink"/>
          </w:rPr>
          <w:t>Katsetused</w:t>
        </w:r>
        <w:r>
          <w:rPr>
            <w:webHidden/>
          </w:rPr>
          <w:tab/>
        </w:r>
        <w:r>
          <w:rPr>
            <w:webHidden/>
          </w:rPr>
          <w:fldChar w:fldCharType="begin"/>
        </w:r>
        <w:r>
          <w:rPr>
            <w:webHidden/>
          </w:rPr>
          <w:instrText xml:space="preserve"> PAGEREF _Toc81552573 \h </w:instrText>
        </w:r>
        <w:r>
          <w:rPr>
            <w:webHidden/>
          </w:rPr>
        </w:r>
        <w:r>
          <w:rPr>
            <w:webHidden/>
          </w:rPr>
          <w:fldChar w:fldCharType="separate"/>
        </w:r>
        <w:r>
          <w:rPr>
            <w:webHidden/>
          </w:rPr>
          <w:t>17</w:t>
        </w:r>
        <w:r>
          <w:rPr>
            <w:webHidden/>
          </w:rPr>
          <w:fldChar w:fldCharType="end"/>
        </w:r>
      </w:hyperlink>
    </w:p>
    <w:p w14:paraId="57559D33" w14:textId="7CF7BA39" w:rsidR="00CF3A42" w:rsidRDefault="00CF3A42">
      <w:pPr>
        <w:pStyle w:val="SK3"/>
        <w:rPr>
          <w:rFonts w:eastAsiaTheme="minorEastAsia" w:cstheme="minorBidi"/>
          <w:i w:val="0"/>
          <w:lang w:val="en-US" w:eastAsia="en-US"/>
        </w:rPr>
      </w:pPr>
      <w:hyperlink w:anchor="_Toc81552574" w:history="1">
        <w:r w:rsidRPr="00204EA9">
          <w:rPr>
            <w:rStyle w:val="Hperlink"/>
          </w:rPr>
          <w:t>3.9.6</w:t>
        </w:r>
        <w:r>
          <w:rPr>
            <w:rFonts w:eastAsiaTheme="minorEastAsia" w:cstheme="minorBidi"/>
            <w:i w:val="0"/>
            <w:lang w:val="en-US" w:eastAsia="en-US"/>
          </w:rPr>
          <w:tab/>
        </w:r>
        <w:r w:rsidRPr="00204EA9">
          <w:rPr>
            <w:rStyle w:val="Hperlink"/>
          </w:rPr>
          <w:t>Teostusjoonised</w:t>
        </w:r>
        <w:r>
          <w:rPr>
            <w:webHidden/>
          </w:rPr>
          <w:tab/>
        </w:r>
        <w:r>
          <w:rPr>
            <w:webHidden/>
          </w:rPr>
          <w:fldChar w:fldCharType="begin"/>
        </w:r>
        <w:r>
          <w:rPr>
            <w:webHidden/>
          </w:rPr>
          <w:instrText xml:space="preserve"> PAGEREF _Toc81552574 \h </w:instrText>
        </w:r>
        <w:r>
          <w:rPr>
            <w:webHidden/>
          </w:rPr>
        </w:r>
        <w:r>
          <w:rPr>
            <w:webHidden/>
          </w:rPr>
          <w:fldChar w:fldCharType="separate"/>
        </w:r>
        <w:r>
          <w:rPr>
            <w:webHidden/>
          </w:rPr>
          <w:t>18</w:t>
        </w:r>
        <w:r>
          <w:rPr>
            <w:webHidden/>
          </w:rPr>
          <w:fldChar w:fldCharType="end"/>
        </w:r>
      </w:hyperlink>
    </w:p>
    <w:p w14:paraId="0A7C8A84" w14:textId="6CCB986D" w:rsidR="00CF3A42" w:rsidRDefault="00CF3A42">
      <w:pPr>
        <w:pStyle w:val="SK2"/>
        <w:rPr>
          <w:rFonts w:eastAsiaTheme="minorEastAsia" w:cstheme="minorBidi"/>
          <w:bCs w:val="0"/>
          <w:smallCaps w:val="0"/>
          <w:lang w:val="en-US" w:eastAsia="en-US"/>
        </w:rPr>
      </w:pPr>
      <w:hyperlink w:anchor="_Toc81552575" w:history="1">
        <w:r w:rsidRPr="00204EA9">
          <w:rPr>
            <w:rStyle w:val="Hperlink"/>
          </w:rPr>
          <w:t>3.10</w:t>
        </w:r>
        <w:r>
          <w:rPr>
            <w:rFonts w:eastAsiaTheme="minorEastAsia" w:cstheme="minorBidi"/>
            <w:bCs w:val="0"/>
            <w:smallCaps w:val="0"/>
            <w:lang w:val="en-US" w:eastAsia="en-US"/>
          </w:rPr>
          <w:tab/>
        </w:r>
        <w:r w:rsidRPr="00204EA9">
          <w:rPr>
            <w:rStyle w:val="Hperlink"/>
          </w:rPr>
          <w:t>MAASTIKUKUJUNDUSTÖÖD</w:t>
        </w:r>
        <w:r>
          <w:rPr>
            <w:webHidden/>
          </w:rPr>
          <w:tab/>
        </w:r>
        <w:r>
          <w:rPr>
            <w:webHidden/>
          </w:rPr>
          <w:fldChar w:fldCharType="begin"/>
        </w:r>
        <w:r>
          <w:rPr>
            <w:webHidden/>
          </w:rPr>
          <w:instrText xml:space="preserve"> PAGEREF _Toc81552575 \h </w:instrText>
        </w:r>
        <w:r>
          <w:rPr>
            <w:webHidden/>
          </w:rPr>
        </w:r>
        <w:r>
          <w:rPr>
            <w:webHidden/>
          </w:rPr>
          <w:fldChar w:fldCharType="separate"/>
        </w:r>
        <w:r>
          <w:rPr>
            <w:webHidden/>
          </w:rPr>
          <w:t>18</w:t>
        </w:r>
        <w:r>
          <w:rPr>
            <w:webHidden/>
          </w:rPr>
          <w:fldChar w:fldCharType="end"/>
        </w:r>
      </w:hyperlink>
    </w:p>
    <w:p w14:paraId="66DAAD63" w14:textId="230365FC" w:rsidR="00CF3A42" w:rsidRDefault="00CF3A42">
      <w:pPr>
        <w:pStyle w:val="SK3"/>
        <w:rPr>
          <w:rFonts w:eastAsiaTheme="minorEastAsia" w:cstheme="minorBidi"/>
          <w:i w:val="0"/>
          <w:lang w:val="en-US" w:eastAsia="en-US"/>
        </w:rPr>
      </w:pPr>
      <w:hyperlink w:anchor="_Toc81552576" w:history="1">
        <w:r w:rsidRPr="00204EA9">
          <w:rPr>
            <w:rStyle w:val="Hperlink"/>
          </w:rPr>
          <w:t>3.10.1</w:t>
        </w:r>
        <w:r>
          <w:rPr>
            <w:rFonts w:eastAsiaTheme="minorEastAsia" w:cstheme="minorBidi"/>
            <w:i w:val="0"/>
            <w:lang w:val="en-US" w:eastAsia="en-US"/>
          </w:rPr>
          <w:tab/>
        </w:r>
        <w:r w:rsidRPr="00204EA9">
          <w:rPr>
            <w:rStyle w:val="Hperlink"/>
          </w:rPr>
          <w:t>Projekteeritud haljastus</w:t>
        </w:r>
        <w:r>
          <w:rPr>
            <w:webHidden/>
          </w:rPr>
          <w:tab/>
        </w:r>
        <w:r>
          <w:rPr>
            <w:webHidden/>
          </w:rPr>
          <w:fldChar w:fldCharType="begin"/>
        </w:r>
        <w:r>
          <w:rPr>
            <w:webHidden/>
          </w:rPr>
          <w:instrText xml:space="preserve"> PAGEREF _Toc81552576 \h </w:instrText>
        </w:r>
        <w:r>
          <w:rPr>
            <w:webHidden/>
          </w:rPr>
        </w:r>
        <w:r>
          <w:rPr>
            <w:webHidden/>
          </w:rPr>
          <w:fldChar w:fldCharType="separate"/>
        </w:r>
        <w:r>
          <w:rPr>
            <w:webHidden/>
          </w:rPr>
          <w:t>18</w:t>
        </w:r>
        <w:r>
          <w:rPr>
            <w:webHidden/>
          </w:rPr>
          <w:fldChar w:fldCharType="end"/>
        </w:r>
      </w:hyperlink>
    </w:p>
    <w:p w14:paraId="6E3A9B15" w14:textId="771B0DD6" w:rsidR="00CF3A42" w:rsidRDefault="00CF3A42">
      <w:pPr>
        <w:pStyle w:val="SK1"/>
        <w:rPr>
          <w:rFonts w:eastAsiaTheme="minorEastAsia" w:cstheme="minorBidi"/>
          <w:b w:val="0"/>
          <w:bCs w:val="0"/>
          <w:caps w:val="0"/>
          <w:lang w:val="en-US" w:eastAsia="en-US"/>
        </w:rPr>
      </w:pPr>
      <w:hyperlink w:anchor="_Toc81552577" w:history="1">
        <w:r w:rsidRPr="00204EA9">
          <w:rPr>
            <w:rStyle w:val="Hperlink"/>
          </w:rPr>
          <w:t>4</w:t>
        </w:r>
        <w:r>
          <w:rPr>
            <w:rFonts w:eastAsiaTheme="minorEastAsia" w:cstheme="minorBidi"/>
            <w:b w:val="0"/>
            <w:bCs w:val="0"/>
            <w:caps w:val="0"/>
            <w:lang w:val="en-US" w:eastAsia="en-US"/>
          </w:rPr>
          <w:tab/>
        </w:r>
        <w:r w:rsidRPr="00204EA9">
          <w:rPr>
            <w:rStyle w:val="Hperlink"/>
          </w:rPr>
          <w:t>TÖÖDE TEOSTAMINE</w:t>
        </w:r>
        <w:r>
          <w:rPr>
            <w:webHidden/>
          </w:rPr>
          <w:tab/>
        </w:r>
        <w:r>
          <w:rPr>
            <w:webHidden/>
          </w:rPr>
          <w:fldChar w:fldCharType="begin"/>
        </w:r>
        <w:r>
          <w:rPr>
            <w:webHidden/>
          </w:rPr>
          <w:instrText xml:space="preserve"> PAGEREF _Toc81552577 \h </w:instrText>
        </w:r>
        <w:r>
          <w:rPr>
            <w:webHidden/>
          </w:rPr>
        </w:r>
        <w:r>
          <w:rPr>
            <w:webHidden/>
          </w:rPr>
          <w:fldChar w:fldCharType="separate"/>
        </w:r>
        <w:r>
          <w:rPr>
            <w:webHidden/>
          </w:rPr>
          <w:t>18</w:t>
        </w:r>
        <w:r>
          <w:rPr>
            <w:webHidden/>
          </w:rPr>
          <w:fldChar w:fldCharType="end"/>
        </w:r>
      </w:hyperlink>
    </w:p>
    <w:p w14:paraId="595C78F3" w14:textId="3485E4E3" w:rsidR="00CF3A42" w:rsidRDefault="00CF3A42">
      <w:pPr>
        <w:pStyle w:val="SK2"/>
        <w:rPr>
          <w:rFonts w:eastAsiaTheme="minorEastAsia" w:cstheme="minorBidi"/>
          <w:bCs w:val="0"/>
          <w:smallCaps w:val="0"/>
          <w:lang w:val="en-US" w:eastAsia="en-US"/>
        </w:rPr>
      </w:pPr>
      <w:hyperlink w:anchor="_Toc81552578" w:history="1">
        <w:r w:rsidRPr="00204EA9">
          <w:rPr>
            <w:rStyle w:val="Hperlink"/>
          </w:rPr>
          <w:t>4.1</w:t>
        </w:r>
        <w:r>
          <w:rPr>
            <w:rFonts w:eastAsiaTheme="minorEastAsia" w:cstheme="minorBidi"/>
            <w:bCs w:val="0"/>
            <w:smallCaps w:val="0"/>
            <w:lang w:val="en-US" w:eastAsia="en-US"/>
          </w:rPr>
          <w:tab/>
        </w:r>
        <w:r w:rsidRPr="00204EA9">
          <w:rPr>
            <w:rStyle w:val="Hperlink"/>
          </w:rPr>
          <w:t>ÜLDISED NÕUDED EHITUSTÖÖDE TEOSTAMISEKS</w:t>
        </w:r>
        <w:r>
          <w:rPr>
            <w:webHidden/>
          </w:rPr>
          <w:tab/>
        </w:r>
        <w:r>
          <w:rPr>
            <w:webHidden/>
          </w:rPr>
          <w:fldChar w:fldCharType="begin"/>
        </w:r>
        <w:r>
          <w:rPr>
            <w:webHidden/>
          </w:rPr>
          <w:instrText xml:space="preserve"> PAGEREF _Toc81552578 \h </w:instrText>
        </w:r>
        <w:r>
          <w:rPr>
            <w:webHidden/>
          </w:rPr>
        </w:r>
        <w:r>
          <w:rPr>
            <w:webHidden/>
          </w:rPr>
          <w:fldChar w:fldCharType="separate"/>
        </w:r>
        <w:r>
          <w:rPr>
            <w:webHidden/>
          </w:rPr>
          <w:t>18</w:t>
        </w:r>
        <w:r>
          <w:rPr>
            <w:webHidden/>
          </w:rPr>
          <w:fldChar w:fldCharType="end"/>
        </w:r>
      </w:hyperlink>
    </w:p>
    <w:p w14:paraId="4B98FA16" w14:textId="56AC72FC" w:rsidR="00CF3A42" w:rsidRDefault="00CF3A42">
      <w:pPr>
        <w:pStyle w:val="SK2"/>
        <w:rPr>
          <w:rFonts w:eastAsiaTheme="minorEastAsia" w:cstheme="minorBidi"/>
          <w:bCs w:val="0"/>
          <w:smallCaps w:val="0"/>
          <w:lang w:val="en-US" w:eastAsia="en-US"/>
        </w:rPr>
      </w:pPr>
      <w:hyperlink w:anchor="_Toc81552579" w:history="1">
        <w:r w:rsidRPr="00204EA9">
          <w:rPr>
            <w:rStyle w:val="Hperlink"/>
          </w:rPr>
          <w:t>4.2</w:t>
        </w:r>
        <w:r>
          <w:rPr>
            <w:rFonts w:eastAsiaTheme="minorEastAsia" w:cstheme="minorBidi"/>
            <w:bCs w:val="0"/>
            <w:smallCaps w:val="0"/>
            <w:lang w:val="en-US" w:eastAsia="en-US"/>
          </w:rPr>
          <w:tab/>
        </w:r>
        <w:r w:rsidRPr="00204EA9">
          <w:rPr>
            <w:rStyle w:val="Hperlink"/>
          </w:rPr>
          <w:t>AJUTINE LIIKLUSKORRALDUS</w:t>
        </w:r>
        <w:r>
          <w:rPr>
            <w:webHidden/>
          </w:rPr>
          <w:tab/>
        </w:r>
        <w:r>
          <w:rPr>
            <w:webHidden/>
          </w:rPr>
          <w:fldChar w:fldCharType="begin"/>
        </w:r>
        <w:r>
          <w:rPr>
            <w:webHidden/>
          </w:rPr>
          <w:instrText xml:space="preserve"> PAGEREF _Toc81552579 \h </w:instrText>
        </w:r>
        <w:r>
          <w:rPr>
            <w:webHidden/>
          </w:rPr>
        </w:r>
        <w:r>
          <w:rPr>
            <w:webHidden/>
          </w:rPr>
          <w:fldChar w:fldCharType="separate"/>
        </w:r>
        <w:r>
          <w:rPr>
            <w:webHidden/>
          </w:rPr>
          <w:t>19</w:t>
        </w:r>
        <w:r>
          <w:rPr>
            <w:webHidden/>
          </w:rPr>
          <w:fldChar w:fldCharType="end"/>
        </w:r>
      </w:hyperlink>
    </w:p>
    <w:p w14:paraId="46BF08D7" w14:textId="79B66E17" w:rsidR="00CF3A42" w:rsidRDefault="00CF3A42">
      <w:pPr>
        <w:pStyle w:val="SK2"/>
        <w:rPr>
          <w:rFonts w:eastAsiaTheme="minorEastAsia" w:cstheme="minorBidi"/>
          <w:bCs w:val="0"/>
          <w:smallCaps w:val="0"/>
          <w:lang w:val="en-US" w:eastAsia="en-US"/>
        </w:rPr>
      </w:pPr>
      <w:hyperlink w:anchor="_Toc81552580" w:history="1">
        <w:r w:rsidRPr="00204EA9">
          <w:rPr>
            <w:rStyle w:val="Hperlink"/>
          </w:rPr>
          <w:t>4.3</w:t>
        </w:r>
        <w:r>
          <w:rPr>
            <w:rFonts w:eastAsiaTheme="minorEastAsia" w:cstheme="minorBidi"/>
            <w:bCs w:val="0"/>
            <w:smallCaps w:val="0"/>
            <w:lang w:val="en-US" w:eastAsia="en-US"/>
          </w:rPr>
          <w:tab/>
        </w:r>
        <w:r w:rsidRPr="00204EA9">
          <w:rPr>
            <w:rStyle w:val="Hperlink"/>
          </w:rPr>
          <w:t>TEETÖÖDE KIRJELDUS</w:t>
        </w:r>
        <w:r>
          <w:rPr>
            <w:webHidden/>
          </w:rPr>
          <w:tab/>
        </w:r>
        <w:r>
          <w:rPr>
            <w:webHidden/>
          </w:rPr>
          <w:fldChar w:fldCharType="begin"/>
        </w:r>
        <w:r>
          <w:rPr>
            <w:webHidden/>
          </w:rPr>
          <w:instrText xml:space="preserve"> PAGEREF _Toc81552580 \h </w:instrText>
        </w:r>
        <w:r>
          <w:rPr>
            <w:webHidden/>
          </w:rPr>
        </w:r>
        <w:r>
          <w:rPr>
            <w:webHidden/>
          </w:rPr>
          <w:fldChar w:fldCharType="separate"/>
        </w:r>
        <w:r>
          <w:rPr>
            <w:webHidden/>
          </w:rPr>
          <w:t>19</w:t>
        </w:r>
        <w:r>
          <w:rPr>
            <w:webHidden/>
          </w:rPr>
          <w:fldChar w:fldCharType="end"/>
        </w:r>
      </w:hyperlink>
    </w:p>
    <w:p w14:paraId="29C2FAB2" w14:textId="4CAE66FF" w:rsidR="00CF3A42" w:rsidRDefault="00CF3A42">
      <w:pPr>
        <w:pStyle w:val="SK3"/>
        <w:rPr>
          <w:rFonts w:eastAsiaTheme="minorEastAsia" w:cstheme="minorBidi"/>
          <w:i w:val="0"/>
          <w:lang w:val="en-US" w:eastAsia="en-US"/>
        </w:rPr>
      </w:pPr>
      <w:hyperlink w:anchor="_Toc81552581" w:history="1">
        <w:r w:rsidRPr="00204EA9">
          <w:rPr>
            <w:rStyle w:val="Hperlink"/>
          </w:rPr>
          <w:t>4.3.1</w:t>
        </w:r>
        <w:r>
          <w:rPr>
            <w:rFonts w:eastAsiaTheme="minorEastAsia" w:cstheme="minorBidi"/>
            <w:i w:val="0"/>
            <w:lang w:val="en-US" w:eastAsia="en-US"/>
          </w:rPr>
          <w:tab/>
        </w:r>
        <w:r w:rsidRPr="00204EA9">
          <w:rPr>
            <w:rStyle w:val="Hperlink"/>
          </w:rPr>
          <w:t>Ehitusobjekti väljamärkimine</w:t>
        </w:r>
        <w:r>
          <w:rPr>
            <w:webHidden/>
          </w:rPr>
          <w:tab/>
        </w:r>
        <w:r>
          <w:rPr>
            <w:webHidden/>
          </w:rPr>
          <w:fldChar w:fldCharType="begin"/>
        </w:r>
        <w:r>
          <w:rPr>
            <w:webHidden/>
          </w:rPr>
          <w:instrText xml:space="preserve"> PAGEREF _Toc81552581 \h </w:instrText>
        </w:r>
        <w:r>
          <w:rPr>
            <w:webHidden/>
          </w:rPr>
        </w:r>
        <w:r>
          <w:rPr>
            <w:webHidden/>
          </w:rPr>
          <w:fldChar w:fldCharType="separate"/>
        </w:r>
        <w:r>
          <w:rPr>
            <w:webHidden/>
          </w:rPr>
          <w:t>19</w:t>
        </w:r>
        <w:r>
          <w:rPr>
            <w:webHidden/>
          </w:rPr>
          <w:fldChar w:fldCharType="end"/>
        </w:r>
      </w:hyperlink>
    </w:p>
    <w:p w14:paraId="3818494B" w14:textId="31B82DDF" w:rsidR="00CF3A42" w:rsidRDefault="00CF3A42">
      <w:pPr>
        <w:pStyle w:val="SK3"/>
        <w:rPr>
          <w:rFonts w:eastAsiaTheme="minorEastAsia" w:cstheme="minorBidi"/>
          <w:i w:val="0"/>
          <w:lang w:val="en-US" w:eastAsia="en-US"/>
        </w:rPr>
      </w:pPr>
      <w:hyperlink w:anchor="_Toc81552582" w:history="1">
        <w:r w:rsidRPr="00204EA9">
          <w:rPr>
            <w:rStyle w:val="Hperlink"/>
          </w:rPr>
          <w:t>4.3.2</w:t>
        </w:r>
        <w:r>
          <w:rPr>
            <w:rFonts w:eastAsiaTheme="minorEastAsia" w:cstheme="minorBidi"/>
            <w:i w:val="0"/>
            <w:lang w:val="en-US" w:eastAsia="en-US"/>
          </w:rPr>
          <w:tab/>
        </w:r>
        <w:r w:rsidRPr="00204EA9">
          <w:rPr>
            <w:rStyle w:val="Hperlink"/>
          </w:rPr>
          <w:t>Raadamine, juurimine ja puhastamine</w:t>
        </w:r>
        <w:r>
          <w:rPr>
            <w:webHidden/>
          </w:rPr>
          <w:tab/>
        </w:r>
        <w:r>
          <w:rPr>
            <w:webHidden/>
          </w:rPr>
          <w:fldChar w:fldCharType="begin"/>
        </w:r>
        <w:r>
          <w:rPr>
            <w:webHidden/>
          </w:rPr>
          <w:instrText xml:space="preserve"> PAGEREF _Toc81552582 \h </w:instrText>
        </w:r>
        <w:r>
          <w:rPr>
            <w:webHidden/>
          </w:rPr>
        </w:r>
        <w:r>
          <w:rPr>
            <w:webHidden/>
          </w:rPr>
          <w:fldChar w:fldCharType="separate"/>
        </w:r>
        <w:r>
          <w:rPr>
            <w:webHidden/>
          </w:rPr>
          <w:t>19</w:t>
        </w:r>
        <w:r>
          <w:rPr>
            <w:webHidden/>
          </w:rPr>
          <w:fldChar w:fldCharType="end"/>
        </w:r>
      </w:hyperlink>
    </w:p>
    <w:p w14:paraId="16C098CB" w14:textId="6CB36034" w:rsidR="00CF3A42" w:rsidRDefault="00CF3A42">
      <w:pPr>
        <w:pStyle w:val="SK3"/>
        <w:rPr>
          <w:rFonts w:eastAsiaTheme="minorEastAsia" w:cstheme="minorBidi"/>
          <w:i w:val="0"/>
          <w:lang w:val="en-US" w:eastAsia="en-US"/>
        </w:rPr>
      </w:pPr>
      <w:hyperlink w:anchor="_Toc81552583" w:history="1">
        <w:r w:rsidRPr="00204EA9">
          <w:rPr>
            <w:rStyle w:val="Hperlink"/>
          </w:rPr>
          <w:t>4.3.3</w:t>
        </w:r>
        <w:r>
          <w:rPr>
            <w:rFonts w:eastAsiaTheme="minorEastAsia" w:cstheme="minorBidi"/>
            <w:i w:val="0"/>
            <w:lang w:val="en-US" w:eastAsia="en-US"/>
          </w:rPr>
          <w:tab/>
        </w:r>
        <w:r w:rsidRPr="00204EA9">
          <w:rPr>
            <w:rStyle w:val="Hperlink"/>
          </w:rPr>
          <w:t>Olemasoleva kõrghaljastuse kaitsmine</w:t>
        </w:r>
        <w:r>
          <w:rPr>
            <w:webHidden/>
          </w:rPr>
          <w:tab/>
        </w:r>
        <w:r>
          <w:rPr>
            <w:webHidden/>
          </w:rPr>
          <w:fldChar w:fldCharType="begin"/>
        </w:r>
        <w:r>
          <w:rPr>
            <w:webHidden/>
          </w:rPr>
          <w:instrText xml:space="preserve"> PAGEREF _Toc81552583 \h </w:instrText>
        </w:r>
        <w:r>
          <w:rPr>
            <w:webHidden/>
          </w:rPr>
        </w:r>
        <w:r>
          <w:rPr>
            <w:webHidden/>
          </w:rPr>
          <w:fldChar w:fldCharType="separate"/>
        </w:r>
        <w:r>
          <w:rPr>
            <w:webHidden/>
          </w:rPr>
          <w:t>19</w:t>
        </w:r>
        <w:r>
          <w:rPr>
            <w:webHidden/>
          </w:rPr>
          <w:fldChar w:fldCharType="end"/>
        </w:r>
      </w:hyperlink>
    </w:p>
    <w:p w14:paraId="75B24F5A" w14:textId="45ACBCA9" w:rsidR="00CF3A42" w:rsidRDefault="00CF3A42">
      <w:pPr>
        <w:pStyle w:val="SK3"/>
        <w:rPr>
          <w:rFonts w:eastAsiaTheme="minorEastAsia" w:cstheme="minorBidi"/>
          <w:i w:val="0"/>
          <w:lang w:val="en-US" w:eastAsia="en-US"/>
        </w:rPr>
      </w:pPr>
      <w:hyperlink w:anchor="_Toc81552584" w:history="1">
        <w:r w:rsidRPr="00204EA9">
          <w:rPr>
            <w:rStyle w:val="Hperlink"/>
          </w:rPr>
          <w:t>4.3.4</w:t>
        </w:r>
        <w:r>
          <w:rPr>
            <w:rFonts w:eastAsiaTheme="minorEastAsia" w:cstheme="minorBidi"/>
            <w:i w:val="0"/>
            <w:lang w:val="en-US" w:eastAsia="en-US"/>
          </w:rPr>
          <w:tab/>
        </w:r>
        <w:r w:rsidRPr="00204EA9">
          <w:rPr>
            <w:rStyle w:val="Hperlink"/>
          </w:rPr>
          <w:t>Lammutamine, demonteerimine ja ümbertõstmine</w:t>
        </w:r>
        <w:r>
          <w:rPr>
            <w:webHidden/>
          </w:rPr>
          <w:tab/>
        </w:r>
        <w:r>
          <w:rPr>
            <w:webHidden/>
          </w:rPr>
          <w:fldChar w:fldCharType="begin"/>
        </w:r>
        <w:r>
          <w:rPr>
            <w:webHidden/>
          </w:rPr>
          <w:instrText xml:space="preserve"> PAGEREF _Toc81552584 \h </w:instrText>
        </w:r>
        <w:r>
          <w:rPr>
            <w:webHidden/>
          </w:rPr>
        </w:r>
        <w:r>
          <w:rPr>
            <w:webHidden/>
          </w:rPr>
          <w:fldChar w:fldCharType="separate"/>
        </w:r>
        <w:r>
          <w:rPr>
            <w:webHidden/>
          </w:rPr>
          <w:t>19</w:t>
        </w:r>
        <w:r>
          <w:rPr>
            <w:webHidden/>
          </w:rPr>
          <w:fldChar w:fldCharType="end"/>
        </w:r>
      </w:hyperlink>
    </w:p>
    <w:p w14:paraId="549B24F5" w14:textId="0BF833DA" w:rsidR="00CF3A42" w:rsidRDefault="00CF3A42">
      <w:pPr>
        <w:pStyle w:val="SK3"/>
        <w:rPr>
          <w:rFonts w:eastAsiaTheme="minorEastAsia" w:cstheme="minorBidi"/>
          <w:i w:val="0"/>
          <w:lang w:val="en-US" w:eastAsia="en-US"/>
        </w:rPr>
      </w:pPr>
      <w:hyperlink w:anchor="_Toc81552585" w:history="1">
        <w:r w:rsidRPr="00204EA9">
          <w:rPr>
            <w:rStyle w:val="Hperlink"/>
          </w:rPr>
          <w:t>4.3.5</w:t>
        </w:r>
        <w:r>
          <w:rPr>
            <w:rFonts w:eastAsiaTheme="minorEastAsia" w:cstheme="minorBidi"/>
            <w:i w:val="0"/>
            <w:lang w:val="en-US" w:eastAsia="en-US"/>
          </w:rPr>
          <w:tab/>
        </w:r>
        <w:r w:rsidRPr="00204EA9">
          <w:rPr>
            <w:rStyle w:val="Hperlink"/>
          </w:rPr>
          <w:t>Asfaltkatete freesimine ja üle jääva freespuru kasutamine</w:t>
        </w:r>
        <w:r>
          <w:rPr>
            <w:webHidden/>
          </w:rPr>
          <w:tab/>
        </w:r>
        <w:r>
          <w:rPr>
            <w:webHidden/>
          </w:rPr>
          <w:fldChar w:fldCharType="begin"/>
        </w:r>
        <w:r>
          <w:rPr>
            <w:webHidden/>
          </w:rPr>
          <w:instrText xml:space="preserve"> PAGEREF _Toc81552585 \h </w:instrText>
        </w:r>
        <w:r>
          <w:rPr>
            <w:webHidden/>
          </w:rPr>
        </w:r>
        <w:r>
          <w:rPr>
            <w:webHidden/>
          </w:rPr>
          <w:fldChar w:fldCharType="separate"/>
        </w:r>
        <w:r>
          <w:rPr>
            <w:webHidden/>
          </w:rPr>
          <w:t>20</w:t>
        </w:r>
        <w:r>
          <w:rPr>
            <w:webHidden/>
          </w:rPr>
          <w:fldChar w:fldCharType="end"/>
        </w:r>
      </w:hyperlink>
    </w:p>
    <w:p w14:paraId="5EE5AF2E" w14:textId="758455A0" w:rsidR="00CF3A42" w:rsidRDefault="00CF3A42">
      <w:pPr>
        <w:pStyle w:val="SK3"/>
        <w:rPr>
          <w:rFonts w:eastAsiaTheme="minorEastAsia" w:cstheme="minorBidi"/>
          <w:i w:val="0"/>
          <w:lang w:val="en-US" w:eastAsia="en-US"/>
        </w:rPr>
      </w:pPr>
      <w:hyperlink w:anchor="_Toc81552586" w:history="1">
        <w:r w:rsidRPr="00204EA9">
          <w:rPr>
            <w:rStyle w:val="Hperlink"/>
          </w:rPr>
          <w:t>4.3.6</w:t>
        </w:r>
        <w:r>
          <w:rPr>
            <w:rFonts w:eastAsiaTheme="minorEastAsia" w:cstheme="minorBidi"/>
            <w:i w:val="0"/>
            <w:lang w:val="en-US" w:eastAsia="en-US"/>
          </w:rPr>
          <w:tab/>
        </w:r>
        <w:r w:rsidRPr="00204EA9">
          <w:rPr>
            <w:rStyle w:val="Hperlink"/>
          </w:rPr>
          <w:t>Mullatööd</w:t>
        </w:r>
        <w:r>
          <w:rPr>
            <w:webHidden/>
          </w:rPr>
          <w:tab/>
        </w:r>
        <w:r>
          <w:rPr>
            <w:webHidden/>
          </w:rPr>
          <w:fldChar w:fldCharType="begin"/>
        </w:r>
        <w:r>
          <w:rPr>
            <w:webHidden/>
          </w:rPr>
          <w:instrText xml:space="preserve"> PAGEREF _Toc81552586 \h </w:instrText>
        </w:r>
        <w:r>
          <w:rPr>
            <w:webHidden/>
          </w:rPr>
        </w:r>
        <w:r>
          <w:rPr>
            <w:webHidden/>
          </w:rPr>
          <w:fldChar w:fldCharType="separate"/>
        </w:r>
        <w:r>
          <w:rPr>
            <w:webHidden/>
          </w:rPr>
          <w:t>20</w:t>
        </w:r>
        <w:r>
          <w:rPr>
            <w:webHidden/>
          </w:rPr>
          <w:fldChar w:fldCharType="end"/>
        </w:r>
      </w:hyperlink>
    </w:p>
    <w:p w14:paraId="2C7E724C" w14:textId="08080CC2" w:rsidR="00CF3A42" w:rsidRDefault="00CF3A42">
      <w:pPr>
        <w:pStyle w:val="SK3"/>
        <w:rPr>
          <w:rFonts w:eastAsiaTheme="minorEastAsia" w:cstheme="minorBidi"/>
          <w:i w:val="0"/>
          <w:lang w:val="en-US" w:eastAsia="en-US"/>
        </w:rPr>
      </w:pPr>
      <w:hyperlink w:anchor="_Toc81552587" w:history="1">
        <w:r w:rsidRPr="00204EA9">
          <w:rPr>
            <w:rStyle w:val="Hperlink"/>
          </w:rPr>
          <w:t>4.3.7</w:t>
        </w:r>
        <w:r>
          <w:rPr>
            <w:rFonts w:eastAsiaTheme="minorEastAsia" w:cstheme="minorBidi"/>
            <w:i w:val="0"/>
            <w:lang w:val="en-US" w:eastAsia="en-US"/>
          </w:rPr>
          <w:tab/>
        </w:r>
        <w:r w:rsidRPr="00204EA9">
          <w:rPr>
            <w:rStyle w:val="Hperlink"/>
          </w:rPr>
          <w:t>Äärekivid</w:t>
        </w:r>
        <w:r>
          <w:rPr>
            <w:webHidden/>
          </w:rPr>
          <w:tab/>
        </w:r>
        <w:r>
          <w:rPr>
            <w:webHidden/>
          </w:rPr>
          <w:fldChar w:fldCharType="begin"/>
        </w:r>
        <w:r>
          <w:rPr>
            <w:webHidden/>
          </w:rPr>
          <w:instrText xml:space="preserve"> PAGEREF _Toc81552587 \h </w:instrText>
        </w:r>
        <w:r>
          <w:rPr>
            <w:webHidden/>
          </w:rPr>
        </w:r>
        <w:r>
          <w:rPr>
            <w:webHidden/>
          </w:rPr>
          <w:fldChar w:fldCharType="separate"/>
        </w:r>
        <w:r>
          <w:rPr>
            <w:webHidden/>
          </w:rPr>
          <w:t>21</w:t>
        </w:r>
        <w:r>
          <w:rPr>
            <w:webHidden/>
          </w:rPr>
          <w:fldChar w:fldCharType="end"/>
        </w:r>
      </w:hyperlink>
    </w:p>
    <w:p w14:paraId="09F38762" w14:textId="537A985B" w:rsidR="00CF3A42" w:rsidRDefault="00CF3A42">
      <w:pPr>
        <w:pStyle w:val="SK3"/>
        <w:rPr>
          <w:rFonts w:eastAsiaTheme="minorEastAsia" w:cstheme="minorBidi"/>
          <w:i w:val="0"/>
          <w:lang w:val="en-US" w:eastAsia="en-US"/>
        </w:rPr>
      </w:pPr>
      <w:hyperlink w:anchor="_Toc81552588" w:history="1">
        <w:r w:rsidRPr="00204EA9">
          <w:rPr>
            <w:rStyle w:val="Hperlink"/>
          </w:rPr>
          <w:t>4.3.8</w:t>
        </w:r>
        <w:r>
          <w:rPr>
            <w:rFonts w:eastAsiaTheme="minorEastAsia" w:cstheme="minorBidi"/>
            <w:i w:val="0"/>
            <w:lang w:val="en-US" w:eastAsia="en-US"/>
          </w:rPr>
          <w:tab/>
        </w:r>
        <w:r w:rsidRPr="00204EA9">
          <w:rPr>
            <w:rStyle w:val="Hperlink"/>
          </w:rPr>
          <w:t>Katend</w:t>
        </w:r>
        <w:r>
          <w:rPr>
            <w:webHidden/>
          </w:rPr>
          <w:tab/>
        </w:r>
        <w:r>
          <w:rPr>
            <w:webHidden/>
          </w:rPr>
          <w:fldChar w:fldCharType="begin"/>
        </w:r>
        <w:r>
          <w:rPr>
            <w:webHidden/>
          </w:rPr>
          <w:instrText xml:space="preserve"> PAGEREF _Toc81552588 \h </w:instrText>
        </w:r>
        <w:r>
          <w:rPr>
            <w:webHidden/>
          </w:rPr>
        </w:r>
        <w:r>
          <w:rPr>
            <w:webHidden/>
          </w:rPr>
          <w:fldChar w:fldCharType="separate"/>
        </w:r>
        <w:r>
          <w:rPr>
            <w:webHidden/>
          </w:rPr>
          <w:t>21</w:t>
        </w:r>
        <w:r>
          <w:rPr>
            <w:webHidden/>
          </w:rPr>
          <w:fldChar w:fldCharType="end"/>
        </w:r>
      </w:hyperlink>
    </w:p>
    <w:p w14:paraId="5E9D6FCD" w14:textId="5DA9782B" w:rsidR="00CF3A42" w:rsidRDefault="00CF3A42">
      <w:pPr>
        <w:pStyle w:val="SK3"/>
        <w:rPr>
          <w:rFonts w:eastAsiaTheme="minorEastAsia" w:cstheme="minorBidi"/>
          <w:i w:val="0"/>
          <w:lang w:val="en-US" w:eastAsia="en-US"/>
        </w:rPr>
      </w:pPr>
      <w:hyperlink w:anchor="_Toc81552589" w:history="1">
        <w:r w:rsidRPr="00204EA9">
          <w:rPr>
            <w:rStyle w:val="Hperlink"/>
          </w:rPr>
          <w:t>4.3.9</w:t>
        </w:r>
        <w:r>
          <w:rPr>
            <w:rFonts w:eastAsiaTheme="minorEastAsia" w:cstheme="minorBidi"/>
            <w:i w:val="0"/>
            <w:lang w:val="en-US" w:eastAsia="en-US"/>
          </w:rPr>
          <w:tab/>
        </w:r>
        <w:r w:rsidRPr="00204EA9">
          <w:rPr>
            <w:rStyle w:val="Hperlink"/>
          </w:rPr>
          <w:t>Nõuded materjalidele</w:t>
        </w:r>
        <w:r>
          <w:rPr>
            <w:webHidden/>
          </w:rPr>
          <w:tab/>
        </w:r>
        <w:r>
          <w:rPr>
            <w:webHidden/>
          </w:rPr>
          <w:fldChar w:fldCharType="begin"/>
        </w:r>
        <w:r>
          <w:rPr>
            <w:webHidden/>
          </w:rPr>
          <w:instrText xml:space="preserve"> PAGEREF _Toc81552589 \h </w:instrText>
        </w:r>
        <w:r>
          <w:rPr>
            <w:webHidden/>
          </w:rPr>
        </w:r>
        <w:r>
          <w:rPr>
            <w:webHidden/>
          </w:rPr>
          <w:fldChar w:fldCharType="separate"/>
        </w:r>
        <w:r>
          <w:rPr>
            <w:webHidden/>
          </w:rPr>
          <w:t>22</w:t>
        </w:r>
        <w:r>
          <w:rPr>
            <w:webHidden/>
          </w:rPr>
          <w:fldChar w:fldCharType="end"/>
        </w:r>
      </w:hyperlink>
    </w:p>
    <w:p w14:paraId="58D6E3F6" w14:textId="5006E606" w:rsidR="00CF3A42" w:rsidRDefault="00CF3A42">
      <w:pPr>
        <w:pStyle w:val="SK3"/>
        <w:rPr>
          <w:rFonts w:eastAsiaTheme="minorEastAsia" w:cstheme="minorBidi"/>
          <w:i w:val="0"/>
          <w:lang w:val="en-US" w:eastAsia="en-US"/>
        </w:rPr>
      </w:pPr>
      <w:hyperlink w:anchor="_Toc81552590" w:history="1">
        <w:r w:rsidRPr="00204EA9">
          <w:rPr>
            <w:rStyle w:val="Hperlink"/>
          </w:rPr>
          <w:t>4.3.10</w:t>
        </w:r>
        <w:r>
          <w:rPr>
            <w:rFonts w:eastAsiaTheme="minorEastAsia" w:cstheme="minorBidi"/>
            <w:i w:val="0"/>
            <w:lang w:val="en-US" w:eastAsia="en-US"/>
          </w:rPr>
          <w:tab/>
        </w:r>
        <w:r w:rsidRPr="00204EA9">
          <w:rPr>
            <w:rStyle w:val="Hperlink"/>
          </w:rPr>
          <w:t>Liikluskorraldus- ja ohutusvahendid</w:t>
        </w:r>
        <w:r>
          <w:rPr>
            <w:webHidden/>
          </w:rPr>
          <w:tab/>
        </w:r>
        <w:r>
          <w:rPr>
            <w:webHidden/>
          </w:rPr>
          <w:fldChar w:fldCharType="begin"/>
        </w:r>
        <w:r>
          <w:rPr>
            <w:webHidden/>
          </w:rPr>
          <w:instrText xml:space="preserve"> PAGEREF _Toc81552590 \h </w:instrText>
        </w:r>
        <w:r>
          <w:rPr>
            <w:webHidden/>
          </w:rPr>
        </w:r>
        <w:r>
          <w:rPr>
            <w:webHidden/>
          </w:rPr>
          <w:fldChar w:fldCharType="separate"/>
        </w:r>
        <w:r>
          <w:rPr>
            <w:webHidden/>
          </w:rPr>
          <w:t>22</w:t>
        </w:r>
        <w:r>
          <w:rPr>
            <w:webHidden/>
          </w:rPr>
          <w:fldChar w:fldCharType="end"/>
        </w:r>
      </w:hyperlink>
    </w:p>
    <w:p w14:paraId="46F44210" w14:textId="56832DA5" w:rsidR="00CF3A42" w:rsidRDefault="00CF3A42">
      <w:pPr>
        <w:pStyle w:val="SK3"/>
        <w:rPr>
          <w:rFonts w:eastAsiaTheme="minorEastAsia" w:cstheme="minorBidi"/>
          <w:i w:val="0"/>
          <w:lang w:val="en-US" w:eastAsia="en-US"/>
        </w:rPr>
      </w:pPr>
      <w:hyperlink w:anchor="_Toc81552591" w:history="1">
        <w:r w:rsidRPr="00204EA9">
          <w:rPr>
            <w:rStyle w:val="Hperlink"/>
          </w:rPr>
          <w:t>4.3.11</w:t>
        </w:r>
        <w:r>
          <w:rPr>
            <w:rFonts w:eastAsiaTheme="minorEastAsia" w:cstheme="minorBidi"/>
            <w:i w:val="0"/>
            <w:lang w:val="en-US" w:eastAsia="en-US"/>
          </w:rPr>
          <w:tab/>
        </w:r>
        <w:r w:rsidRPr="00204EA9">
          <w:rPr>
            <w:rStyle w:val="Hperlink"/>
          </w:rPr>
          <w:t>Olemasolevate kommunikatsioonide kaitsmine kaevetöödel</w:t>
        </w:r>
        <w:r>
          <w:rPr>
            <w:webHidden/>
          </w:rPr>
          <w:tab/>
        </w:r>
        <w:r>
          <w:rPr>
            <w:webHidden/>
          </w:rPr>
          <w:fldChar w:fldCharType="begin"/>
        </w:r>
        <w:r>
          <w:rPr>
            <w:webHidden/>
          </w:rPr>
          <w:instrText xml:space="preserve"> PAGEREF _Toc81552591 \h </w:instrText>
        </w:r>
        <w:r>
          <w:rPr>
            <w:webHidden/>
          </w:rPr>
        </w:r>
        <w:r>
          <w:rPr>
            <w:webHidden/>
          </w:rPr>
          <w:fldChar w:fldCharType="separate"/>
        </w:r>
        <w:r>
          <w:rPr>
            <w:webHidden/>
          </w:rPr>
          <w:t>23</w:t>
        </w:r>
        <w:r>
          <w:rPr>
            <w:webHidden/>
          </w:rPr>
          <w:fldChar w:fldCharType="end"/>
        </w:r>
      </w:hyperlink>
    </w:p>
    <w:p w14:paraId="239736A8" w14:textId="5B45FE9C" w:rsidR="00CF3A42" w:rsidRDefault="00CF3A42">
      <w:pPr>
        <w:pStyle w:val="SK3"/>
        <w:rPr>
          <w:rFonts w:eastAsiaTheme="minorEastAsia" w:cstheme="minorBidi"/>
          <w:i w:val="0"/>
          <w:lang w:val="en-US" w:eastAsia="en-US"/>
        </w:rPr>
      </w:pPr>
      <w:hyperlink w:anchor="_Toc81552592" w:history="1">
        <w:r w:rsidRPr="00204EA9">
          <w:rPr>
            <w:rStyle w:val="Hperlink"/>
          </w:rPr>
          <w:t>4.3.12</w:t>
        </w:r>
        <w:r>
          <w:rPr>
            <w:rFonts w:eastAsiaTheme="minorEastAsia" w:cstheme="minorBidi"/>
            <w:i w:val="0"/>
            <w:lang w:val="en-US" w:eastAsia="en-US"/>
          </w:rPr>
          <w:tab/>
        </w:r>
        <w:r w:rsidRPr="00204EA9">
          <w:rPr>
            <w:rStyle w:val="Hperlink"/>
          </w:rPr>
          <w:t>Maastikukujundustööd</w:t>
        </w:r>
        <w:r>
          <w:rPr>
            <w:webHidden/>
          </w:rPr>
          <w:tab/>
        </w:r>
        <w:r>
          <w:rPr>
            <w:webHidden/>
          </w:rPr>
          <w:fldChar w:fldCharType="begin"/>
        </w:r>
        <w:r>
          <w:rPr>
            <w:webHidden/>
          </w:rPr>
          <w:instrText xml:space="preserve"> PAGEREF _Toc81552592 \h </w:instrText>
        </w:r>
        <w:r>
          <w:rPr>
            <w:webHidden/>
          </w:rPr>
        </w:r>
        <w:r>
          <w:rPr>
            <w:webHidden/>
          </w:rPr>
          <w:fldChar w:fldCharType="separate"/>
        </w:r>
        <w:r>
          <w:rPr>
            <w:webHidden/>
          </w:rPr>
          <w:t>23</w:t>
        </w:r>
        <w:r>
          <w:rPr>
            <w:webHidden/>
          </w:rPr>
          <w:fldChar w:fldCharType="end"/>
        </w:r>
      </w:hyperlink>
    </w:p>
    <w:p w14:paraId="7B189282" w14:textId="42B6F2A3" w:rsidR="00CF3A42" w:rsidRDefault="00CF3A42">
      <w:pPr>
        <w:pStyle w:val="SK2"/>
        <w:rPr>
          <w:rFonts w:eastAsiaTheme="minorEastAsia" w:cstheme="minorBidi"/>
          <w:bCs w:val="0"/>
          <w:smallCaps w:val="0"/>
          <w:lang w:val="en-US" w:eastAsia="en-US"/>
        </w:rPr>
      </w:pPr>
      <w:hyperlink w:anchor="_Toc81552593" w:history="1">
        <w:r w:rsidRPr="00204EA9">
          <w:rPr>
            <w:rStyle w:val="Hperlink"/>
          </w:rPr>
          <w:t>4.4</w:t>
        </w:r>
        <w:r>
          <w:rPr>
            <w:rFonts w:eastAsiaTheme="minorEastAsia" w:cstheme="minorBidi"/>
            <w:bCs w:val="0"/>
            <w:smallCaps w:val="0"/>
            <w:lang w:val="en-US" w:eastAsia="en-US"/>
          </w:rPr>
          <w:tab/>
        </w:r>
        <w:r w:rsidRPr="00204EA9">
          <w:rPr>
            <w:rStyle w:val="Hperlink"/>
          </w:rPr>
          <w:t>KESKKONNAKAITSE</w:t>
        </w:r>
        <w:r>
          <w:rPr>
            <w:webHidden/>
          </w:rPr>
          <w:tab/>
        </w:r>
        <w:r>
          <w:rPr>
            <w:webHidden/>
          </w:rPr>
          <w:fldChar w:fldCharType="begin"/>
        </w:r>
        <w:r>
          <w:rPr>
            <w:webHidden/>
          </w:rPr>
          <w:instrText xml:space="preserve"> PAGEREF _Toc81552593 \h </w:instrText>
        </w:r>
        <w:r>
          <w:rPr>
            <w:webHidden/>
          </w:rPr>
        </w:r>
        <w:r>
          <w:rPr>
            <w:webHidden/>
          </w:rPr>
          <w:fldChar w:fldCharType="separate"/>
        </w:r>
        <w:r>
          <w:rPr>
            <w:webHidden/>
          </w:rPr>
          <w:t>23</w:t>
        </w:r>
        <w:r>
          <w:rPr>
            <w:webHidden/>
          </w:rPr>
          <w:fldChar w:fldCharType="end"/>
        </w:r>
      </w:hyperlink>
    </w:p>
    <w:p w14:paraId="78B9905E" w14:textId="657C6342" w:rsidR="00CF3A42" w:rsidRDefault="00CF3A42">
      <w:pPr>
        <w:pStyle w:val="SK2"/>
        <w:rPr>
          <w:rFonts w:eastAsiaTheme="minorEastAsia" w:cstheme="minorBidi"/>
          <w:bCs w:val="0"/>
          <w:smallCaps w:val="0"/>
          <w:lang w:val="en-US" w:eastAsia="en-US"/>
        </w:rPr>
      </w:pPr>
      <w:hyperlink w:anchor="_Toc81552594" w:history="1">
        <w:r w:rsidRPr="00204EA9">
          <w:rPr>
            <w:rStyle w:val="Hperlink"/>
          </w:rPr>
          <w:t>4.5</w:t>
        </w:r>
        <w:r>
          <w:rPr>
            <w:rFonts w:eastAsiaTheme="minorEastAsia" w:cstheme="minorBidi"/>
            <w:bCs w:val="0"/>
            <w:smallCaps w:val="0"/>
            <w:lang w:val="en-US" w:eastAsia="en-US"/>
          </w:rPr>
          <w:tab/>
        </w:r>
        <w:r w:rsidRPr="00204EA9">
          <w:rPr>
            <w:rStyle w:val="Hperlink"/>
          </w:rPr>
          <w:t>OBJEKTI PILDISTAMINE</w:t>
        </w:r>
        <w:r>
          <w:rPr>
            <w:webHidden/>
          </w:rPr>
          <w:tab/>
        </w:r>
        <w:r>
          <w:rPr>
            <w:webHidden/>
          </w:rPr>
          <w:fldChar w:fldCharType="begin"/>
        </w:r>
        <w:r>
          <w:rPr>
            <w:webHidden/>
          </w:rPr>
          <w:instrText xml:space="preserve"> PAGEREF _Toc81552594 \h </w:instrText>
        </w:r>
        <w:r>
          <w:rPr>
            <w:webHidden/>
          </w:rPr>
        </w:r>
        <w:r>
          <w:rPr>
            <w:webHidden/>
          </w:rPr>
          <w:fldChar w:fldCharType="separate"/>
        </w:r>
        <w:r>
          <w:rPr>
            <w:webHidden/>
          </w:rPr>
          <w:t>24</w:t>
        </w:r>
        <w:r>
          <w:rPr>
            <w:webHidden/>
          </w:rPr>
          <w:fldChar w:fldCharType="end"/>
        </w:r>
      </w:hyperlink>
    </w:p>
    <w:p w14:paraId="01E44BD5" w14:textId="7FC22564" w:rsidR="00CF3A42" w:rsidRDefault="00CF3A42">
      <w:pPr>
        <w:pStyle w:val="SK2"/>
        <w:rPr>
          <w:rFonts w:eastAsiaTheme="minorEastAsia" w:cstheme="minorBidi"/>
          <w:bCs w:val="0"/>
          <w:smallCaps w:val="0"/>
          <w:lang w:val="en-US" w:eastAsia="en-US"/>
        </w:rPr>
      </w:pPr>
      <w:hyperlink w:anchor="_Toc81552595" w:history="1">
        <w:r w:rsidRPr="00204EA9">
          <w:rPr>
            <w:rStyle w:val="Hperlink"/>
          </w:rPr>
          <w:t>4.6</w:t>
        </w:r>
        <w:r>
          <w:rPr>
            <w:rFonts w:eastAsiaTheme="minorEastAsia" w:cstheme="minorBidi"/>
            <w:bCs w:val="0"/>
            <w:smallCaps w:val="0"/>
            <w:lang w:val="en-US" w:eastAsia="en-US"/>
          </w:rPr>
          <w:tab/>
        </w:r>
        <w:r w:rsidRPr="00204EA9">
          <w:rPr>
            <w:rStyle w:val="Hperlink"/>
          </w:rPr>
          <w:t>TEOSTUSMÕÕDISTAMINE JA -JOONISED</w:t>
        </w:r>
        <w:r>
          <w:rPr>
            <w:webHidden/>
          </w:rPr>
          <w:tab/>
        </w:r>
        <w:r>
          <w:rPr>
            <w:webHidden/>
          </w:rPr>
          <w:fldChar w:fldCharType="begin"/>
        </w:r>
        <w:r>
          <w:rPr>
            <w:webHidden/>
          </w:rPr>
          <w:instrText xml:space="preserve"> PAGEREF _Toc81552595 \h </w:instrText>
        </w:r>
        <w:r>
          <w:rPr>
            <w:webHidden/>
          </w:rPr>
        </w:r>
        <w:r>
          <w:rPr>
            <w:webHidden/>
          </w:rPr>
          <w:fldChar w:fldCharType="separate"/>
        </w:r>
        <w:r>
          <w:rPr>
            <w:webHidden/>
          </w:rPr>
          <w:t>24</w:t>
        </w:r>
        <w:r>
          <w:rPr>
            <w:webHidden/>
          </w:rPr>
          <w:fldChar w:fldCharType="end"/>
        </w:r>
      </w:hyperlink>
    </w:p>
    <w:p w14:paraId="2E3DCA3A" w14:textId="178A58D3" w:rsidR="00CF3A42" w:rsidRDefault="00CF3A42">
      <w:pPr>
        <w:pStyle w:val="SK1"/>
        <w:rPr>
          <w:rFonts w:eastAsiaTheme="minorEastAsia" w:cstheme="minorBidi"/>
          <w:b w:val="0"/>
          <w:bCs w:val="0"/>
          <w:caps w:val="0"/>
          <w:lang w:val="en-US" w:eastAsia="en-US"/>
        </w:rPr>
      </w:pPr>
      <w:hyperlink w:anchor="_Toc81552596" w:history="1">
        <w:r w:rsidRPr="00204EA9">
          <w:rPr>
            <w:rStyle w:val="Hperlink"/>
          </w:rPr>
          <w:t>5</w:t>
        </w:r>
        <w:r>
          <w:rPr>
            <w:rFonts w:eastAsiaTheme="minorEastAsia" w:cstheme="minorBidi"/>
            <w:b w:val="0"/>
            <w:bCs w:val="0"/>
            <w:caps w:val="0"/>
            <w:lang w:val="en-US" w:eastAsia="en-US"/>
          </w:rPr>
          <w:tab/>
        </w:r>
        <w:r w:rsidRPr="00204EA9">
          <w:rPr>
            <w:rStyle w:val="Hperlink"/>
            <w:rFonts w:cstheme="majorHAnsi"/>
          </w:rPr>
          <w:t>HOOLDUSJUHEND</w:t>
        </w:r>
        <w:r>
          <w:rPr>
            <w:webHidden/>
          </w:rPr>
          <w:tab/>
        </w:r>
        <w:r>
          <w:rPr>
            <w:webHidden/>
          </w:rPr>
          <w:fldChar w:fldCharType="begin"/>
        </w:r>
        <w:r>
          <w:rPr>
            <w:webHidden/>
          </w:rPr>
          <w:instrText xml:space="preserve"> PAGEREF _Toc81552596 \h </w:instrText>
        </w:r>
        <w:r>
          <w:rPr>
            <w:webHidden/>
          </w:rPr>
        </w:r>
        <w:r>
          <w:rPr>
            <w:webHidden/>
          </w:rPr>
          <w:fldChar w:fldCharType="separate"/>
        </w:r>
        <w:r>
          <w:rPr>
            <w:webHidden/>
          </w:rPr>
          <w:t>25</w:t>
        </w:r>
        <w:r>
          <w:rPr>
            <w:webHidden/>
          </w:rPr>
          <w:fldChar w:fldCharType="end"/>
        </w:r>
      </w:hyperlink>
    </w:p>
    <w:p w14:paraId="1383CE1F" w14:textId="12F0EF81" w:rsidR="00CF3A42" w:rsidRDefault="00CF3A42">
      <w:pPr>
        <w:pStyle w:val="SK2"/>
        <w:rPr>
          <w:rFonts w:eastAsiaTheme="minorEastAsia" w:cstheme="minorBidi"/>
          <w:bCs w:val="0"/>
          <w:smallCaps w:val="0"/>
          <w:lang w:val="en-US" w:eastAsia="en-US"/>
        </w:rPr>
      </w:pPr>
      <w:hyperlink w:anchor="_Toc81552597" w:history="1">
        <w:r w:rsidRPr="00204EA9">
          <w:rPr>
            <w:rStyle w:val="Hperlink"/>
          </w:rPr>
          <w:t>5.1</w:t>
        </w:r>
        <w:r>
          <w:rPr>
            <w:rFonts w:eastAsiaTheme="minorEastAsia" w:cstheme="minorBidi"/>
            <w:bCs w:val="0"/>
            <w:smallCaps w:val="0"/>
            <w:lang w:val="en-US" w:eastAsia="en-US"/>
          </w:rPr>
          <w:tab/>
        </w:r>
        <w:r w:rsidRPr="00204EA9">
          <w:rPr>
            <w:rStyle w:val="Hperlink"/>
          </w:rPr>
          <w:t>TEKKIVAD KOHUSTUSED VÕI ERISUSED</w:t>
        </w:r>
        <w:r>
          <w:rPr>
            <w:webHidden/>
          </w:rPr>
          <w:tab/>
        </w:r>
        <w:r>
          <w:rPr>
            <w:webHidden/>
          </w:rPr>
          <w:fldChar w:fldCharType="begin"/>
        </w:r>
        <w:r>
          <w:rPr>
            <w:webHidden/>
          </w:rPr>
          <w:instrText xml:space="preserve"> PAGEREF _Toc81552597 \h </w:instrText>
        </w:r>
        <w:r>
          <w:rPr>
            <w:webHidden/>
          </w:rPr>
        </w:r>
        <w:r>
          <w:rPr>
            <w:webHidden/>
          </w:rPr>
          <w:fldChar w:fldCharType="separate"/>
        </w:r>
        <w:r>
          <w:rPr>
            <w:webHidden/>
          </w:rPr>
          <w:t>25</w:t>
        </w:r>
        <w:r>
          <w:rPr>
            <w:webHidden/>
          </w:rPr>
          <w:fldChar w:fldCharType="end"/>
        </w:r>
      </w:hyperlink>
    </w:p>
    <w:p w14:paraId="61A154B3" w14:textId="42872479" w:rsidR="0091193B" w:rsidRPr="00E959DF" w:rsidRDefault="00C5517C" w:rsidP="00E959DF">
      <w:pPr>
        <w:contextualSpacing/>
        <w:sectPr w:rsidR="0091193B" w:rsidRPr="00E959DF" w:rsidSect="00451547">
          <w:type w:val="continuous"/>
          <w:pgSz w:w="11906" w:h="16838"/>
          <w:pgMar w:top="1843" w:right="994" w:bottom="994" w:left="1728" w:header="562" w:footer="288" w:gutter="0"/>
          <w:cols w:space="708"/>
          <w:docGrid w:linePitch="326"/>
        </w:sectPr>
      </w:pPr>
      <w:r w:rsidRPr="00E959DF">
        <w:rPr>
          <w:rFonts w:cstheme="minorHAnsi"/>
          <w:b/>
          <w:bCs/>
          <w:caps/>
          <w:noProof/>
          <w:u w:val="single"/>
        </w:rPr>
        <w:fldChar w:fldCharType="end"/>
      </w:r>
    </w:p>
    <w:p w14:paraId="58B2248D" w14:textId="7760404E" w:rsidR="00EE7749" w:rsidRDefault="00EE7749" w:rsidP="00E959DF">
      <w:pPr>
        <w:suppressAutoHyphens w:val="0"/>
        <w:spacing w:before="0" w:after="0"/>
        <w:ind w:left="0"/>
        <w:jc w:val="left"/>
        <w:rPr>
          <w:rFonts w:cstheme="minorHAnsi"/>
          <w:b/>
          <w:lang w:eastAsia="en-US"/>
        </w:rPr>
      </w:pPr>
    </w:p>
    <w:p w14:paraId="428FE899" w14:textId="77777777" w:rsidR="009E130F" w:rsidRPr="00E959DF" w:rsidRDefault="009E130F" w:rsidP="00E959DF">
      <w:pPr>
        <w:suppressAutoHyphens w:val="0"/>
        <w:spacing w:before="0" w:after="0"/>
        <w:ind w:left="0"/>
        <w:jc w:val="left"/>
        <w:rPr>
          <w:rFonts w:cstheme="minorHAnsi"/>
          <w:b/>
          <w:lang w:eastAsia="en-US"/>
        </w:rPr>
      </w:pPr>
    </w:p>
    <w:p w14:paraId="399EE842" w14:textId="77777777" w:rsidR="008004E4" w:rsidRPr="00E959DF" w:rsidRDefault="008004E4" w:rsidP="00E959DF">
      <w:pPr>
        <w:suppressAutoHyphens w:val="0"/>
        <w:spacing w:before="0" w:after="0"/>
        <w:ind w:left="567"/>
        <w:jc w:val="left"/>
        <w:rPr>
          <w:rFonts w:cstheme="minorHAnsi"/>
          <w:b/>
          <w:lang w:eastAsia="en-US"/>
        </w:rPr>
      </w:pPr>
      <w:r w:rsidRPr="00E959DF">
        <w:rPr>
          <w:rFonts w:cstheme="minorHAnsi"/>
          <w:b/>
          <w:lang w:eastAsia="en-US"/>
        </w:rPr>
        <w:t>TEETÖÖDE KOONDMAHUD:</w:t>
      </w:r>
    </w:p>
    <w:tbl>
      <w:tblPr>
        <w:tblW w:w="9193" w:type="dxa"/>
        <w:tblInd w:w="567" w:type="dxa"/>
        <w:tblBorders>
          <w:bottom w:val="single" w:sz="4" w:space="0" w:color="auto"/>
          <w:insideH w:val="single" w:sz="4" w:space="0" w:color="auto"/>
        </w:tblBorders>
        <w:tblLook w:val="04A0" w:firstRow="1" w:lastRow="0" w:firstColumn="1" w:lastColumn="0" w:noHBand="0" w:noVBand="1"/>
      </w:tblPr>
      <w:tblGrid>
        <w:gridCol w:w="828"/>
        <w:gridCol w:w="7515"/>
        <w:gridCol w:w="850"/>
      </w:tblGrid>
      <w:tr w:rsidR="008F7B62" w:rsidRPr="00E959DF" w14:paraId="610B9678" w14:textId="77777777" w:rsidTr="005467D9">
        <w:tc>
          <w:tcPr>
            <w:tcW w:w="828" w:type="dxa"/>
          </w:tcPr>
          <w:p w14:paraId="50E43472" w14:textId="72D07053" w:rsidR="008F7B62" w:rsidRPr="00E959DF" w:rsidRDefault="008F7B62" w:rsidP="00E959DF">
            <w:pPr>
              <w:suppressAutoHyphens w:val="0"/>
              <w:spacing w:before="0" w:after="0"/>
              <w:ind w:left="-108"/>
              <w:jc w:val="left"/>
              <w:rPr>
                <w:rFonts w:cstheme="minorHAnsi"/>
                <w:lang w:eastAsia="en-US"/>
              </w:rPr>
            </w:pPr>
          </w:p>
        </w:tc>
        <w:tc>
          <w:tcPr>
            <w:tcW w:w="7515" w:type="dxa"/>
          </w:tcPr>
          <w:p w14:paraId="5DBCCEC2" w14:textId="6F8595CB" w:rsidR="008F7B62" w:rsidRPr="00E959DF" w:rsidRDefault="008F7B62" w:rsidP="00E959DF">
            <w:pPr>
              <w:suppressAutoHyphens w:val="0"/>
              <w:spacing w:before="0" w:after="0"/>
              <w:ind w:left="0"/>
              <w:jc w:val="left"/>
              <w:rPr>
                <w:rFonts w:cstheme="minorHAnsi"/>
                <w:lang w:eastAsia="en-US"/>
              </w:rPr>
            </w:pPr>
            <w:r w:rsidRPr="00E959DF">
              <w:rPr>
                <w:rFonts w:cstheme="minorHAnsi"/>
                <w:lang w:eastAsia="en-US"/>
              </w:rPr>
              <w:t>Teetööde koondmahud</w:t>
            </w:r>
          </w:p>
        </w:tc>
        <w:tc>
          <w:tcPr>
            <w:tcW w:w="850" w:type="dxa"/>
          </w:tcPr>
          <w:p w14:paraId="2F54BE0C" w14:textId="21074BA5" w:rsidR="008F7B62" w:rsidRPr="00E959DF" w:rsidRDefault="00B037C1" w:rsidP="00E959DF">
            <w:pPr>
              <w:suppressAutoHyphens w:val="0"/>
              <w:spacing w:before="0" w:after="0"/>
              <w:ind w:left="0" w:hanging="108"/>
              <w:jc w:val="left"/>
              <w:rPr>
                <w:rFonts w:cstheme="minorHAnsi"/>
                <w:lang w:eastAsia="en-US"/>
              </w:rPr>
            </w:pPr>
            <w:r>
              <w:rPr>
                <w:rFonts w:cstheme="minorHAnsi"/>
                <w:lang w:eastAsia="en-US"/>
              </w:rPr>
              <w:t>1 leht</w:t>
            </w:r>
          </w:p>
        </w:tc>
      </w:tr>
    </w:tbl>
    <w:p w14:paraId="6B69B225" w14:textId="77777777" w:rsidR="008F7B62" w:rsidRPr="001C5241" w:rsidRDefault="008F7B62" w:rsidP="00E959DF">
      <w:pPr>
        <w:suppressAutoHyphens w:val="0"/>
        <w:spacing w:before="0" w:after="0"/>
        <w:ind w:left="567"/>
        <w:jc w:val="left"/>
        <w:rPr>
          <w:rFonts w:cstheme="minorHAnsi"/>
          <w:b/>
          <w:lang w:eastAsia="en-US"/>
        </w:rPr>
      </w:pPr>
    </w:p>
    <w:p w14:paraId="2554D18B" w14:textId="77777777" w:rsidR="00E77E21" w:rsidRDefault="00E77E21" w:rsidP="00E959DF">
      <w:pPr>
        <w:suppressAutoHyphens w:val="0"/>
        <w:spacing w:before="0" w:after="0"/>
        <w:ind w:left="567"/>
        <w:jc w:val="left"/>
        <w:rPr>
          <w:rFonts w:cstheme="minorHAnsi"/>
          <w:b/>
          <w:lang w:eastAsia="en-US"/>
        </w:rPr>
      </w:pPr>
    </w:p>
    <w:p w14:paraId="2F96F3D4" w14:textId="078F73A9" w:rsidR="008004E4" w:rsidRPr="001C5241" w:rsidRDefault="008004E4" w:rsidP="00E959DF">
      <w:pPr>
        <w:suppressAutoHyphens w:val="0"/>
        <w:spacing w:before="0" w:after="0"/>
        <w:ind w:left="567"/>
        <w:jc w:val="left"/>
        <w:rPr>
          <w:rFonts w:cstheme="minorHAnsi"/>
          <w:b/>
          <w:lang w:eastAsia="en-US"/>
        </w:rPr>
      </w:pPr>
      <w:r w:rsidRPr="001C5241">
        <w:rPr>
          <w:rFonts w:cstheme="minorHAnsi"/>
          <w:b/>
          <w:lang w:eastAsia="en-US"/>
        </w:rPr>
        <w:t>JOONISTE LOETELU:</w:t>
      </w:r>
    </w:p>
    <w:tbl>
      <w:tblPr>
        <w:tblStyle w:val="Kontuurtabel"/>
        <w:tblW w:w="9077" w:type="dxa"/>
        <w:tblInd w:w="562"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993"/>
        <w:gridCol w:w="5958"/>
        <w:gridCol w:w="2126"/>
      </w:tblGrid>
      <w:tr w:rsidR="009B203F" w:rsidRPr="009B203F" w14:paraId="0E67FE1E" w14:textId="77777777" w:rsidTr="00F8503E">
        <w:tc>
          <w:tcPr>
            <w:tcW w:w="993" w:type="dxa"/>
          </w:tcPr>
          <w:p w14:paraId="64246F76" w14:textId="39D0FC9F" w:rsidR="00F8503E" w:rsidRDefault="00B037C1" w:rsidP="00EF5AD2">
            <w:pPr>
              <w:suppressAutoHyphens w:val="0"/>
              <w:spacing w:before="0" w:after="0"/>
              <w:ind w:left="-108"/>
              <w:jc w:val="left"/>
              <w:rPr>
                <w:rFonts w:cstheme="minorHAnsi"/>
                <w:lang w:eastAsia="en-US"/>
              </w:rPr>
            </w:pPr>
            <w:r>
              <w:rPr>
                <w:rFonts w:cstheme="minorHAnsi"/>
                <w:lang w:eastAsia="en-US"/>
              </w:rPr>
              <w:t>1</w:t>
            </w:r>
          </w:p>
        </w:tc>
        <w:tc>
          <w:tcPr>
            <w:tcW w:w="5958" w:type="dxa"/>
            <w:shd w:val="clear" w:color="auto" w:fill="auto"/>
          </w:tcPr>
          <w:p w14:paraId="64D4DC4E" w14:textId="02106CCC" w:rsidR="00F8503E" w:rsidRPr="009B203F" w:rsidRDefault="00F8503E" w:rsidP="00EF5AD2">
            <w:pPr>
              <w:suppressAutoHyphens w:val="0"/>
              <w:spacing w:before="0" w:after="0"/>
              <w:ind w:left="-108"/>
              <w:jc w:val="left"/>
              <w:rPr>
                <w:rFonts w:cstheme="minorHAnsi"/>
                <w:lang w:eastAsia="en-US"/>
              </w:rPr>
            </w:pPr>
            <w:r w:rsidRPr="009B203F">
              <w:rPr>
                <w:rFonts w:cstheme="minorHAnsi"/>
                <w:lang w:eastAsia="en-US"/>
              </w:rPr>
              <w:t>Asendiplaan</w:t>
            </w:r>
            <w:r w:rsidR="00B037C1">
              <w:rPr>
                <w:rFonts w:cstheme="minorHAnsi"/>
                <w:lang w:eastAsia="en-US"/>
              </w:rPr>
              <w:t>, liikluskorraldus ja vertikaalplaneering</w:t>
            </w:r>
          </w:p>
        </w:tc>
        <w:tc>
          <w:tcPr>
            <w:tcW w:w="2126" w:type="dxa"/>
            <w:shd w:val="clear" w:color="auto" w:fill="auto"/>
          </w:tcPr>
          <w:p w14:paraId="55147F64" w14:textId="1D585592" w:rsidR="00F8503E" w:rsidRPr="009B203F" w:rsidRDefault="00F8503E" w:rsidP="00EF5AD2">
            <w:pPr>
              <w:suppressAutoHyphens w:val="0"/>
              <w:spacing w:before="0" w:after="0"/>
              <w:ind w:left="-108" w:firstLine="8"/>
              <w:jc w:val="right"/>
              <w:rPr>
                <w:rFonts w:cstheme="minorHAnsi"/>
                <w:lang w:eastAsia="en-US"/>
              </w:rPr>
            </w:pPr>
            <w:r w:rsidRPr="009B203F">
              <w:rPr>
                <w:rFonts w:cstheme="minorHAnsi"/>
                <w:lang w:eastAsia="en-US"/>
              </w:rPr>
              <w:t>4-0</w:t>
            </w:r>
            <w:r w:rsidR="00B037C1">
              <w:rPr>
                <w:rFonts w:cstheme="minorHAnsi"/>
                <w:lang w:eastAsia="en-US"/>
              </w:rPr>
              <w:t>1-01</w:t>
            </w:r>
          </w:p>
        </w:tc>
      </w:tr>
      <w:tr w:rsidR="009B203F" w:rsidRPr="009B203F" w14:paraId="2EF1D3F4" w14:textId="77777777" w:rsidTr="00F8503E">
        <w:tc>
          <w:tcPr>
            <w:tcW w:w="993" w:type="dxa"/>
          </w:tcPr>
          <w:p w14:paraId="45327CA5" w14:textId="1D3DCF7F" w:rsidR="00EF5AD2" w:rsidRPr="004A15F0" w:rsidRDefault="00B037C1" w:rsidP="00EF5AD2">
            <w:pPr>
              <w:suppressAutoHyphens w:val="0"/>
              <w:spacing w:before="0" w:after="0"/>
              <w:ind w:left="-108"/>
              <w:jc w:val="left"/>
              <w:rPr>
                <w:rFonts w:cstheme="minorHAnsi"/>
                <w:lang w:eastAsia="en-US"/>
              </w:rPr>
            </w:pPr>
            <w:r w:rsidRPr="004A15F0">
              <w:rPr>
                <w:rFonts w:cstheme="minorHAnsi"/>
                <w:lang w:eastAsia="en-US"/>
              </w:rPr>
              <w:t>2</w:t>
            </w:r>
          </w:p>
        </w:tc>
        <w:tc>
          <w:tcPr>
            <w:tcW w:w="5958" w:type="dxa"/>
            <w:shd w:val="clear" w:color="auto" w:fill="auto"/>
          </w:tcPr>
          <w:p w14:paraId="3CE4A1CE" w14:textId="6C959BD0" w:rsidR="00EF5AD2" w:rsidRPr="004A15F0" w:rsidRDefault="00236276" w:rsidP="00EF5AD2">
            <w:pPr>
              <w:suppressAutoHyphens w:val="0"/>
              <w:spacing w:before="0" w:after="0"/>
              <w:ind w:left="-108"/>
              <w:jc w:val="left"/>
              <w:rPr>
                <w:rFonts w:cstheme="minorHAnsi"/>
                <w:lang w:eastAsia="en-US"/>
              </w:rPr>
            </w:pPr>
            <w:r w:rsidRPr="004A15F0">
              <w:rPr>
                <w:rFonts w:cstheme="minorHAnsi"/>
                <w:lang w:eastAsia="en-US"/>
              </w:rPr>
              <w:t>Tüüpsed ristlõiked</w:t>
            </w:r>
          </w:p>
        </w:tc>
        <w:tc>
          <w:tcPr>
            <w:tcW w:w="2126" w:type="dxa"/>
            <w:shd w:val="clear" w:color="auto" w:fill="auto"/>
          </w:tcPr>
          <w:p w14:paraId="2A2029D7" w14:textId="0D8E4184" w:rsidR="00EF5AD2" w:rsidRPr="004A15F0" w:rsidRDefault="00EF5AD2" w:rsidP="00F8503E">
            <w:pPr>
              <w:suppressAutoHyphens w:val="0"/>
              <w:spacing w:before="0" w:after="0"/>
              <w:ind w:left="-108" w:firstLine="8"/>
              <w:jc w:val="right"/>
              <w:rPr>
                <w:rFonts w:cstheme="minorHAnsi"/>
                <w:lang w:eastAsia="en-US"/>
              </w:rPr>
            </w:pPr>
            <w:r w:rsidRPr="004A15F0">
              <w:rPr>
                <w:rFonts w:cstheme="minorHAnsi"/>
                <w:lang w:eastAsia="en-US"/>
              </w:rPr>
              <w:t>6-</w:t>
            </w:r>
            <w:r w:rsidR="004A15F0" w:rsidRPr="004A15F0">
              <w:rPr>
                <w:rFonts w:cstheme="minorHAnsi"/>
                <w:lang w:eastAsia="en-US"/>
              </w:rPr>
              <w:t>01-01</w:t>
            </w:r>
          </w:p>
        </w:tc>
      </w:tr>
      <w:tr w:rsidR="009B203F" w:rsidRPr="009B203F" w14:paraId="05462320" w14:textId="77777777" w:rsidTr="00F8503E">
        <w:tc>
          <w:tcPr>
            <w:tcW w:w="993" w:type="dxa"/>
          </w:tcPr>
          <w:p w14:paraId="497A24B7" w14:textId="77D61DA8" w:rsidR="00EF5AD2" w:rsidRPr="00E959DF" w:rsidRDefault="00EF5AD2" w:rsidP="00EF5AD2">
            <w:pPr>
              <w:suppressAutoHyphens w:val="0"/>
              <w:spacing w:before="0" w:after="0"/>
              <w:ind w:left="0"/>
              <w:jc w:val="left"/>
              <w:rPr>
                <w:rFonts w:cstheme="minorHAnsi"/>
                <w:lang w:eastAsia="en-US"/>
              </w:rPr>
            </w:pPr>
          </w:p>
        </w:tc>
        <w:tc>
          <w:tcPr>
            <w:tcW w:w="5958" w:type="dxa"/>
            <w:shd w:val="clear" w:color="auto" w:fill="auto"/>
          </w:tcPr>
          <w:p w14:paraId="6DDF4CC1" w14:textId="483DD478" w:rsidR="00EF5AD2" w:rsidRPr="009B203F" w:rsidRDefault="00EF5AD2" w:rsidP="00EF5AD2">
            <w:pPr>
              <w:suppressAutoHyphens w:val="0"/>
              <w:spacing w:before="0" w:after="0"/>
              <w:ind w:left="-108"/>
              <w:jc w:val="left"/>
              <w:rPr>
                <w:rFonts w:cstheme="minorHAnsi"/>
                <w:lang w:eastAsia="en-US"/>
              </w:rPr>
            </w:pPr>
          </w:p>
        </w:tc>
        <w:tc>
          <w:tcPr>
            <w:tcW w:w="2126" w:type="dxa"/>
            <w:shd w:val="clear" w:color="auto" w:fill="auto"/>
          </w:tcPr>
          <w:p w14:paraId="2A9084DF" w14:textId="65CE7CE6" w:rsidR="00EF5AD2" w:rsidRPr="009B203F" w:rsidRDefault="00EF5AD2" w:rsidP="00EF5AD2">
            <w:pPr>
              <w:suppressAutoHyphens w:val="0"/>
              <w:spacing w:before="0" w:after="0"/>
              <w:ind w:left="-108" w:firstLine="8"/>
              <w:jc w:val="right"/>
              <w:rPr>
                <w:rFonts w:cstheme="minorHAnsi"/>
                <w:lang w:eastAsia="en-US"/>
              </w:rPr>
            </w:pPr>
          </w:p>
        </w:tc>
      </w:tr>
    </w:tbl>
    <w:p w14:paraId="17940CCF" w14:textId="77777777" w:rsidR="00E77E21" w:rsidRDefault="00E77E21" w:rsidP="009F4724">
      <w:pPr>
        <w:pStyle w:val="Pealkiri1"/>
        <w:numPr>
          <w:ilvl w:val="0"/>
          <w:numId w:val="0"/>
        </w:numPr>
      </w:pPr>
      <w:bookmarkStart w:id="1" w:name="_Toc485027587"/>
      <w:bookmarkStart w:id="2" w:name="_Toc338057445"/>
    </w:p>
    <w:p w14:paraId="3F5A5584" w14:textId="77777777" w:rsidR="00E77E21" w:rsidRDefault="00E77E21">
      <w:pPr>
        <w:suppressAutoHyphens w:val="0"/>
        <w:spacing w:before="0" w:after="0"/>
        <w:ind w:left="0"/>
        <w:jc w:val="left"/>
        <w:rPr>
          <w:rFonts w:asciiTheme="majorHAnsi" w:hAnsiTheme="majorHAnsi"/>
          <w:b/>
          <w:caps/>
          <w:kern w:val="1"/>
          <w:sz w:val="32"/>
        </w:rPr>
      </w:pPr>
      <w:r>
        <w:br w:type="page"/>
      </w:r>
    </w:p>
    <w:p w14:paraId="75F03C83" w14:textId="25BC2EC0" w:rsidR="009F4724" w:rsidRPr="009F4724" w:rsidRDefault="00B7129B" w:rsidP="009F4724">
      <w:pPr>
        <w:pStyle w:val="Pealkiri1"/>
        <w:numPr>
          <w:ilvl w:val="0"/>
          <w:numId w:val="0"/>
        </w:numPr>
      </w:pPr>
      <w:bookmarkStart w:id="3" w:name="_Toc81552522"/>
      <w:r w:rsidRPr="00E959DF">
        <w:lastRenderedPageBreak/>
        <w:t>III</w:t>
      </w:r>
      <w:r w:rsidRPr="00E959DF">
        <w:tab/>
        <w:t>SELETUSKIRI</w:t>
      </w:r>
      <w:bookmarkEnd w:id="1"/>
      <w:bookmarkEnd w:id="3"/>
    </w:p>
    <w:p w14:paraId="36902ABB" w14:textId="0916487A" w:rsidR="00491A84" w:rsidRPr="00E959DF" w:rsidRDefault="00491A84" w:rsidP="00E959DF">
      <w:pPr>
        <w:pStyle w:val="Pealkiri3"/>
        <w:numPr>
          <w:ilvl w:val="0"/>
          <w:numId w:val="0"/>
        </w:numPr>
        <w:ind w:left="720"/>
      </w:pPr>
      <w:bookmarkStart w:id="4" w:name="_Toc530483155"/>
      <w:bookmarkStart w:id="5" w:name="_Toc485027588"/>
      <w:bookmarkStart w:id="6" w:name="_Toc81552523"/>
      <w:r w:rsidRPr="00E959DF">
        <w:t>Kasutatud viited ja lühendid</w:t>
      </w:r>
      <w:bookmarkEnd w:id="4"/>
      <w:bookmarkEnd w:id="6"/>
      <w:r w:rsidRPr="00E959DF">
        <w:t xml:space="preserve"> </w:t>
      </w:r>
    </w:p>
    <w:p w14:paraId="36E73136" w14:textId="77777777" w:rsidR="00491A84" w:rsidRPr="00E959DF" w:rsidRDefault="00491A84" w:rsidP="00E959DF"/>
    <w:tbl>
      <w:tblPr>
        <w:tblStyle w:val="Kontuurtabel"/>
        <w:tblW w:w="0" w:type="auto"/>
        <w:tblInd w:w="715" w:type="dxa"/>
        <w:tblBorders>
          <w:top w:val="dotted" w:sz="4" w:space="0" w:color="auto"/>
          <w:left w:val="none" w:sz="0" w:space="0" w:color="auto"/>
          <w:bottom w:val="dotted" w:sz="4" w:space="0" w:color="auto"/>
          <w:right w:val="none" w:sz="0" w:space="0" w:color="auto"/>
          <w:insideH w:val="dotted" w:sz="4" w:space="0" w:color="auto"/>
          <w:insideV w:val="none" w:sz="0" w:space="0" w:color="auto"/>
        </w:tblBorders>
        <w:tblLook w:val="04A0" w:firstRow="1" w:lastRow="0" w:firstColumn="1" w:lastColumn="0" w:noHBand="0" w:noVBand="1"/>
      </w:tblPr>
      <w:tblGrid>
        <w:gridCol w:w="1355"/>
        <w:gridCol w:w="6991"/>
      </w:tblGrid>
      <w:tr w:rsidR="00491A84" w:rsidRPr="00E959DF" w14:paraId="025C0AFB" w14:textId="77777777" w:rsidTr="00491A84">
        <w:tc>
          <w:tcPr>
            <w:tcW w:w="1355" w:type="dxa"/>
            <w:vAlign w:val="center"/>
          </w:tcPr>
          <w:p w14:paraId="53C420A6" w14:textId="77777777" w:rsidR="00491A84" w:rsidRPr="00E959DF" w:rsidRDefault="00491A84" w:rsidP="00E959DF">
            <w:pPr>
              <w:ind w:left="-30"/>
              <w:rPr>
                <w:rStyle w:val="Hperlink"/>
                <w:rFonts w:cstheme="minorHAnsi"/>
              </w:rPr>
            </w:pPr>
            <w:r w:rsidRPr="00E959DF">
              <w:t>EVS</w:t>
            </w:r>
          </w:p>
        </w:tc>
        <w:tc>
          <w:tcPr>
            <w:tcW w:w="6991" w:type="dxa"/>
            <w:vAlign w:val="center"/>
          </w:tcPr>
          <w:p w14:paraId="26255C8B" w14:textId="67EEF3AB" w:rsidR="00491A84" w:rsidRPr="00E959DF" w:rsidRDefault="00491A84" w:rsidP="00E959DF">
            <w:pPr>
              <w:ind w:left="-30"/>
            </w:pPr>
            <w:r w:rsidRPr="00E959DF">
              <w:t>– Eesti standard</w:t>
            </w:r>
            <w:r w:rsidR="005742A1" w:rsidRPr="00E959DF">
              <w:t>;</w:t>
            </w:r>
          </w:p>
        </w:tc>
      </w:tr>
      <w:tr w:rsidR="00491A84" w:rsidRPr="00E959DF" w14:paraId="6F52CCB7" w14:textId="77777777" w:rsidTr="00491A84">
        <w:tc>
          <w:tcPr>
            <w:tcW w:w="1355" w:type="dxa"/>
            <w:vAlign w:val="center"/>
          </w:tcPr>
          <w:p w14:paraId="201DE16E" w14:textId="363AF47D" w:rsidR="00491A84" w:rsidRPr="00E959DF" w:rsidRDefault="00491A84" w:rsidP="00E959DF">
            <w:pPr>
              <w:ind w:left="-30"/>
            </w:pPr>
            <w:r w:rsidRPr="00E959DF">
              <w:t>TEK nõuded</w:t>
            </w:r>
          </w:p>
        </w:tc>
        <w:tc>
          <w:tcPr>
            <w:tcW w:w="6991" w:type="dxa"/>
            <w:vAlign w:val="center"/>
          </w:tcPr>
          <w:p w14:paraId="355DECD1" w14:textId="77777777" w:rsidR="00491A84" w:rsidRPr="00E959DF" w:rsidRDefault="00491A84" w:rsidP="00E959DF">
            <w:pPr>
              <w:ind w:left="-30"/>
            </w:pPr>
            <w:r w:rsidRPr="00E959DF">
              <w:t>– Tee ehitamise kvaliteedi nõuded;</w:t>
            </w:r>
          </w:p>
        </w:tc>
      </w:tr>
      <w:tr w:rsidR="00491A84" w:rsidRPr="00E959DF" w14:paraId="57CEA919" w14:textId="77777777" w:rsidTr="00491A84">
        <w:tc>
          <w:tcPr>
            <w:tcW w:w="1355" w:type="dxa"/>
            <w:vAlign w:val="center"/>
          </w:tcPr>
          <w:p w14:paraId="56846A90" w14:textId="7CEB7211" w:rsidR="00491A84" w:rsidRPr="00E959DF" w:rsidRDefault="00491A84" w:rsidP="00E959DF">
            <w:pPr>
              <w:ind w:left="-30"/>
            </w:pPr>
            <w:r w:rsidRPr="00E959DF">
              <w:t>AKEJ</w:t>
            </w:r>
          </w:p>
        </w:tc>
        <w:tc>
          <w:tcPr>
            <w:tcW w:w="6991" w:type="dxa"/>
            <w:vAlign w:val="center"/>
          </w:tcPr>
          <w:p w14:paraId="30F8E750" w14:textId="77777777" w:rsidR="00491A84" w:rsidRPr="00E959DF" w:rsidRDefault="00491A84" w:rsidP="00E959DF">
            <w:pPr>
              <w:ind w:left="-30"/>
              <w:rPr>
                <w:rStyle w:val="Hperlink"/>
                <w:rFonts w:cstheme="minorHAnsi"/>
                <w:color w:val="auto"/>
                <w:u w:val="none"/>
              </w:rPr>
            </w:pPr>
            <w:r w:rsidRPr="00E959DF">
              <w:t>– Asfaldist katendikihtide ehitamise juhis;</w:t>
            </w:r>
          </w:p>
        </w:tc>
      </w:tr>
      <w:tr w:rsidR="00491A84" w:rsidRPr="00E959DF" w14:paraId="766CC9FE" w14:textId="77777777" w:rsidTr="00491A84">
        <w:tc>
          <w:tcPr>
            <w:tcW w:w="1355" w:type="dxa"/>
            <w:vAlign w:val="center"/>
          </w:tcPr>
          <w:p w14:paraId="2E3A1766" w14:textId="354D7073" w:rsidR="00491A84" w:rsidRPr="00E959DF" w:rsidRDefault="00491A84" w:rsidP="00E959DF">
            <w:pPr>
              <w:ind w:left="-30"/>
            </w:pPr>
            <w:r w:rsidRPr="00E959DF">
              <w:t>KKEJ</w:t>
            </w:r>
          </w:p>
        </w:tc>
        <w:tc>
          <w:tcPr>
            <w:tcW w:w="6991" w:type="dxa"/>
            <w:vAlign w:val="center"/>
          </w:tcPr>
          <w:p w14:paraId="05A06C70" w14:textId="77777777" w:rsidR="00491A84" w:rsidRPr="00E959DF" w:rsidRDefault="00491A84" w:rsidP="00E959DF">
            <w:pPr>
              <w:ind w:left="-30"/>
            </w:pPr>
            <w:r w:rsidRPr="00E959DF">
              <w:t>– Killustikust katendikihtide ehitamise juhis;</w:t>
            </w:r>
          </w:p>
        </w:tc>
      </w:tr>
      <w:tr w:rsidR="00491A84" w:rsidRPr="00E959DF" w14:paraId="69BE34AD" w14:textId="77777777" w:rsidTr="00491A84">
        <w:tc>
          <w:tcPr>
            <w:tcW w:w="1355" w:type="dxa"/>
            <w:vAlign w:val="center"/>
          </w:tcPr>
          <w:p w14:paraId="468E1626" w14:textId="0225CAA5" w:rsidR="00491A84" w:rsidRPr="00E959DF" w:rsidRDefault="00491A84" w:rsidP="00E959DF">
            <w:pPr>
              <w:ind w:left="-30"/>
            </w:pPr>
            <w:r w:rsidRPr="00E959DF">
              <w:t>SKEJ</w:t>
            </w:r>
          </w:p>
        </w:tc>
        <w:tc>
          <w:tcPr>
            <w:tcW w:w="6991" w:type="dxa"/>
            <w:vAlign w:val="center"/>
          </w:tcPr>
          <w:p w14:paraId="53F499D4" w14:textId="77777777" w:rsidR="00491A84" w:rsidRPr="00E959DF" w:rsidRDefault="00491A84" w:rsidP="00E959DF">
            <w:pPr>
              <w:ind w:left="-30"/>
            </w:pPr>
            <w:r w:rsidRPr="00E959DF">
              <w:t>– Stabiliseeritud katendikihtide ehitamise juhis;</w:t>
            </w:r>
          </w:p>
        </w:tc>
      </w:tr>
      <w:tr w:rsidR="00491A84" w:rsidRPr="00E959DF" w14:paraId="252FC91C" w14:textId="77777777" w:rsidTr="00491A84">
        <w:tc>
          <w:tcPr>
            <w:tcW w:w="1355" w:type="dxa"/>
            <w:vAlign w:val="center"/>
          </w:tcPr>
          <w:p w14:paraId="40F7C8CF" w14:textId="4EAEB034" w:rsidR="00491A84" w:rsidRPr="00E959DF" w:rsidRDefault="00491A84" w:rsidP="00E959DF">
            <w:pPr>
              <w:ind w:left="-30"/>
            </w:pPr>
            <w:r w:rsidRPr="00E959DF">
              <w:t>MEJ</w:t>
            </w:r>
          </w:p>
        </w:tc>
        <w:tc>
          <w:tcPr>
            <w:tcW w:w="6991" w:type="dxa"/>
            <w:vAlign w:val="center"/>
          </w:tcPr>
          <w:p w14:paraId="7CDF7F9E" w14:textId="04DC8D37" w:rsidR="00491A84" w:rsidRPr="00E959DF" w:rsidRDefault="00491A84" w:rsidP="00E959DF">
            <w:pPr>
              <w:ind w:left="-30"/>
            </w:pPr>
            <w:r w:rsidRPr="00E959DF">
              <w:t>– „Muldkeha ja dreenkihi projekteerimise, ehitamise ja remondi juhis„</w:t>
            </w:r>
            <w:r w:rsidR="005742A1" w:rsidRPr="00E959DF">
              <w:t xml:space="preserve"> </w:t>
            </w:r>
            <w:r w:rsidRPr="00E959DF">
              <w:t>Muldkeha pinnaste tihendamise ja tiheduse kontrolli juhised“, „Teealade kuivenduse projekteerimise juhend“, Muldkeha remondi projekteerimise juhis“ (peatükid 2 ja 3)</w:t>
            </w:r>
            <w:r w:rsidR="005742A1" w:rsidRPr="00E959DF">
              <w:t>;</w:t>
            </w:r>
          </w:p>
        </w:tc>
      </w:tr>
      <w:tr w:rsidR="005742A1" w:rsidRPr="00E959DF" w14:paraId="5868DF5A" w14:textId="77777777" w:rsidTr="00491A84">
        <w:tc>
          <w:tcPr>
            <w:tcW w:w="1355" w:type="dxa"/>
            <w:vAlign w:val="center"/>
          </w:tcPr>
          <w:p w14:paraId="1CB073C5" w14:textId="13464285" w:rsidR="005742A1" w:rsidRPr="00E959DF" w:rsidRDefault="005742A1" w:rsidP="00E959DF">
            <w:pPr>
              <w:ind w:left="-30"/>
            </w:pPr>
            <w:proofErr w:type="spellStart"/>
            <w:r w:rsidRPr="00E959DF">
              <w:t>MuKS</w:t>
            </w:r>
            <w:proofErr w:type="spellEnd"/>
          </w:p>
        </w:tc>
        <w:tc>
          <w:tcPr>
            <w:tcW w:w="6991" w:type="dxa"/>
            <w:vAlign w:val="center"/>
          </w:tcPr>
          <w:p w14:paraId="38560E21" w14:textId="6512A49F" w:rsidR="005742A1" w:rsidRPr="00E959DF" w:rsidRDefault="005742A1" w:rsidP="001743A8">
            <w:pPr>
              <w:pStyle w:val="Loendilik"/>
              <w:numPr>
                <w:ilvl w:val="0"/>
                <w:numId w:val="10"/>
              </w:numPr>
            </w:pPr>
            <w:r w:rsidRPr="00E959DF">
              <w:t>Muinsuskaitseseadus ;</w:t>
            </w:r>
          </w:p>
        </w:tc>
      </w:tr>
      <w:tr w:rsidR="005742A1" w:rsidRPr="00E959DF" w14:paraId="65D3337A" w14:textId="77777777" w:rsidTr="00491A84">
        <w:tc>
          <w:tcPr>
            <w:tcW w:w="1355" w:type="dxa"/>
            <w:vAlign w:val="center"/>
          </w:tcPr>
          <w:p w14:paraId="653F86FD" w14:textId="0DAA0298" w:rsidR="005742A1" w:rsidRPr="00E959DF" w:rsidRDefault="005742A1" w:rsidP="00E959DF">
            <w:pPr>
              <w:ind w:left="-30"/>
            </w:pPr>
            <w:r w:rsidRPr="00E959DF">
              <w:t>RHS</w:t>
            </w:r>
          </w:p>
        </w:tc>
        <w:tc>
          <w:tcPr>
            <w:tcW w:w="6991" w:type="dxa"/>
            <w:vAlign w:val="center"/>
          </w:tcPr>
          <w:p w14:paraId="512A7B90" w14:textId="3EB5F206" w:rsidR="005742A1" w:rsidRPr="00E959DF" w:rsidRDefault="005742A1" w:rsidP="001743A8">
            <w:pPr>
              <w:pStyle w:val="Loendilik"/>
              <w:numPr>
                <w:ilvl w:val="0"/>
                <w:numId w:val="10"/>
              </w:numPr>
            </w:pPr>
            <w:r w:rsidRPr="00E959DF">
              <w:t>Riigihangete seadus;</w:t>
            </w:r>
          </w:p>
        </w:tc>
      </w:tr>
      <w:tr w:rsidR="00491A84" w:rsidRPr="00E959DF" w14:paraId="3679B439" w14:textId="77777777" w:rsidTr="00491A84">
        <w:tc>
          <w:tcPr>
            <w:tcW w:w="1355" w:type="dxa"/>
            <w:vAlign w:val="center"/>
          </w:tcPr>
          <w:p w14:paraId="354302A0" w14:textId="77777777" w:rsidR="00491A84" w:rsidRPr="00E959DF" w:rsidRDefault="00491A84" w:rsidP="00E959DF">
            <w:pPr>
              <w:ind w:left="-15"/>
              <w:rPr>
                <w:rStyle w:val="Hperlink"/>
                <w:rFonts w:cstheme="minorHAnsi"/>
              </w:rPr>
            </w:pPr>
            <w:r w:rsidRPr="00E959DF">
              <w:t>Normid</w:t>
            </w:r>
          </w:p>
        </w:tc>
        <w:tc>
          <w:tcPr>
            <w:tcW w:w="6991" w:type="dxa"/>
            <w:vAlign w:val="center"/>
          </w:tcPr>
          <w:p w14:paraId="66C88A97" w14:textId="17425CCD" w:rsidR="00491A84" w:rsidRPr="00E959DF" w:rsidRDefault="00491A84" w:rsidP="00E959DF">
            <w:pPr>
              <w:ind w:left="-30"/>
            </w:pPr>
            <w:r w:rsidRPr="00E959DF">
              <w:t>– viide MKM määrusele „Tee projekteerimise normid“</w:t>
            </w:r>
            <w:r w:rsidR="005742A1" w:rsidRPr="00E959DF">
              <w:t>;</w:t>
            </w:r>
          </w:p>
        </w:tc>
      </w:tr>
      <w:tr w:rsidR="00491A84" w:rsidRPr="00E959DF" w14:paraId="7348BAD1" w14:textId="77777777" w:rsidTr="00491A84">
        <w:tc>
          <w:tcPr>
            <w:tcW w:w="1355" w:type="dxa"/>
            <w:vAlign w:val="center"/>
          </w:tcPr>
          <w:p w14:paraId="7603C1B9" w14:textId="77777777" w:rsidR="00491A84" w:rsidRPr="00E959DF" w:rsidRDefault="00491A84" w:rsidP="00E959DF">
            <w:pPr>
              <w:ind w:left="-30"/>
              <w:rPr>
                <w:rStyle w:val="Hperlink"/>
                <w:rFonts w:cstheme="minorHAnsi"/>
              </w:rPr>
            </w:pPr>
            <w:r w:rsidRPr="00E959DF">
              <w:t>AKÖL</w:t>
            </w:r>
          </w:p>
        </w:tc>
        <w:tc>
          <w:tcPr>
            <w:tcW w:w="6991" w:type="dxa"/>
            <w:vAlign w:val="center"/>
          </w:tcPr>
          <w:p w14:paraId="092BE04E" w14:textId="77777777" w:rsidR="00491A84" w:rsidRPr="00E959DF" w:rsidRDefault="00491A84" w:rsidP="00E959DF">
            <w:pPr>
              <w:ind w:left="-30"/>
            </w:pPr>
            <w:r w:rsidRPr="00E959DF">
              <w:t>– aasta keskmine ööpäevane liiklussagedus;</w:t>
            </w:r>
          </w:p>
        </w:tc>
      </w:tr>
      <w:tr w:rsidR="00491A84" w:rsidRPr="00E959DF" w14:paraId="0843B613" w14:textId="77777777" w:rsidTr="00491A84">
        <w:tc>
          <w:tcPr>
            <w:tcW w:w="1355" w:type="dxa"/>
            <w:vAlign w:val="center"/>
          </w:tcPr>
          <w:p w14:paraId="4833E3C1" w14:textId="77777777" w:rsidR="00491A84" w:rsidRPr="00E959DF" w:rsidRDefault="00491A84" w:rsidP="00E959DF">
            <w:pPr>
              <w:ind w:left="-30"/>
            </w:pPr>
            <w:r w:rsidRPr="00E959DF">
              <w:t>a/</w:t>
            </w:r>
            <w:proofErr w:type="spellStart"/>
            <w:r w:rsidRPr="00E959DF">
              <w:t>ööp</w:t>
            </w:r>
            <w:proofErr w:type="spellEnd"/>
          </w:p>
        </w:tc>
        <w:tc>
          <w:tcPr>
            <w:tcW w:w="6991" w:type="dxa"/>
            <w:vAlign w:val="center"/>
          </w:tcPr>
          <w:p w14:paraId="09B53876" w14:textId="1C22365F" w:rsidR="00491A84" w:rsidRPr="00E959DF" w:rsidRDefault="00491A84" w:rsidP="00E959DF">
            <w:pPr>
              <w:ind w:left="-30"/>
            </w:pPr>
            <w:r w:rsidRPr="00E959DF">
              <w:t>– autot ööpäevas</w:t>
            </w:r>
            <w:r w:rsidR="005742A1" w:rsidRPr="00E959DF">
              <w:t>;</w:t>
            </w:r>
          </w:p>
        </w:tc>
      </w:tr>
      <w:tr w:rsidR="00491A84" w:rsidRPr="00E959DF" w14:paraId="639EC3C2" w14:textId="77777777" w:rsidTr="00491A84">
        <w:tc>
          <w:tcPr>
            <w:tcW w:w="1355" w:type="dxa"/>
            <w:vAlign w:val="center"/>
          </w:tcPr>
          <w:p w14:paraId="28ACBB04" w14:textId="77777777" w:rsidR="00491A84" w:rsidRPr="00E959DF" w:rsidRDefault="00491A84" w:rsidP="00E959DF">
            <w:pPr>
              <w:ind w:left="-30"/>
            </w:pPr>
            <w:r w:rsidRPr="00E959DF">
              <w:t>MS</w:t>
            </w:r>
          </w:p>
        </w:tc>
        <w:tc>
          <w:tcPr>
            <w:tcW w:w="6991" w:type="dxa"/>
            <w:vAlign w:val="center"/>
          </w:tcPr>
          <w:p w14:paraId="058F4034" w14:textId="678CA79C" w:rsidR="00491A84" w:rsidRPr="00E959DF" w:rsidRDefault="00491A84" w:rsidP="00E959DF">
            <w:pPr>
              <w:ind w:left="-30"/>
            </w:pPr>
            <w:r w:rsidRPr="00E959DF">
              <w:t xml:space="preserve">– </w:t>
            </w:r>
            <w:proofErr w:type="spellStart"/>
            <w:r w:rsidRPr="00E959DF">
              <w:t>mahasõit</w:t>
            </w:r>
            <w:proofErr w:type="spellEnd"/>
            <w:r w:rsidR="005742A1" w:rsidRPr="00E959DF">
              <w:t>;</w:t>
            </w:r>
          </w:p>
        </w:tc>
      </w:tr>
      <w:tr w:rsidR="00491A84" w:rsidRPr="00E959DF" w14:paraId="09F0F20A" w14:textId="77777777" w:rsidTr="00491A84">
        <w:tc>
          <w:tcPr>
            <w:tcW w:w="1355" w:type="dxa"/>
            <w:vAlign w:val="center"/>
          </w:tcPr>
          <w:p w14:paraId="5CC8E482" w14:textId="77777777" w:rsidR="00491A84" w:rsidRPr="00E959DF" w:rsidRDefault="00491A84" w:rsidP="00E959DF">
            <w:pPr>
              <w:ind w:left="-30"/>
            </w:pPr>
            <w:r w:rsidRPr="00E959DF">
              <w:t>AB</w:t>
            </w:r>
          </w:p>
        </w:tc>
        <w:tc>
          <w:tcPr>
            <w:tcW w:w="6991" w:type="dxa"/>
            <w:vAlign w:val="center"/>
          </w:tcPr>
          <w:p w14:paraId="21F332CF" w14:textId="1A07085B" w:rsidR="00491A84" w:rsidRPr="00E959DF" w:rsidRDefault="00491A84" w:rsidP="00E959DF">
            <w:pPr>
              <w:ind w:left="-30"/>
            </w:pPr>
            <w:r w:rsidRPr="00E959DF">
              <w:t>– bussipeatus</w:t>
            </w:r>
            <w:r w:rsidR="005742A1" w:rsidRPr="00E959DF">
              <w:t>;</w:t>
            </w:r>
          </w:p>
        </w:tc>
      </w:tr>
      <w:tr w:rsidR="00491A84" w:rsidRPr="00E959DF" w14:paraId="4DAC0AB2" w14:textId="77777777" w:rsidTr="00491A84">
        <w:tc>
          <w:tcPr>
            <w:tcW w:w="1355" w:type="dxa"/>
            <w:vAlign w:val="center"/>
          </w:tcPr>
          <w:p w14:paraId="7B821E01" w14:textId="77777777" w:rsidR="00491A84" w:rsidRPr="00E959DF" w:rsidRDefault="00491A84" w:rsidP="00E959DF">
            <w:pPr>
              <w:ind w:left="-30"/>
            </w:pPr>
            <w:r w:rsidRPr="00E959DF">
              <w:t>PA</w:t>
            </w:r>
          </w:p>
        </w:tc>
        <w:tc>
          <w:tcPr>
            <w:tcW w:w="6991" w:type="dxa"/>
            <w:vAlign w:val="center"/>
          </w:tcPr>
          <w:p w14:paraId="49C60B4B" w14:textId="1AD84821" w:rsidR="00491A84" w:rsidRPr="00E959DF" w:rsidRDefault="00491A84" w:rsidP="00E959DF">
            <w:pPr>
              <w:ind w:left="-30"/>
            </w:pPr>
            <w:r w:rsidRPr="00E959DF">
              <w:t>– puurauk</w:t>
            </w:r>
            <w:r w:rsidR="005742A1" w:rsidRPr="00E959DF">
              <w:t>;</w:t>
            </w:r>
          </w:p>
        </w:tc>
      </w:tr>
      <w:tr w:rsidR="00491A84" w:rsidRPr="00E959DF" w14:paraId="129D3B36" w14:textId="77777777" w:rsidTr="00491A84">
        <w:tc>
          <w:tcPr>
            <w:tcW w:w="1355" w:type="dxa"/>
            <w:vAlign w:val="center"/>
          </w:tcPr>
          <w:p w14:paraId="5C232F52" w14:textId="77777777" w:rsidR="00491A84" w:rsidRPr="00E959DF" w:rsidRDefault="00491A84" w:rsidP="00E959DF">
            <w:pPr>
              <w:ind w:left="-30"/>
            </w:pPr>
            <w:r w:rsidRPr="00E959DF">
              <w:t>KS</w:t>
            </w:r>
          </w:p>
        </w:tc>
        <w:tc>
          <w:tcPr>
            <w:tcW w:w="6991" w:type="dxa"/>
            <w:vAlign w:val="center"/>
          </w:tcPr>
          <w:p w14:paraId="4CDB42C4" w14:textId="7653CEE2" w:rsidR="00491A84" w:rsidRPr="00E959DF" w:rsidRDefault="00491A84" w:rsidP="00E959DF">
            <w:pPr>
              <w:ind w:left="-30"/>
            </w:pPr>
            <w:r w:rsidRPr="00E959DF">
              <w:t>– kompleksstabiliseeritud alus</w:t>
            </w:r>
            <w:r w:rsidR="005742A1" w:rsidRPr="00E959DF">
              <w:t>;</w:t>
            </w:r>
          </w:p>
        </w:tc>
      </w:tr>
      <w:tr w:rsidR="00491A84" w:rsidRPr="00E959DF" w14:paraId="00AEF8EC" w14:textId="77777777" w:rsidTr="00491A84">
        <w:tc>
          <w:tcPr>
            <w:tcW w:w="1355" w:type="dxa"/>
            <w:vAlign w:val="center"/>
          </w:tcPr>
          <w:p w14:paraId="34F55093" w14:textId="77777777" w:rsidR="00491A84" w:rsidRPr="00E959DF" w:rsidRDefault="00491A84" w:rsidP="00E959DF">
            <w:pPr>
              <w:ind w:left="-30"/>
            </w:pPr>
            <w:proofErr w:type="spellStart"/>
            <w:r w:rsidRPr="00E959DF">
              <w:t>fr</w:t>
            </w:r>
            <w:proofErr w:type="spellEnd"/>
          </w:p>
        </w:tc>
        <w:tc>
          <w:tcPr>
            <w:tcW w:w="6991" w:type="dxa"/>
            <w:vAlign w:val="center"/>
          </w:tcPr>
          <w:p w14:paraId="4220D598" w14:textId="0834BD73" w:rsidR="00491A84" w:rsidRPr="00E959DF" w:rsidRDefault="00491A84" w:rsidP="00E959DF">
            <w:pPr>
              <w:ind w:left="-30"/>
            </w:pPr>
            <w:r w:rsidRPr="00E959DF">
              <w:t>– fraktsioon</w:t>
            </w:r>
            <w:r w:rsidR="005742A1" w:rsidRPr="00E959DF">
              <w:t>;</w:t>
            </w:r>
          </w:p>
        </w:tc>
      </w:tr>
      <w:tr w:rsidR="00491A84" w:rsidRPr="00E959DF" w14:paraId="6732D09E" w14:textId="77777777" w:rsidTr="00491A84">
        <w:tc>
          <w:tcPr>
            <w:tcW w:w="1355" w:type="dxa"/>
            <w:vAlign w:val="center"/>
          </w:tcPr>
          <w:p w14:paraId="53901AE6" w14:textId="77777777" w:rsidR="00491A84" w:rsidRPr="00E959DF" w:rsidRDefault="00491A84" w:rsidP="00E959DF">
            <w:pPr>
              <w:ind w:left="-30"/>
            </w:pPr>
            <w:r w:rsidRPr="00E959DF">
              <w:t>KOV</w:t>
            </w:r>
          </w:p>
        </w:tc>
        <w:tc>
          <w:tcPr>
            <w:tcW w:w="6991" w:type="dxa"/>
            <w:vAlign w:val="center"/>
          </w:tcPr>
          <w:p w14:paraId="5A64C6FD" w14:textId="6A54964D" w:rsidR="00491A84" w:rsidRPr="00E959DF" w:rsidRDefault="00491A84" w:rsidP="00E959DF">
            <w:pPr>
              <w:ind w:left="-30"/>
            </w:pPr>
            <w:r w:rsidRPr="00E959DF">
              <w:t>– kohalik omavalitsus</w:t>
            </w:r>
            <w:r w:rsidR="005742A1" w:rsidRPr="00E959DF">
              <w:t>;</w:t>
            </w:r>
          </w:p>
        </w:tc>
      </w:tr>
    </w:tbl>
    <w:p w14:paraId="15FAC801" w14:textId="77777777" w:rsidR="009C7AE0" w:rsidRPr="00E959DF" w:rsidRDefault="009C7AE0" w:rsidP="00E959DF"/>
    <w:p w14:paraId="7712C179" w14:textId="20F38FF9" w:rsidR="009C7AE0" w:rsidRPr="00E959DF" w:rsidRDefault="009C7AE0" w:rsidP="00E959DF">
      <w:pPr>
        <w:suppressAutoHyphens w:val="0"/>
        <w:spacing w:before="0" w:after="0"/>
        <w:ind w:left="0"/>
        <w:jc w:val="left"/>
        <w:rPr>
          <w:rFonts w:asciiTheme="majorHAnsi" w:hAnsiTheme="majorHAnsi"/>
          <w:b/>
          <w:caps/>
          <w:kern w:val="1"/>
          <w:sz w:val="32"/>
        </w:rPr>
      </w:pPr>
      <w:r w:rsidRPr="00E959DF">
        <w:br w:type="page"/>
      </w:r>
    </w:p>
    <w:p w14:paraId="150B7CDA" w14:textId="477EF5D7" w:rsidR="00A74F77" w:rsidRPr="00E959DF" w:rsidRDefault="00570A4F" w:rsidP="00E959DF">
      <w:pPr>
        <w:pStyle w:val="Pealkiri1"/>
      </w:pPr>
      <w:bookmarkStart w:id="7" w:name="_Toc81552524"/>
      <w:r w:rsidRPr="00E959DF">
        <w:lastRenderedPageBreak/>
        <w:t>ÜLDOSA</w:t>
      </w:r>
      <w:bookmarkEnd w:id="5"/>
      <w:bookmarkEnd w:id="7"/>
    </w:p>
    <w:p w14:paraId="74C8E8FC" w14:textId="3E5F3DD3" w:rsidR="00B037C1" w:rsidRDefault="005508D6" w:rsidP="00B037C1">
      <w:r w:rsidRPr="00E959DF">
        <w:t xml:space="preserve">Käesolev projekt on koostatud </w:t>
      </w:r>
      <w:r w:rsidR="00B037C1">
        <w:t xml:space="preserve">Antsla Vallavalitsuse </w:t>
      </w:r>
      <w:r w:rsidR="006C2653">
        <w:t xml:space="preserve">ja </w:t>
      </w:r>
      <w:r w:rsidRPr="00E959DF">
        <w:t>Landverk OÜ vahel sõlmitud töövõtulepingu raames.</w:t>
      </w:r>
      <w:r w:rsidR="0035306D" w:rsidRPr="00E959DF">
        <w:t xml:space="preserve"> </w:t>
      </w:r>
      <w:r w:rsidRPr="00E959DF">
        <w:t xml:space="preserve">Lepingu esemeks on </w:t>
      </w:r>
      <w:r w:rsidR="00B037C1">
        <w:t>Tammiku tänava pikendamiseks riigiteeni nr 25183 Antsla-Kanepi ehituseks põhiprojekti koostamine.</w:t>
      </w:r>
    </w:p>
    <w:p w14:paraId="66D38BD6" w14:textId="186B3E14" w:rsidR="00B037C1" w:rsidRDefault="00B037C1" w:rsidP="00B037C1">
      <w:r>
        <w:t>Projekti eesmärgiks on olemasoleva Tammiku tänava rekonstrueerimine, jalgteede rajamine ning olemasoleva bussipeatuse rajamine uude asukohta. Lisaks on projekteeritud parkimiskohad.</w:t>
      </w:r>
    </w:p>
    <w:p w14:paraId="1D124EF6" w14:textId="28799ACD" w:rsidR="00293A89" w:rsidRDefault="00293A89" w:rsidP="00E959DF">
      <w:r w:rsidRPr="00E959DF">
        <w:t xml:space="preserve">Projekteeritud objekt paikneb </w:t>
      </w:r>
      <w:r w:rsidR="00351EB0">
        <w:t>Võru maakonnas, Antsla vallas, Vana-Antsla alevikus</w:t>
      </w:r>
    </w:p>
    <w:p w14:paraId="193D558E" w14:textId="67DF2D85" w:rsidR="00E423C0" w:rsidRDefault="00351EB0" w:rsidP="00E959DF">
      <w:r>
        <w:rPr>
          <w:noProof/>
        </w:rPr>
        <w:drawing>
          <wp:inline distT="0" distB="0" distL="0" distR="0" wp14:anchorId="77E222D7" wp14:editId="700235E9">
            <wp:extent cx="6210300" cy="46177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210300" cy="4617720"/>
                    </a:xfrm>
                    <a:prstGeom prst="rect">
                      <a:avLst/>
                    </a:prstGeom>
                  </pic:spPr>
                </pic:pic>
              </a:graphicData>
            </a:graphic>
          </wp:inline>
        </w:drawing>
      </w:r>
    </w:p>
    <w:p w14:paraId="654BCBF8" w14:textId="5941476D" w:rsidR="0068681D" w:rsidRDefault="00AA2D98" w:rsidP="00E959DF">
      <w:r>
        <w:t>Projekt koosneb:</w:t>
      </w:r>
    </w:p>
    <w:p w14:paraId="050AC196" w14:textId="77777777" w:rsidR="005A79C4" w:rsidRPr="00E959DF" w:rsidRDefault="005A79C4" w:rsidP="00E959DF">
      <w:pPr>
        <w:pStyle w:val="Loendilik"/>
      </w:pPr>
      <w:proofErr w:type="spellStart"/>
      <w:r w:rsidRPr="00E959DF">
        <w:t>AA_Uldosa</w:t>
      </w:r>
      <w:proofErr w:type="spellEnd"/>
    </w:p>
    <w:p w14:paraId="08B14AF9" w14:textId="1FDB1645" w:rsidR="005A79C4" w:rsidRDefault="005A79C4" w:rsidP="00E959DF">
      <w:pPr>
        <w:pStyle w:val="Loendilik"/>
        <w:rPr>
          <w:b/>
        </w:rPr>
      </w:pPr>
      <w:proofErr w:type="spellStart"/>
      <w:r w:rsidRPr="00E959DF">
        <w:rPr>
          <w:b/>
        </w:rPr>
        <w:t>TL_Tee</w:t>
      </w:r>
      <w:proofErr w:type="spellEnd"/>
      <w:r w:rsidRPr="00E959DF">
        <w:rPr>
          <w:b/>
        </w:rPr>
        <w:t>-</w:t>
      </w:r>
      <w:r w:rsidR="002460F0">
        <w:rPr>
          <w:b/>
        </w:rPr>
        <w:t>ehituslik osa</w:t>
      </w:r>
      <w:r w:rsidR="005F0F7A">
        <w:rPr>
          <w:b/>
        </w:rPr>
        <w:t xml:space="preserve"> </w:t>
      </w:r>
    </w:p>
    <w:p w14:paraId="4DA8A9C9" w14:textId="68A36E37" w:rsidR="003A61FD" w:rsidRPr="00E959DF" w:rsidRDefault="00CC005B" w:rsidP="00E959DF">
      <w:pPr>
        <w:pStyle w:val="Pealkiri2"/>
      </w:pPr>
      <w:bookmarkStart w:id="8" w:name="_Toc81552525"/>
      <w:r w:rsidRPr="00E959DF">
        <w:t>TÖÖ</w:t>
      </w:r>
      <w:r w:rsidR="008128C4" w:rsidRPr="00E959DF">
        <w:t xml:space="preserve"> </w:t>
      </w:r>
      <w:r w:rsidRPr="00E959DF">
        <w:t>ÜLDANDM</w:t>
      </w:r>
      <w:r w:rsidR="001B6F76">
        <w:t>ED</w:t>
      </w:r>
      <w:bookmarkEnd w:id="8"/>
    </w:p>
    <w:p w14:paraId="442B3F08" w14:textId="051C4E79" w:rsidR="00A15E58" w:rsidRPr="00E959DF" w:rsidRDefault="00A15E58" w:rsidP="00E959DF">
      <w:r w:rsidRPr="00E959DF">
        <w:t xml:space="preserve">Töö nimetus: </w:t>
      </w:r>
      <w:r w:rsidR="00351EB0">
        <w:t>Vana-Antsla alevikus Tammiku tänava pikendamine riigiteeni nr 25183 Antsla-Kanepi</w:t>
      </w:r>
    </w:p>
    <w:tbl>
      <w:tblPr>
        <w:tblStyle w:val="Kontuurtabel"/>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0"/>
        <w:gridCol w:w="4551"/>
      </w:tblGrid>
      <w:tr w:rsidR="00293A89" w:rsidRPr="00E959DF" w14:paraId="22A3058A" w14:textId="77777777" w:rsidTr="00D50760">
        <w:tc>
          <w:tcPr>
            <w:tcW w:w="4520" w:type="dxa"/>
          </w:tcPr>
          <w:p w14:paraId="09EDE544" w14:textId="5EB84C20" w:rsidR="00293A89" w:rsidRPr="00E959DF" w:rsidRDefault="00293A89" w:rsidP="00E959DF">
            <w:pPr>
              <w:spacing w:after="0"/>
              <w:ind w:left="-15"/>
            </w:pPr>
            <w:r w:rsidRPr="00E959DF">
              <w:t xml:space="preserve">Töö teostaja: </w:t>
            </w:r>
            <w:hyperlink r:id="rId15" w:history="1">
              <w:r w:rsidRPr="00E959DF">
                <w:t>Landverk OÜ</w:t>
              </w:r>
            </w:hyperlink>
          </w:p>
        </w:tc>
        <w:tc>
          <w:tcPr>
            <w:tcW w:w="4551" w:type="dxa"/>
          </w:tcPr>
          <w:p w14:paraId="06811F86" w14:textId="65061744" w:rsidR="00293A89" w:rsidRPr="00E959DF" w:rsidRDefault="00293A89" w:rsidP="00E959DF">
            <w:pPr>
              <w:spacing w:after="0"/>
              <w:ind w:left="76"/>
            </w:pPr>
            <w:r w:rsidRPr="00E959DF">
              <w:t xml:space="preserve">Töö tellija: </w:t>
            </w:r>
            <w:r w:rsidR="00E4545F">
              <w:t>Antsla Vallavalitsus</w:t>
            </w:r>
          </w:p>
        </w:tc>
      </w:tr>
      <w:tr w:rsidR="00293A89" w:rsidRPr="00E959DF" w14:paraId="7EB0342C" w14:textId="77777777" w:rsidTr="00D50760">
        <w:tc>
          <w:tcPr>
            <w:tcW w:w="4520" w:type="dxa"/>
          </w:tcPr>
          <w:p w14:paraId="631838E7" w14:textId="77777777" w:rsidR="00293A89" w:rsidRPr="00E959DF" w:rsidRDefault="00293A89" w:rsidP="00E959DF">
            <w:pPr>
              <w:spacing w:after="0"/>
              <w:ind w:left="-15"/>
            </w:pPr>
            <w:r w:rsidRPr="00E959DF">
              <w:t>Esindaja: Ott Ojaperv</w:t>
            </w:r>
          </w:p>
        </w:tc>
        <w:tc>
          <w:tcPr>
            <w:tcW w:w="4551" w:type="dxa"/>
          </w:tcPr>
          <w:p w14:paraId="334BD17B" w14:textId="2DCE8070" w:rsidR="00293A89" w:rsidRPr="00E959DF" w:rsidRDefault="00293A89" w:rsidP="00E959DF">
            <w:pPr>
              <w:spacing w:after="0"/>
              <w:ind w:left="76"/>
            </w:pPr>
            <w:r w:rsidRPr="00E959DF">
              <w:t xml:space="preserve">Aadress: </w:t>
            </w:r>
            <w:proofErr w:type="spellStart"/>
            <w:r w:rsidR="00E4545F">
              <w:t>F.R.Kreutzwaldi</w:t>
            </w:r>
            <w:proofErr w:type="spellEnd"/>
            <w:r w:rsidR="00E4545F">
              <w:t xml:space="preserve"> 1, 66403 Antsla</w:t>
            </w:r>
          </w:p>
        </w:tc>
      </w:tr>
      <w:tr w:rsidR="00293A89" w:rsidRPr="00E959DF" w14:paraId="23835392" w14:textId="77777777" w:rsidTr="00D50760">
        <w:tc>
          <w:tcPr>
            <w:tcW w:w="4520" w:type="dxa"/>
          </w:tcPr>
          <w:p w14:paraId="48CE69AE" w14:textId="77777777" w:rsidR="00293A89" w:rsidRPr="00E959DF" w:rsidRDefault="00293A89" w:rsidP="00E959DF">
            <w:pPr>
              <w:spacing w:after="0"/>
              <w:ind w:left="-15"/>
            </w:pPr>
            <w:r w:rsidRPr="00E959DF">
              <w:t>Kontakt tel +372 522 7240</w:t>
            </w:r>
          </w:p>
        </w:tc>
        <w:tc>
          <w:tcPr>
            <w:tcW w:w="4551" w:type="dxa"/>
          </w:tcPr>
          <w:p w14:paraId="31B90F0E" w14:textId="4694929C" w:rsidR="00293A89" w:rsidRPr="00E959DF" w:rsidRDefault="00293A89" w:rsidP="00E959DF">
            <w:pPr>
              <w:spacing w:after="0"/>
              <w:ind w:left="76"/>
            </w:pPr>
            <w:r w:rsidRPr="00E959DF">
              <w:t xml:space="preserve">Kontakt tel +372 </w:t>
            </w:r>
            <w:r w:rsidR="00E4545F">
              <w:t>503 2057</w:t>
            </w:r>
          </w:p>
        </w:tc>
      </w:tr>
      <w:tr w:rsidR="00293A89" w:rsidRPr="00E959DF" w14:paraId="25AD9F8E" w14:textId="77777777" w:rsidTr="00D50760">
        <w:tc>
          <w:tcPr>
            <w:tcW w:w="4520" w:type="dxa"/>
          </w:tcPr>
          <w:p w14:paraId="0029C675" w14:textId="5F4D52C5" w:rsidR="00293A89" w:rsidRPr="00E959DF" w:rsidRDefault="00293A89" w:rsidP="00E959DF">
            <w:pPr>
              <w:spacing w:after="0"/>
              <w:ind w:left="-15"/>
            </w:pPr>
            <w:r w:rsidRPr="00E959DF">
              <w:t xml:space="preserve">Kontakt e-post: </w:t>
            </w:r>
            <w:hyperlink r:id="rId16" w:history="1">
              <w:r w:rsidRPr="00E959DF">
                <w:t>ott@landverk.ee</w:t>
              </w:r>
            </w:hyperlink>
          </w:p>
        </w:tc>
        <w:tc>
          <w:tcPr>
            <w:tcW w:w="4551" w:type="dxa"/>
          </w:tcPr>
          <w:p w14:paraId="5DAF35BE" w14:textId="16B3329E" w:rsidR="00293A89" w:rsidRPr="00E959DF" w:rsidRDefault="00293A89" w:rsidP="00E959DF">
            <w:pPr>
              <w:spacing w:after="0"/>
              <w:ind w:left="76"/>
            </w:pPr>
            <w:r w:rsidRPr="00E959DF">
              <w:t>Kontakt</w:t>
            </w:r>
            <w:r w:rsidR="00E07D87">
              <w:t xml:space="preserve"> </w:t>
            </w:r>
            <w:r w:rsidRPr="00E959DF">
              <w:t>e-post:</w:t>
            </w:r>
            <w:r w:rsidR="00E4545F">
              <w:t xml:space="preserve"> rain@antsla.ee</w:t>
            </w:r>
          </w:p>
        </w:tc>
      </w:tr>
    </w:tbl>
    <w:p w14:paraId="6CF7552B" w14:textId="26E04141" w:rsidR="003D085D" w:rsidRPr="00E959DF" w:rsidRDefault="003D085D" w:rsidP="00E959DF">
      <w:pPr>
        <w:pStyle w:val="Pealkiri2"/>
      </w:pPr>
      <w:bookmarkStart w:id="9" w:name="_Toc81552526"/>
      <w:r w:rsidRPr="00E959DF">
        <w:lastRenderedPageBreak/>
        <w:t>LÄHTEMATERJALID</w:t>
      </w:r>
      <w:bookmarkEnd w:id="9"/>
    </w:p>
    <w:p w14:paraId="29A2F2D3" w14:textId="77777777" w:rsidR="00425B57" w:rsidRPr="00E959DF" w:rsidRDefault="00425B57" w:rsidP="00E959DF">
      <w:pPr>
        <w:pStyle w:val="Pealkiri3"/>
      </w:pPr>
      <w:bookmarkStart w:id="10" w:name="_Toc81552527"/>
      <w:r w:rsidRPr="00E959DF">
        <w:t>Lähteülesanne ja projekti eesmärk</w:t>
      </w:r>
      <w:bookmarkEnd w:id="10"/>
    </w:p>
    <w:p w14:paraId="6B4A44D1" w14:textId="24276750" w:rsidR="00425B57" w:rsidRPr="00E959DF" w:rsidRDefault="00425B57" w:rsidP="00E959DF">
      <w:r w:rsidRPr="00E959DF">
        <w:t xml:space="preserve">Projekti koostamisel on aluseks võetud </w:t>
      </w:r>
      <w:r w:rsidR="00E4545F">
        <w:t xml:space="preserve">Antsla Vallavalitsuse </w:t>
      </w:r>
      <w:r w:rsidR="00156E1B">
        <w:t xml:space="preserve"> väljastatud lähteülesanne</w:t>
      </w:r>
      <w:r w:rsidRPr="00E959DF">
        <w:t>.</w:t>
      </w:r>
    </w:p>
    <w:p w14:paraId="678B336D" w14:textId="671B8C7F" w:rsidR="003D085D" w:rsidRPr="00E959DF" w:rsidRDefault="003D085D" w:rsidP="00E959DF">
      <w:pPr>
        <w:pStyle w:val="Pealkiri3"/>
      </w:pPr>
      <w:bookmarkStart w:id="11" w:name="_Toc81552528"/>
      <w:r w:rsidRPr="00E959DF">
        <w:t>Kasutatud õigusaktid, standardi</w:t>
      </w:r>
      <w:r w:rsidR="006073F6" w:rsidRPr="00E959DF">
        <w:t>d</w:t>
      </w:r>
      <w:r w:rsidRPr="00E959DF">
        <w:t xml:space="preserve"> ja juhendi</w:t>
      </w:r>
      <w:r w:rsidR="009B1AA7" w:rsidRPr="00E959DF">
        <w:t>d</w:t>
      </w:r>
      <w:bookmarkEnd w:id="11"/>
    </w:p>
    <w:p w14:paraId="4047F982" w14:textId="510E7F83" w:rsidR="009B1AA7" w:rsidRPr="00E959DF" w:rsidRDefault="009B1AA7" w:rsidP="00E959DF">
      <w:pPr>
        <w:rPr>
          <w:rFonts w:cstheme="minorHAnsi"/>
        </w:rPr>
      </w:pPr>
      <w:r w:rsidRPr="00E959DF">
        <w:t xml:space="preserve">Projekteerimisel on arvestatud Eestis kehtivaid seadusi, standardeid, normdokumente ning juhendeid, mis on kätte saadavad Elektroonilise Riigi Teataja kataloogist, Standardikeskus ning </w:t>
      </w:r>
      <w:r w:rsidR="00E4545F">
        <w:t xml:space="preserve">Transpordiameti </w:t>
      </w:r>
      <w:r w:rsidRPr="00E959DF">
        <w:t>veebilehel rubriigist „Juhendid</w:t>
      </w:r>
      <w:r w:rsidR="00852D24" w:rsidRPr="00E959DF">
        <w:t>“</w:t>
      </w:r>
      <w:r w:rsidRPr="00E959DF">
        <w:t>.</w:t>
      </w:r>
      <w:r w:rsidRPr="00E959DF">
        <w:rPr>
          <w:rFonts w:cstheme="minorHAnsi"/>
        </w:rPr>
        <w:t xml:space="preserve"> Juhul kui projekteerimise ja ehituse vahelisel perioodil leiavad nimetatud dokumentides aset muutused või need asendatakse uute asjakohaste dokumentidega, tuleb lähtuda hanke ajal kehtivatest dokumentidest.</w:t>
      </w:r>
    </w:p>
    <w:p w14:paraId="772D0D8E" w14:textId="77777777" w:rsidR="008D72D1" w:rsidRPr="00E959DF" w:rsidRDefault="008D72D1" w:rsidP="00E959DF">
      <w:pPr>
        <w:pStyle w:val="Pealkiri3"/>
      </w:pPr>
      <w:bookmarkStart w:id="12" w:name="_Toc10540006"/>
      <w:bookmarkStart w:id="13" w:name="_Toc485027603"/>
      <w:bookmarkStart w:id="14" w:name="_Toc81552529"/>
      <w:r w:rsidRPr="00E959DF">
        <w:t>Lähteandmed projekteerimiseks</w:t>
      </w:r>
      <w:bookmarkEnd w:id="12"/>
      <w:bookmarkEnd w:id="14"/>
    </w:p>
    <w:p w14:paraId="166DF82D" w14:textId="7BEAA88D" w:rsidR="008D72D1" w:rsidRPr="00E959DF" w:rsidRDefault="008D72D1" w:rsidP="00E959DF">
      <w:r w:rsidRPr="00E959DF">
        <w:t>Projekteerida tehniliselt optimaalsed ja finantsiliselt mõistlikud lahendused</w:t>
      </w:r>
      <w:r w:rsidR="00E37507" w:rsidRPr="00E959DF">
        <w:t>.</w:t>
      </w:r>
      <w:r w:rsidRPr="00E959DF">
        <w:t xml:space="preserve"> </w:t>
      </w:r>
    </w:p>
    <w:p w14:paraId="2A29E5D2" w14:textId="2A872607" w:rsidR="008D72D1" w:rsidRDefault="008D72D1" w:rsidP="00E959DF">
      <w:r w:rsidRPr="00E959DF">
        <w:t>Katendi kasutusajaks tuleb võtta kõigil katenditüüpidel 20 aastat.</w:t>
      </w:r>
    </w:p>
    <w:p w14:paraId="1DCA9CDB" w14:textId="10EFB1AA" w:rsidR="00156E1B" w:rsidRPr="00156E1B" w:rsidRDefault="00156E1B" w:rsidP="00E959DF">
      <w:pPr>
        <w:rPr>
          <w:u w:val="single"/>
        </w:rPr>
      </w:pPr>
      <w:r w:rsidRPr="00156E1B">
        <w:rPr>
          <w:u w:val="single"/>
        </w:rPr>
        <w:t>Sõidutee:</w:t>
      </w:r>
    </w:p>
    <w:p w14:paraId="443F7F79" w14:textId="53D7CD8B" w:rsidR="00156E1B" w:rsidRDefault="00156E1B" w:rsidP="00156E1B">
      <w:r>
        <w:t xml:space="preserve">Sõiduraja laius: </w:t>
      </w:r>
      <w:r w:rsidR="00E4545F">
        <w:t>3,0m</w:t>
      </w:r>
    </w:p>
    <w:p w14:paraId="03E3F925" w14:textId="1467947D" w:rsidR="00156E1B" w:rsidRPr="00E959DF" w:rsidRDefault="00156E1B" w:rsidP="00156E1B">
      <w:r w:rsidRPr="00E959DF">
        <w:t>Katendi tüüp: asfaltbetoonkate</w:t>
      </w:r>
    </w:p>
    <w:p w14:paraId="295022E2" w14:textId="1822EFAB" w:rsidR="00927645" w:rsidRPr="00156E1B" w:rsidRDefault="00A95773" w:rsidP="00E959DF">
      <w:pPr>
        <w:rPr>
          <w:u w:val="single"/>
        </w:rPr>
      </w:pPr>
      <w:r w:rsidRPr="00156E1B">
        <w:rPr>
          <w:u w:val="single"/>
        </w:rPr>
        <w:t>Kergliiklustee</w:t>
      </w:r>
      <w:r w:rsidR="00927645" w:rsidRPr="00156E1B">
        <w:rPr>
          <w:u w:val="single"/>
        </w:rPr>
        <w:t>:</w:t>
      </w:r>
    </w:p>
    <w:p w14:paraId="516C11B3" w14:textId="72E2161C" w:rsidR="00A14ADA" w:rsidRPr="00E959DF" w:rsidRDefault="00A14ADA" w:rsidP="00E959DF">
      <w:r w:rsidRPr="00E959DF">
        <w:t xml:space="preserve">Katte laius: </w:t>
      </w:r>
      <w:r w:rsidR="00E4545F">
        <w:t>1,5,</w:t>
      </w:r>
    </w:p>
    <w:p w14:paraId="11364314" w14:textId="213975EA" w:rsidR="00E457D5" w:rsidRPr="00E959DF" w:rsidRDefault="00E457D5" w:rsidP="00E959DF">
      <w:r w:rsidRPr="00E959DF">
        <w:t>Katendi tüüp: asfaltbetoonkate</w:t>
      </w:r>
    </w:p>
    <w:p w14:paraId="160875BC" w14:textId="667721D6" w:rsidR="006E230C" w:rsidRDefault="00C42772" w:rsidP="00E959DF">
      <w:pPr>
        <w:pStyle w:val="Pealkiri3"/>
      </w:pPr>
      <w:bookmarkStart w:id="15" w:name="_Toc81552530"/>
      <w:r w:rsidRPr="00E959DF">
        <w:t>S</w:t>
      </w:r>
      <w:r w:rsidR="00033035" w:rsidRPr="00E959DF">
        <w:t>eotud</w:t>
      </w:r>
      <w:r w:rsidRPr="00E959DF">
        <w:t xml:space="preserve"> </w:t>
      </w:r>
      <w:r w:rsidR="00033035" w:rsidRPr="00E959DF">
        <w:t>planeeringud</w:t>
      </w:r>
      <w:bookmarkEnd w:id="15"/>
    </w:p>
    <w:p w14:paraId="0359FDB7" w14:textId="3C59676A" w:rsidR="00E4545F" w:rsidRPr="00A25176" w:rsidRDefault="00E4545F" w:rsidP="00E4545F">
      <w:r w:rsidRPr="00A25176">
        <w:t>Seotud planeeringud puuduvad.</w:t>
      </w:r>
    </w:p>
    <w:p w14:paraId="5EFD2ACB" w14:textId="4CE12878" w:rsidR="006E230C" w:rsidRPr="00A25176" w:rsidRDefault="006E230C" w:rsidP="00E959DF">
      <w:pPr>
        <w:pStyle w:val="Pealkiri3"/>
      </w:pPr>
      <w:bookmarkStart w:id="16" w:name="_Toc81552531"/>
      <w:bookmarkEnd w:id="13"/>
      <w:r w:rsidRPr="00A25176">
        <w:t>S</w:t>
      </w:r>
      <w:r w:rsidR="008128C4" w:rsidRPr="00A25176">
        <w:t>eotud projektid</w:t>
      </w:r>
      <w:bookmarkEnd w:id="16"/>
    </w:p>
    <w:p w14:paraId="74DA7110" w14:textId="65741751" w:rsidR="00E4545F" w:rsidRPr="00A25176" w:rsidRDefault="008728C6" w:rsidP="00A25176">
      <w:pPr>
        <w:pStyle w:val="Loendilik"/>
        <w:numPr>
          <w:ilvl w:val="0"/>
          <w:numId w:val="13"/>
        </w:numPr>
      </w:pPr>
      <w:r w:rsidRPr="00A25176">
        <w:t>Võru Vesi AS töö nr 02-19 „Vana-Antsla aleviku ühisveevärgi ja -kanalisatsioonitaristu tehnoloogiline projekt“</w:t>
      </w:r>
    </w:p>
    <w:p w14:paraId="31AF6468" w14:textId="4672211F" w:rsidR="00A25176" w:rsidRPr="00A25176" w:rsidRDefault="00A25176" w:rsidP="00A25176">
      <w:pPr>
        <w:pStyle w:val="Loendilik"/>
        <w:numPr>
          <w:ilvl w:val="0"/>
          <w:numId w:val="13"/>
        </w:numPr>
      </w:pPr>
      <w:proofErr w:type="spellStart"/>
      <w:r w:rsidRPr="00A25176">
        <w:t>Empower</w:t>
      </w:r>
      <w:proofErr w:type="spellEnd"/>
      <w:r w:rsidRPr="00A25176">
        <w:t xml:space="preserve"> AS töö nr PP010920-5 „Vana-Antsla tänavavalgustuse rekonstrueerimine Tammiku tn., Vana-Antsla, Antsla vald, Võru maakond“</w:t>
      </w:r>
    </w:p>
    <w:p w14:paraId="1DF01071" w14:textId="77777777" w:rsidR="00F63757" w:rsidRPr="00E959DF" w:rsidRDefault="00F63757" w:rsidP="00E959DF">
      <w:pPr>
        <w:pStyle w:val="Pealkiri3"/>
      </w:pPr>
      <w:bookmarkStart w:id="17" w:name="_Toc10540009"/>
      <w:bookmarkStart w:id="18" w:name="_Toc81552532"/>
      <w:r w:rsidRPr="00E959DF">
        <w:t>Uuringud</w:t>
      </w:r>
      <w:bookmarkEnd w:id="17"/>
      <w:bookmarkEnd w:id="18"/>
    </w:p>
    <w:tbl>
      <w:tblPr>
        <w:tblStyle w:val="Kontuurtabel"/>
        <w:tblW w:w="0" w:type="auto"/>
        <w:tblInd w:w="709" w:type="dxa"/>
        <w:tblLook w:val="04A0" w:firstRow="1" w:lastRow="0" w:firstColumn="1" w:lastColumn="0" w:noHBand="0" w:noVBand="1"/>
      </w:tblPr>
      <w:tblGrid>
        <w:gridCol w:w="1986"/>
        <w:gridCol w:w="2430"/>
        <w:gridCol w:w="1980"/>
        <w:gridCol w:w="2665"/>
      </w:tblGrid>
      <w:tr w:rsidR="00F63757" w:rsidRPr="00E959DF" w14:paraId="259E9EF8" w14:textId="77777777" w:rsidTr="00F63757">
        <w:tc>
          <w:tcPr>
            <w:tcW w:w="1986" w:type="dxa"/>
            <w:vAlign w:val="center"/>
          </w:tcPr>
          <w:p w14:paraId="0B7391BB" w14:textId="77777777" w:rsidR="00F63757" w:rsidRPr="00E959DF" w:rsidRDefault="00F63757" w:rsidP="00E959DF">
            <w:pPr>
              <w:ind w:left="0"/>
              <w:rPr>
                <w:rFonts w:cstheme="minorHAnsi"/>
                <w:b/>
              </w:rPr>
            </w:pPr>
            <w:r w:rsidRPr="00E959DF">
              <w:rPr>
                <w:rFonts w:cstheme="minorHAnsi"/>
                <w:b/>
              </w:rPr>
              <w:t>Nimetus</w:t>
            </w:r>
          </w:p>
        </w:tc>
        <w:tc>
          <w:tcPr>
            <w:tcW w:w="2430" w:type="dxa"/>
            <w:vAlign w:val="center"/>
          </w:tcPr>
          <w:p w14:paraId="6BAA7099" w14:textId="77777777" w:rsidR="00F63757" w:rsidRPr="00E959DF" w:rsidRDefault="00F63757" w:rsidP="00E959DF">
            <w:pPr>
              <w:ind w:left="0"/>
              <w:rPr>
                <w:rFonts w:cstheme="minorHAnsi"/>
                <w:b/>
              </w:rPr>
            </w:pPr>
            <w:r w:rsidRPr="00E959DF">
              <w:rPr>
                <w:rFonts w:cstheme="minorHAnsi"/>
                <w:b/>
              </w:rPr>
              <w:t>Ettevõte</w:t>
            </w:r>
          </w:p>
        </w:tc>
        <w:tc>
          <w:tcPr>
            <w:tcW w:w="1980" w:type="dxa"/>
            <w:vAlign w:val="center"/>
          </w:tcPr>
          <w:p w14:paraId="04AE8A3B" w14:textId="77777777" w:rsidR="00F63757" w:rsidRPr="00E959DF" w:rsidRDefault="00F63757" w:rsidP="00E959DF">
            <w:pPr>
              <w:ind w:left="0"/>
              <w:rPr>
                <w:rFonts w:cstheme="minorHAnsi"/>
                <w:b/>
              </w:rPr>
            </w:pPr>
            <w:r w:rsidRPr="00E959DF">
              <w:rPr>
                <w:rFonts w:cstheme="minorHAnsi"/>
                <w:b/>
              </w:rPr>
              <w:t>Töö number</w:t>
            </w:r>
          </w:p>
        </w:tc>
        <w:tc>
          <w:tcPr>
            <w:tcW w:w="2665" w:type="dxa"/>
            <w:vAlign w:val="center"/>
          </w:tcPr>
          <w:p w14:paraId="36F9BB99" w14:textId="77777777" w:rsidR="00F63757" w:rsidRPr="00E959DF" w:rsidRDefault="00F63757" w:rsidP="00E959DF">
            <w:pPr>
              <w:ind w:left="0"/>
              <w:rPr>
                <w:rFonts w:cstheme="minorHAnsi"/>
                <w:b/>
              </w:rPr>
            </w:pPr>
            <w:r w:rsidRPr="00E959DF">
              <w:rPr>
                <w:rFonts w:cstheme="minorHAnsi"/>
                <w:b/>
              </w:rPr>
              <w:t>Valmimise aeg</w:t>
            </w:r>
          </w:p>
        </w:tc>
      </w:tr>
      <w:tr w:rsidR="00F63757" w:rsidRPr="00E959DF" w14:paraId="23A53939" w14:textId="77777777" w:rsidTr="00F63757">
        <w:tc>
          <w:tcPr>
            <w:tcW w:w="1986" w:type="dxa"/>
            <w:vAlign w:val="center"/>
          </w:tcPr>
          <w:p w14:paraId="51456762" w14:textId="77777777" w:rsidR="00F63757" w:rsidRPr="00E959DF" w:rsidRDefault="00F63757" w:rsidP="00E959DF">
            <w:pPr>
              <w:ind w:left="0"/>
              <w:rPr>
                <w:rFonts w:cstheme="minorHAnsi"/>
              </w:rPr>
            </w:pPr>
            <w:r w:rsidRPr="00E959DF">
              <w:rPr>
                <w:rFonts w:cstheme="minorHAnsi"/>
              </w:rPr>
              <w:t>Geodeesia</w:t>
            </w:r>
          </w:p>
        </w:tc>
        <w:tc>
          <w:tcPr>
            <w:tcW w:w="2430" w:type="dxa"/>
            <w:vAlign w:val="center"/>
          </w:tcPr>
          <w:p w14:paraId="6E9C0BE4" w14:textId="2F00BD38" w:rsidR="00F63757" w:rsidRPr="00E959DF" w:rsidRDefault="00E4545F" w:rsidP="00E959DF">
            <w:pPr>
              <w:ind w:left="0"/>
              <w:rPr>
                <w:rFonts w:cstheme="minorHAnsi"/>
              </w:rPr>
            </w:pPr>
            <w:r>
              <w:rPr>
                <w:rFonts w:cstheme="minorHAnsi"/>
              </w:rPr>
              <w:t xml:space="preserve">OÜ </w:t>
            </w:r>
            <w:proofErr w:type="spellStart"/>
            <w:r>
              <w:rPr>
                <w:rFonts w:cstheme="minorHAnsi"/>
              </w:rPr>
              <w:t>Aabnest</w:t>
            </w:r>
            <w:proofErr w:type="spellEnd"/>
          </w:p>
        </w:tc>
        <w:tc>
          <w:tcPr>
            <w:tcW w:w="1980" w:type="dxa"/>
            <w:vAlign w:val="center"/>
          </w:tcPr>
          <w:p w14:paraId="73811C3E" w14:textId="2BF94796" w:rsidR="00F63757" w:rsidRPr="00E959DF" w:rsidRDefault="00E4545F" w:rsidP="00E959DF">
            <w:pPr>
              <w:ind w:left="0"/>
              <w:rPr>
                <w:rFonts w:cstheme="minorHAnsi"/>
              </w:rPr>
            </w:pPr>
            <w:r>
              <w:rPr>
                <w:rFonts w:cstheme="minorHAnsi"/>
              </w:rPr>
              <w:t>21031G</w:t>
            </w:r>
          </w:p>
        </w:tc>
        <w:tc>
          <w:tcPr>
            <w:tcW w:w="2665" w:type="dxa"/>
            <w:vAlign w:val="center"/>
          </w:tcPr>
          <w:p w14:paraId="3B255E73" w14:textId="1CE4AFCD" w:rsidR="00F63757" w:rsidRPr="00E959DF" w:rsidRDefault="00E4545F" w:rsidP="00E959DF">
            <w:pPr>
              <w:ind w:left="0"/>
              <w:rPr>
                <w:rFonts w:cstheme="minorHAnsi"/>
              </w:rPr>
            </w:pPr>
            <w:r>
              <w:rPr>
                <w:rFonts w:cstheme="minorHAnsi"/>
              </w:rPr>
              <w:t>Märts 2021</w:t>
            </w:r>
          </w:p>
        </w:tc>
      </w:tr>
      <w:tr w:rsidR="00B9432D" w:rsidRPr="00E959DF" w14:paraId="4CCFE932" w14:textId="77777777" w:rsidTr="00F63757">
        <w:tc>
          <w:tcPr>
            <w:tcW w:w="1986" w:type="dxa"/>
            <w:vAlign w:val="center"/>
          </w:tcPr>
          <w:p w14:paraId="74C92519" w14:textId="60B1A6B9" w:rsidR="00B9432D" w:rsidRPr="00E959DF" w:rsidRDefault="00B9432D" w:rsidP="00E959DF">
            <w:pPr>
              <w:ind w:left="0"/>
              <w:rPr>
                <w:rFonts w:cstheme="minorHAnsi"/>
              </w:rPr>
            </w:pPr>
            <w:r>
              <w:rPr>
                <w:rFonts w:cstheme="minorHAnsi"/>
              </w:rPr>
              <w:t>Geodeesia</w:t>
            </w:r>
          </w:p>
        </w:tc>
        <w:tc>
          <w:tcPr>
            <w:tcW w:w="2430" w:type="dxa"/>
            <w:vAlign w:val="center"/>
          </w:tcPr>
          <w:p w14:paraId="63A12A83" w14:textId="614DD234" w:rsidR="00B9432D" w:rsidRDefault="00B9432D" w:rsidP="00E959DF">
            <w:pPr>
              <w:ind w:left="0"/>
              <w:rPr>
                <w:rFonts w:cstheme="minorHAnsi"/>
              </w:rPr>
            </w:pPr>
            <w:r>
              <w:rPr>
                <w:rFonts w:cstheme="minorHAnsi"/>
              </w:rPr>
              <w:t xml:space="preserve">Geodeesia 24 </w:t>
            </w:r>
            <w:proofErr w:type="spellStart"/>
            <w:r>
              <w:rPr>
                <w:rFonts w:cstheme="minorHAnsi"/>
              </w:rPr>
              <w:t>oÜ</w:t>
            </w:r>
            <w:proofErr w:type="spellEnd"/>
          </w:p>
        </w:tc>
        <w:tc>
          <w:tcPr>
            <w:tcW w:w="1980" w:type="dxa"/>
            <w:vAlign w:val="center"/>
          </w:tcPr>
          <w:p w14:paraId="38E8DC4D" w14:textId="15B4D3C6" w:rsidR="00B9432D" w:rsidRDefault="00B9432D" w:rsidP="00E959DF">
            <w:pPr>
              <w:ind w:left="0"/>
              <w:rPr>
                <w:rFonts w:cstheme="minorHAnsi"/>
              </w:rPr>
            </w:pPr>
            <w:r>
              <w:rPr>
                <w:rFonts w:cstheme="minorHAnsi"/>
              </w:rPr>
              <w:t>1469-17</w:t>
            </w:r>
          </w:p>
        </w:tc>
        <w:tc>
          <w:tcPr>
            <w:tcW w:w="2665" w:type="dxa"/>
            <w:vAlign w:val="center"/>
          </w:tcPr>
          <w:p w14:paraId="58584159" w14:textId="0ACB8356" w:rsidR="00B9432D" w:rsidRDefault="00B9432D" w:rsidP="00E959DF">
            <w:pPr>
              <w:ind w:left="0"/>
              <w:rPr>
                <w:rFonts w:cstheme="minorHAnsi"/>
              </w:rPr>
            </w:pPr>
            <w:r>
              <w:rPr>
                <w:rFonts w:cstheme="minorHAnsi"/>
              </w:rPr>
              <w:t>Mai 2017</w:t>
            </w:r>
          </w:p>
        </w:tc>
      </w:tr>
    </w:tbl>
    <w:p w14:paraId="488B1A83" w14:textId="153C22B5" w:rsidR="00A74F77" w:rsidRDefault="00570A4F" w:rsidP="00E959DF">
      <w:pPr>
        <w:pStyle w:val="Pealkiri1"/>
      </w:pPr>
      <w:bookmarkStart w:id="19" w:name="_Toc485027589"/>
      <w:bookmarkStart w:id="20" w:name="_Toc81552533"/>
      <w:r w:rsidRPr="00E959DF">
        <w:t>OLEMASOLEV</w:t>
      </w:r>
      <w:r w:rsidR="00AC43ED" w:rsidRPr="00E959DF">
        <w:t>A</w:t>
      </w:r>
      <w:r w:rsidRPr="00E959DF">
        <w:t xml:space="preserve"> OLUKOR</w:t>
      </w:r>
      <w:bookmarkEnd w:id="19"/>
      <w:r w:rsidR="00AC43ED" w:rsidRPr="00E959DF">
        <w:t>RA KIRJELDUS</w:t>
      </w:r>
      <w:bookmarkEnd w:id="20"/>
    </w:p>
    <w:p w14:paraId="3F0C2BBB" w14:textId="0F12B0CB" w:rsidR="00E4545F" w:rsidRDefault="00E4545F" w:rsidP="00E4545F">
      <w:r>
        <w:t xml:space="preserve">Olemasolev Tammiku tänava J1 lõik on asfaltkattega. Ligipääs teelõigule on Tammiku tänava T3 ja T2 kruntidelt olemasolevate korterelamute esiste teede kaudu. Teed </w:t>
      </w:r>
      <w:proofErr w:type="spellStart"/>
      <w:r>
        <w:t>kergliiklejatele</w:t>
      </w:r>
      <w:proofErr w:type="spellEnd"/>
      <w:r>
        <w:t xml:space="preserve"> puuduvad, ala kasutatakse muuhulgas ka parkimiseks. Olemasoleva Tammiku tänava J1 ning riigitee nr 25183 Antsla-Kanepi vahel asub kõrghaljastus ning </w:t>
      </w:r>
      <w:r w:rsidR="00DE5681">
        <w:t>haljasala.</w:t>
      </w:r>
    </w:p>
    <w:p w14:paraId="16E61F1E" w14:textId="6A8C024D" w:rsidR="00936178" w:rsidRPr="00E959DF" w:rsidRDefault="00936178" w:rsidP="001938EF">
      <w:r w:rsidRPr="00E959DF">
        <w:t>Alljärgnevalt on kirjeldatud tee ehitusprojektiga käsitletava</w:t>
      </w:r>
      <w:r w:rsidR="002B10C0" w:rsidRPr="00E959DF">
        <w:t>l</w:t>
      </w:r>
      <w:r w:rsidRPr="00E959DF">
        <w:t xml:space="preserve"> ala</w:t>
      </w:r>
      <w:r w:rsidR="002B10C0" w:rsidRPr="00E959DF">
        <w:t>l teostatud uuringuid,</w:t>
      </w:r>
      <w:r w:rsidRPr="00E959DF">
        <w:t xml:space="preserve"> ma</w:t>
      </w:r>
      <w:r w:rsidR="003A4E44" w:rsidRPr="00E959DF">
        <w:t>a</w:t>
      </w:r>
      <w:r w:rsidRPr="00E959DF">
        <w:t xml:space="preserve"> omandi andmeid</w:t>
      </w:r>
      <w:r w:rsidR="002B10C0" w:rsidRPr="00E959DF">
        <w:t>, maaomandil paiknevaid tehnovõrk</w:t>
      </w:r>
      <w:r w:rsidR="00857E66" w:rsidRPr="00E959DF">
        <w:t>e</w:t>
      </w:r>
      <w:r w:rsidR="002B10C0" w:rsidRPr="00E959DF">
        <w:t xml:space="preserve"> ja maaomandil paiknevaid kaitsealuseid objekte.</w:t>
      </w:r>
    </w:p>
    <w:p w14:paraId="2A5D38C7" w14:textId="6F448D98" w:rsidR="00A307AA" w:rsidRPr="00E959DF" w:rsidRDefault="00A307AA" w:rsidP="00E959DF">
      <w:pPr>
        <w:pStyle w:val="Pealkiri2"/>
      </w:pPr>
      <w:bookmarkStart w:id="21" w:name="_Toc485027597"/>
      <w:bookmarkStart w:id="22" w:name="_Toc81552534"/>
      <w:r w:rsidRPr="00E959DF">
        <w:lastRenderedPageBreak/>
        <w:t>MAA</w:t>
      </w:r>
      <w:r w:rsidR="001A6733" w:rsidRPr="00E959DF">
        <w:t>OMAND</w:t>
      </w:r>
      <w:bookmarkEnd w:id="22"/>
    </w:p>
    <w:p w14:paraId="30A378A1" w14:textId="102E20E9" w:rsidR="00CB6ACD" w:rsidRDefault="00CB6ACD" w:rsidP="00E959DF">
      <w:r w:rsidRPr="00E959DF">
        <w:t xml:space="preserve">Tee </w:t>
      </w:r>
      <w:r w:rsidR="00830C5D" w:rsidRPr="00E959DF">
        <w:t xml:space="preserve">ehitusprojektiga </w:t>
      </w:r>
      <w:r w:rsidR="008728C6">
        <w:t>on ette</w:t>
      </w:r>
      <w:r w:rsidR="00830C5D" w:rsidRPr="00E959DF">
        <w:t xml:space="preserve"> nähtud</w:t>
      </w:r>
      <w:r w:rsidRPr="00E959DF">
        <w:t xml:space="preserve"> </w:t>
      </w:r>
      <w:r w:rsidR="00B9432D">
        <w:t>isikliku kasutusõiguse seadmine piirnevatele kinnistutele</w:t>
      </w:r>
      <w:r w:rsidRPr="00E959DF">
        <w:t>.</w:t>
      </w:r>
      <w:r w:rsidR="008728C6">
        <w:t xml:space="preserve"> Koostati krundijaotuskavade kaust, millega selgitati välja maaomanike seisuoht kasutusõiguse seadmise osas.</w:t>
      </w:r>
    </w:p>
    <w:p w14:paraId="6A4A635C" w14:textId="0F605A46" w:rsidR="00125DBC" w:rsidRPr="00E959DF" w:rsidRDefault="00125DBC" w:rsidP="00E959DF">
      <w:pPr>
        <w:pStyle w:val="Pealkiri2"/>
      </w:pPr>
      <w:bookmarkStart w:id="23" w:name="_Toc10540012"/>
      <w:bookmarkStart w:id="24" w:name="_Toc485027608"/>
      <w:bookmarkStart w:id="25" w:name="_Toc81552535"/>
      <w:r w:rsidRPr="00E959DF">
        <w:t>UURINGUTE TULEMUSTE KOKKUVÕTE</w:t>
      </w:r>
      <w:bookmarkEnd w:id="23"/>
      <w:bookmarkEnd w:id="25"/>
    </w:p>
    <w:p w14:paraId="44DBD76A" w14:textId="77777777" w:rsidR="00125DBC" w:rsidRPr="00E959DF" w:rsidRDefault="00125DBC" w:rsidP="00E959DF">
      <w:pPr>
        <w:pStyle w:val="Pealkiri3"/>
      </w:pPr>
      <w:bookmarkStart w:id="26" w:name="_Toc10540015"/>
      <w:bookmarkStart w:id="27" w:name="_Hlk530409230"/>
      <w:bookmarkStart w:id="28" w:name="_Toc485027609"/>
      <w:bookmarkStart w:id="29" w:name="_Toc81552536"/>
      <w:bookmarkEnd w:id="24"/>
      <w:r w:rsidRPr="00E959DF">
        <w:t>Geodeetilised uuringud</w:t>
      </w:r>
      <w:bookmarkEnd w:id="26"/>
      <w:bookmarkEnd w:id="29"/>
    </w:p>
    <w:p w14:paraId="3BB926CF" w14:textId="3F1DCA75" w:rsidR="000E56C5" w:rsidRDefault="00125DBC" w:rsidP="00E959DF">
      <w:pPr>
        <w:rPr>
          <w:rFonts w:cstheme="minorHAnsi"/>
        </w:rPr>
      </w:pPr>
      <w:r w:rsidRPr="00E959DF">
        <w:rPr>
          <w:rFonts w:cstheme="minorHAnsi"/>
        </w:rPr>
        <w:t xml:space="preserve">Geodeetiline alusplaan on koostatud </w:t>
      </w:r>
      <w:proofErr w:type="spellStart"/>
      <w:r w:rsidR="00DE5681">
        <w:rPr>
          <w:rFonts w:cstheme="minorHAnsi"/>
        </w:rPr>
        <w:t>Aabnest</w:t>
      </w:r>
      <w:proofErr w:type="spellEnd"/>
      <w:r w:rsidR="00814E80">
        <w:rPr>
          <w:rFonts w:cstheme="minorHAnsi"/>
        </w:rPr>
        <w:t xml:space="preserve"> </w:t>
      </w:r>
      <w:r w:rsidR="00AF374F" w:rsidRPr="00E959DF">
        <w:rPr>
          <w:rFonts w:cstheme="minorHAnsi"/>
        </w:rPr>
        <w:t>OÜ</w:t>
      </w:r>
      <w:r w:rsidRPr="00E959DF">
        <w:rPr>
          <w:rFonts w:cstheme="minorHAnsi"/>
        </w:rPr>
        <w:t xml:space="preserve"> poolt </w:t>
      </w:r>
      <w:r w:rsidR="00CB6ACD" w:rsidRPr="00E959DF">
        <w:rPr>
          <w:rFonts w:cstheme="minorHAnsi"/>
        </w:rPr>
        <w:t>„</w:t>
      </w:r>
      <w:r w:rsidR="00DE5681">
        <w:rPr>
          <w:rFonts w:cstheme="minorHAnsi"/>
        </w:rPr>
        <w:t>Tammiku tänava pikendamine. Geodeetiline alusplaan</w:t>
      </w:r>
      <w:r w:rsidR="00CB6ACD" w:rsidRPr="00E959DF">
        <w:rPr>
          <w:rFonts w:cstheme="minorHAnsi"/>
        </w:rPr>
        <w:t xml:space="preserve">“, töö number </w:t>
      </w:r>
      <w:r w:rsidR="00DE5681">
        <w:rPr>
          <w:rFonts w:cstheme="minorHAnsi"/>
        </w:rPr>
        <w:t>21031G</w:t>
      </w:r>
      <w:r w:rsidR="00CB6ACD" w:rsidRPr="00E959DF">
        <w:rPr>
          <w:rFonts w:cstheme="minorHAnsi"/>
        </w:rPr>
        <w:t>.</w:t>
      </w:r>
      <w:r w:rsidR="000E56C5" w:rsidRPr="00E959DF">
        <w:rPr>
          <w:rFonts w:cstheme="minorHAnsi"/>
        </w:rPr>
        <w:t xml:space="preserve"> Tööde teostamise aeg oli </w:t>
      </w:r>
      <w:r w:rsidR="00DE5681">
        <w:rPr>
          <w:rFonts w:cstheme="minorHAnsi"/>
        </w:rPr>
        <w:t>veebruar</w:t>
      </w:r>
      <w:r w:rsidR="00814E80">
        <w:rPr>
          <w:rFonts w:cstheme="minorHAnsi"/>
        </w:rPr>
        <w:t xml:space="preserve"> </w:t>
      </w:r>
      <w:r w:rsidR="001938EF" w:rsidRPr="00B550BC">
        <w:rPr>
          <w:rFonts w:cstheme="minorHAnsi"/>
        </w:rPr>
        <w:t>202</w:t>
      </w:r>
      <w:r w:rsidR="00814E80">
        <w:rPr>
          <w:rFonts w:cstheme="minorHAnsi"/>
        </w:rPr>
        <w:t>1</w:t>
      </w:r>
      <w:r w:rsidR="000E56C5" w:rsidRPr="00B550BC">
        <w:rPr>
          <w:rFonts w:cstheme="minorHAnsi"/>
        </w:rPr>
        <w:t>.</w:t>
      </w:r>
      <w:r w:rsidR="00B9432D" w:rsidRPr="00B9432D">
        <w:rPr>
          <w:rFonts w:cstheme="minorHAnsi"/>
        </w:rPr>
        <w:t xml:space="preserve"> </w:t>
      </w:r>
      <w:r w:rsidR="00B9432D" w:rsidRPr="00E959DF">
        <w:rPr>
          <w:rFonts w:cstheme="minorHAnsi"/>
        </w:rPr>
        <w:t xml:space="preserve">Koordinaadid </w:t>
      </w:r>
      <w:proofErr w:type="spellStart"/>
      <w:r w:rsidR="00B9432D" w:rsidRPr="00E959DF">
        <w:rPr>
          <w:rFonts w:cstheme="minorHAnsi"/>
        </w:rPr>
        <w:t>L-Est</w:t>
      </w:r>
      <w:proofErr w:type="spellEnd"/>
      <w:r w:rsidR="00B9432D" w:rsidRPr="00E959DF">
        <w:rPr>
          <w:rFonts w:cstheme="minorHAnsi"/>
        </w:rPr>
        <w:t xml:space="preserve"> 97 aasta süsteemis. Kõrgused EH2000 süsteemis</w:t>
      </w:r>
      <w:r w:rsidR="00B9432D">
        <w:rPr>
          <w:rFonts w:cstheme="minorHAnsi"/>
        </w:rPr>
        <w:t>.</w:t>
      </w:r>
    </w:p>
    <w:p w14:paraId="74DCE6D0" w14:textId="76C314D0" w:rsidR="00B9432D" w:rsidRPr="00E959DF" w:rsidRDefault="00B9432D" w:rsidP="00E959DF">
      <w:pPr>
        <w:rPr>
          <w:rFonts w:cstheme="minorHAnsi"/>
        </w:rPr>
      </w:pPr>
      <w:r>
        <w:rPr>
          <w:rFonts w:cstheme="minorHAnsi"/>
        </w:rPr>
        <w:t>Lisaks on kasutatud Geodeesia 24 OÜ koostatud alusplaani „Vana-Antsla alevik, Võrumaa, Antsla vald, Vana-Antsla alevik“, töö nr 1469-17. Tööde teostamise aeg oli mai 2017.</w:t>
      </w:r>
      <w:r w:rsidR="001B2A71" w:rsidRPr="001B2A71">
        <w:rPr>
          <w:rFonts w:cstheme="minorHAnsi"/>
        </w:rPr>
        <w:t xml:space="preserve"> </w:t>
      </w:r>
      <w:r w:rsidR="001B2A71" w:rsidRPr="00E959DF">
        <w:rPr>
          <w:rFonts w:cstheme="minorHAnsi"/>
        </w:rPr>
        <w:t xml:space="preserve">Koordinaadid </w:t>
      </w:r>
      <w:proofErr w:type="spellStart"/>
      <w:r w:rsidR="001B2A71" w:rsidRPr="00E959DF">
        <w:rPr>
          <w:rFonts w:cstheme="minorHAnsi"/>
        </w:rPr>
        <w:t>L-Est</w:t>
      </w:r>
      <w:proofErr w:type="spellEnd"/>
      <w:r w:rsidR="001B2A71" w:rsidRPr="00E959DF">
        <w:rPr>
          <w:rFonts w:cstheme="minorHAnsi"/>
        </w:rPr>
        <w:t xml:space="preserve"> 97 aasta süsteemis. Kõrgused EH2000 süsteemis</w:t>
      </w:r>
      <w:r w:rsidR="001B2A71">
        <w:rPr>
          <w:rFonts w:cstheme="minorHAnsi"/>
        </w:rPr>
        <w:t>.</w:t>
      </w:r>
      <w:r w:rsidR="001B2A71">
        <w:rPr>
          <w:rFonts w:cstheme="minorHAnsi"/>
        </w:rPr>
        <w:t xml:space="preserve"> Kõrgused on projekteerimiseks transponeeritud EH 2000 süsteemi.</w:t>
      </w:r>
    </w:p>
    <w:p w14:paraId="554B0A36" w14:textId="3DE91293" w:rsidR="00AF374F" w:rsidRPr="00E959DF" w:rsidRDefault="00E959DF" w:rsidP="00E959DF">
      <w:pPr>
        <w:rPr>
          <w:rFonts w:cstheme="minorHAnsi"/>
        </w:rPr>
      </w:pPr>
      <w:r>
        <w:rPr>
          <w:rFonts w:cstheme="minorHAnsi"/>
        </w:rPr>
        <w:t>Geodeetiliste uuringute aruan</w:t>
      </w:r>
      <w:r w:rsidR="00B9432D">
        <w:rPr>
          <w:rFonts w:cstheme="minorHAnsi"/>
        </w:rPr>
        <w:t xml:space="preserve">ded </w:t>
      </w:r>
      <w:r>
        <w:rPr>
          <w:rFonts w:cstheme="minorHAnsi"/>
        </w:rPr>
        <w:t>asu</w:t>
      </w:r>
      <w:r w:rsidR="00B9432D">
        <w:rPr>
          <w:rFonts w:cstheme="minorHAnsi"/>
        </w:rPr>
        <w:t xml:space="preserve">vad </w:t>
      </w:r>
      <w:r>
        <w:rPr>
          <w:rFonts w:cstheme="minorHAnsi"/>
        </w:rPr>
        <w:t>projekti lisades.</w:t>
      </w:r>
    </w:p>
    <w:p w14:paraId="561F861C" w14:textId="77777777" w:rsidR="00131085" w:rsidRPr="00A25176" w:rsidRDefault="00131085" w:rsidP="00E959DF">
      <w:pPr>
        <w:pStyle w:val="Pealkiri2"/>
      </w:pPr>
      <w:bookmarkStart w:id="30" w:name="_Toc81552537"/>
      <w:bookmarkEnd w:id="21"/>
      <w:bookmarkEnd w:id="27"/>
      <w:bookmarkEnd w:id="28"/>
      <w:r w:rsidRPr="00A25176">
        <w:t>KAITSEALUSED OBJEKTID</w:t>
      </w:r>
      <w:bookmarkEnd w:id="30"/>
    </w:p>
    <w:p w14:paraId="686E9C7A" w14:textId="7F5228FF" w:rsidR="00B550BC" w:rsidRDefault="00BF3D4B" w:rsidP="006F7836">
      <w:bookmarkStart w:id="31" w:name="_Toc485027604"/>
      <w:bookmarkStart w:id="32" w:name="_Toc485027651"/>
      <w:r w:rsidRPr="00A25176">
        <w:t xml:space="preserve">Projektalal puuduvad </w:t>
      </w:r>
      <w:proofErr w:type="spellStart"/>
      <w:r w:rsidR="007522A2" w:rsidRPr="00A25176">
        <w:t>veekaitselised</w:t>
      </w:r>
      <w:proofErr w:type="spellEnd"/>
      <w:r w:rsidR="007522A2" w:rsidRPr="00A25176">
        <w:t xml:space="preserve"> objektid</w:t>
      </w:r>
      <w:r w:rsidR="00A25176">
        <w:t xml:space="preserve"> ning </w:t>
      </w:r>
      <w:r w:rsidR="007522A2" w:rsidRPr="00A25176">
        <w:t xml:space="preserve"> geodeetilise mõõdistusvõrgu punktid.</w:t>
      </w:r>
    </w:p>
    <w:p w14:paraId="4B93A655" w14:textId="0DFBAD3C" w:rsidR="00A25176" w:rsidRDefault="00A25176" w:rsidP="00A25176">
      <w:pPr>
        <w:pStyle w:val="Pealkiri3"/>
      </w:pPr>
      <w:bookmarkStart w:id="33" w:name="_Toc81552538"/>
      <w:r>
        <w:t>Muinsuskaitse</w:t>
      </w:r>
      <w:bookmarkEnd w:id="33"/>
    </w:p>
    <w:p w14:paraId="0B318E2C" w14:textId="30EE04D9" w:rsidR="00A25176" w:rsidRDefault="00A25176" w:rsidP="00A25176">
      <w:r>
        <w:t>Projektala jääb osaliselt kultuurimälestise 14062 Vana-Antsla mõisa park kaitsevööndisse.</w:t>
      </w:r>
    </w:p>
    <w:p w14:paraId="363CB992" w14:textId="435162D8" w:rsidR="00A25176" w:rsidRDefault="00A25176" w:rsidP="00A25176">
      <w:pPr>
        <w:pStyle w:val="Pealkiri3"/>
      </w:pPr>
      <w:bookmarkStart w:id="34" w:name="_Toc81552539"/>
      <w:r>
        <w:t>Keskkonnakaitse</w:t>
      </w:r>
      <w:bookmarkEnd w:id="34"/>
    </w:p>
    <w:p w14:paraId="666B3772" w14:textId="3B78D609" w:rsidR="00A25176" w:rsidRPr="00A25176" w:rsidRDefault="00A25176" w:rsidP="00A25176">
      <w:r>
        <w:t xml:space="preserve">Projektalast vahetult põhjas asub looduskaitseala KLO1200108 Vana-Antsla mõisa park. </w:t>
      </w:r>
      <w:r w:rsidRPr="00A25176">
        <w:rPr>
          <w:u w:val="single"/>
        </w:rPr>
        <w:t>Projektala ei jää looduskaitsealale.</w:t>
      </w:r>
    </w:p>
    <w:p w14:paraId="390E2F64" w14:textId="496BA0D7" w:rsidR="00B90D40" w:rsidRPr="00E959DF" w:rsidRDefault="00433FE1" w:rsidP="00E959DF">
      <w:pPr>
        <w:pStyle w:val="Pealkiri2"/>
      </w:pPr>
      <w:bookmarkStart w:id="35" w:name="_Toc81552540"/>
      <w:r w:rsidRPr="00E959DF">
        <w:t xml:space="preserve">PROJEKTALAL PAIKNEVAD </w:t>
      </w:r>
      <w:r w:rsidR="00B90D40" w:rsidRPr="00E959DF">
        <w:t>TEHNOVÕRGUD</w:t>
      </w:r>
      <w:bookmarkEnd w:id="35"/>
    </w:p>
    <w:p w14:paraId="1BC45EE8" w14:textId="7F9A42D5" w:rsidR="00D816D6" w:rsidRPr="00E959DF" w:rsidRDefault="00D816D6" w:rsidP="00E959DF">
      <w:pPr>
        <w:rPr>
          <w:rFonts w:cs="Times New Roman"/>
        </w:rPr>
      </w:pPr>
      <w:r w:rsidRPr="00E959DF">
        <w:rPr>
          <w:rFonts w:cstheme="minorHAnsi"/>
          <w:u w:val="single"/>
        </w:rPr>
        <w:t>Sidevarustus:</w:t>
      </w:r>
      <w:r w:rsidRPr="00E959DF">
        <w:rPr>
          <w:rFonts w:cstheme="minorHAnsi"/>
        </w:rPr>
        <w:t xml:space="preserve"> </w:t>
      </w:r>
      <w:r w:rsidR="00F31316" w:rsidRPr="00E959DF">
        <w:rPr>
          <w:rFonts w:cstheme="minorHAnsi"/>
        </w:rPr>
        <w:t>Projekteeritaval alal</w:t>
      </w:r>
      <w:r w:rsidR="00FD7B70">
        <w:rPr>
          <w:rFonts w:cstheme="minorHAnsi"/>
        </w:rPr>
        <w:t xml:space="preserve"> asuvad Telia Eesti AS sidekaablid</w:t>
      </w:r>
      <w:r w:rsidR="00CF6B1B">
        <w:rPr>
          <w:rFonts w:cstheme="minorHAnsi"/>
        </w:rPr>
        <w:t>.</w:t>
      </w:r>
    </w:p>
    <w:p w14:paraId="6643E844" w14:textId="0DE3F475" w:rsidR="00FD7B70" w:rsidRDefault="00D816D6" w:rsidP="00804DDC">
      <w:r w:rsidRPr="00E959DF">
        <w:rPr>
          <w:u w:val="single"/>
        </w:rPr>
        <w:t>Elektrivarustus:</w:t>
      </w:r>
      <w:r w:rsidRPr="00E959DF">
        <w:t xml:space="preserve"> </w:t>
      </w:r>
      <w:r w:rsidR="00FE5EC0">
        <w:t>Projekteeritaval asuvad</w:t>
      </w:r>
      <w:r w:rsidR="00CB39ED">
        <w:t xml:space="preserve"> Elektrilevi OÜ</w:t>
      </w:r>
      <w:r w:rsidR="00804DDC">
        <w:t xml:space="preserve"> </w:t>
      </w:r>
      <w:r w:rsidR="00DE5681">
        <w:t>madalpinge maakaablid ja õhuliinid.</w:t>
      </w:r>
    </w:p>
    <w:p w14:paraId="6B641D47" w14:textId="653D45C7" w:rsidR="00DE5681" w:rsidRDefault="00BC73A9" w:rsidP="00DE5681">
      <w:r>
        <w:rPr>
          <w:u w:val="single"/>
        </w:rPr>
        <w:t>Välis</w:t>
      </w:r>
      <w:r w:rsidR="004E1C78" w:rsidRPr="006F48AA">
        <w:rPr>
          <w:u w:val="single"/>
        </w:rPr>
        <w:t>valgustus:</w:t>
      </w:r>
      <w:r w:rsidR="004E1C78" w:rsidRPr="006F48AA">
        <w:t xml:space="preserve"> </w:t>
      </w:r>
      <w:r w:rsidR="00DF64EB" w:rsidRPr="006F48AA">
        <w:t xml:space="preserve">Projekteeritaval alal </w:t>
      </w:r>
      <w:r w:rsidR="00CB39ED" w:rsidRPr="006F48AA">
        <w:t xml:space="preserve">asub olemasolev </w:t>
      </w:r>
      <w:r>
        <w:t>välis</w:t>
      </w:r>
      <w:r w:rsidR="00CB39ED" w:rsidRPr="006F48AA">
        <w:t>valgustus.</w:t>
      </w:r>
      <w:r w:rsidR="006F48AA" w:rsidRPr="006F48AA">
        <w:t xml:space="preserve"> </w:t>
      </w:r>
      <w:r>
        <w:t>Välis</w:t>
      </w:r>
      <w:r w:rsidR="006F48AA" w:rsidRPr="006F48AA">
        <w:t xml:space="preserve">valgustuse haldaja on </w:t>
      </w:r>
      <w:r w:rsidR="00DE5681">
        <w:t>Antsla Vallavalitsus.</w:t>
      </w:r>
    </w:p>
    <w:p w14:paraId="7AAAD614" w14:textId="2AC63455" w:rsidR="00DE5681" w:rsidRPr="00D53CE3" w:rsidRDefault="00DE5681" w:rsidP="00DE5681">
      <w:pPr>
        <w:rPr>
          <w:color w:val="FF0000"/>
        </w:rPr>
      </w:pPr>
      <w:r>
        <w:rPr>
          <w:u w:val="single"/>
        </w:rPr>
        <w:t>Gaasitorustikud:</w:t>
      </w:r>
      <w:r>
        <w:t xml:space="preserve"> Projektalal </w:t>
      </w:r>
      <w:r w:rsidRPr="00340CA6">
        <w:t>asuvad Gaasivõrgud AS gaasitorustikud.</w:t>
      </w:r>
    </w:p>
    <w:p w14:paraId="18D54716" w14:textId="0D2DBAB7" w:rsidR="0036372A" w:rsidRDefault="00D816D6" w:rsidP="00E959DF">
      <w:bookmarkStart w:id="36" w:name="_Toc485027613"/>
      <w:bookmarkEnd w:id="2"/>
      <w:bookmarkEnd w:id="31"/>
      <w:bookmarkEnd w:id="32"/>
      <w:r w:rsidRPr="00E959DF">
        <w:rPr>
          <w:u w:val="single"/>
        </w:rPr>
        <w:t>Kanalisatsiooni- ja veevarustus:</w:t>
      </w:r>
      <w:r w:rsidR="009D7305" w:rsidRPr="00E959DF">
        <w:t xml:space="preserve"> </w:t>
      </w:r>
      <w:r w:rsidRPr="00E959DF">
        <w:t>Projekteeritaval alal</w:t>
      </w:r>
      <w:r w:rsidR="004E1C78" w:rsidRPr="00E959DF">
        <w:t xml:space="preserve"> </w:t>
      </w:r>
      <w:r w:rsidR="003371C6" w:rsidRPr="00E959DF">
        <w:t>asu</w:t>
      </w:r>
      <w:r w:rsidR="00C41596">
        <w:t>vad</w:t>
      </w:r>
      <w:r w:rsidRPr="00E959DF">
        <w:t xml:space="preserve"> vee</w:t>
      </w:r>
      <w:r w:rsidR="00CB39ED">
        <w:t>-, kanalisatsiooni-</w:t>
      </w:r>
      <w:r w:rsidR="00804DDC">
        <w:t>,</w:t>
      </w:r>
      <w:r w:rsidR="00CB39ED">
        <w:t xml:space="preserve"> sademevee</w:t>
      </w:r>
      <w:r w:rsidR="00804DDC">
        <w:t>- ja drenaažitorustikud</w:t>
      </w:r>
      <w:r w:rsidR="00CB39ED">
        <w:t>. Torustike haldaja on</w:t>
      </w:r>
      <w:r w:rsidR="00DE5681">
        <w:t xml:space="preserve"> AS Võru Vesi</w:t>
      </w:r>
    </w:p>
    <w:p w14:paraId="3AD75AD1" w14:textId="3CFDB757" w:rsidR="004514D5" w:rsidRDefault="00804DDC" w:rsidP="00E959DF">
      <w:r>
        <w:rPr>
          <w:u w:val="single"/>
        </w:rPr>
        <w:t>Küttevarustus</w:t>
      </w:r>
      <w:r w:rsidR="00CB39ED">
        <w:rPr>
          <w:u w:val="single"/>
        </w:rPr>
        <w:t xml:space="preserve">: </w:t>
      </w:r>
      <w:r w:rsidR="00CB39ED">
        <w:t xml:space="preserve">Projektalal </w:t>
      </w:r>
      <w:r w:rsidR="00CB39ED" w:rsidRPr="00792743">
        <w:t xml:space="preserve">asuvad </w:t>
      </w:r>
      <w:r w:rsidR="00DE5681" w:rsidRPr="00792743">
        <w:t xml:space="preserve">SW Energia </w:t>
      </w:r>
      <w:r w:rsidRPr="00792743">
        <w:t xml:space="preserve"> </w:t>
      </w:r>
      <w:r w:rsidR="00DE5681" w:rsidRPr="00792743">
        <w:t xml:space="preserve">OÜ </w:t>
      </w:r>
      <w:r w:rsidRPr="00792743">
        <w:t>kaugküttetorustikud.</w:t>
      </w:r>
    </w:p>
    <w:p w14:paraId="3388AE57" w14:textId="77777777" w:rsidR="004514D5" w:rsidRDefault="004514D5">
      <w:pPr>
        <w:suppressAutoHyphens w:val="0"/>
        <w:spacing w:before="0" w:after="0"/>
        <w:ind w:left="0"/>
        <w:jc w:val="left"/>
      </w:pPr>
      <w:r>
        <w:br w:type="page"/>
      </w:r>
    </w:p>
    <w:p w14:paraId="3DF1DFC8" w14:textId="4638B7F5" w:rsidR="00A74F77" w:rsidRPr="00E959DF" w:rsidRDefault="00DE5D03" w:rsidP="00E959DF">
      <w:pPr>
        <w:pStyle w:val="Pealkiri1"/>
      </w:pPr>
      <w:bookmarkStart w:id="37" w:name="_Toc81552541"/>
      <w:r w:rsidRPr="00E959DF">
        <w:lastRenderedPageBreak/>
        <w:t>PROJEKTLAHENDU</w:t>
      </w:r>
      <w:r w:rsidR="000E1E49" w:rsidRPr="00E959DF">
        <w:t>S</w:t>
      </w:r>
      <w:bookmarkEnd w:id="36"/>
      <w:bookmarkEnd w:id="37"/>
    </w:p>
    <w:p w14:paraId="48610D32" w14:textId="2EE5898A" w:rsidR="00066538" w:rsidRPr="00E959DF" w:rsidRDefault="00066538" w:rsidP="00E959DF">
      <w:r w:rsidRPr="00E959DF">
        <w:t>Ehitusprojekt koosneb seletuskirjast, joonistest ja muudest asjakohastest dokumentidest s.h töömahutabel. Töömahu tabelis on toodud konstruktiivsed põhitööde mahud, mis võimalda</w:t>
      </w:r>
      <w:r w:rsidR="00F8503E">
        <w:t>vad</w:t>
      </w:r>
      <w:r w:rsidRPr="00E959DF">
        <w:t xml:space="preserve"> hinnata tööde eeldatavat maksumust. Töövõtjal tuleb hanke maksumuse arvutamisel kontrollida projekti mahte ning arvestada kõigi asjakohaste ehitustehnoloogiast tingitud kuludega, et mitte eksida ehitusprojekti realiseerimise kogumaksumuses ning tagada ehitusprojekti kogu mahus väljaehitamiseks vajalikud vahendid.</w:t>
      </w:r>
    </w:p>
    <w:p w14:paraId="4E4416D9" w14:textId="77777777" w:rsidR="00066538" w:rsidRPr="00E959DF" w:rsidRDefault="00066538" w:rsidP="00E959DF">
      <w:r w:rsidRPr="00E959DF">
        <w:t>Ehitusprojekti dokumendid täiendavad üksteist ja moodustavad terviku. Vastuolude esinemisel sama staadiumi erinevate ehitusprojekti dokumentide vahel lähtutakse kõigepealt seletuskirjast, seejärel joonistest ja viimasena muudest ehitusprojektis sisalduvatest dokumentidest.</w:t>
      </w:r>
    </w:p>
    <w:p w14:paraId="252D5AF3" w14:textId="77777777" w:rsidR="00066538" w:rsidRPr="00E959DF" w:rsidRDefault="00066538" w:rsidP="00E959DF">
      <w:r w:rsidRPr="00E959DF">
        <w:t>Täiendavalt tuleb töövõtjal arvestada valitud ehitustehnoloogiast või ehitustoodetest tulenevalt vajalike tööjooniste ning monteeritavate, tehases toodetavate elementide tootmiseks vajalike töö- ja tootejooniste koostamisega ning kaasnevate kuludega. Toote- ja tööjoonised ei ole koostatud ehitusprojekti osa. Töövõtjal tuleb arvestada kõigi vajalike kooskõlastuste ja lubade hankimisega ning seonduvate kuludega s.h vee erikasutusluba vajadusel.</w:t>
      </w:r>
    </w:p>
    <w:p w14:paraId="20593E8E" w14:textId="53C5654A" w:rsidR="00586931" w:rsidRPr="00C95DF3" w:rsidRDefault="00586931" w:rsidP="00E959DF">
      <w:pPr>
        <w:pStyle w:val="Pealkiri2"/>
      </w:pPr>
      <w:bookmarkStart w:id="38" w:name="_Toc81552542"/>
      <w:r w:rsidRPr="00C95DF3">
        <w:t>ÜLDANDMED</w:t>
      </w:r>
      <w:bookmarkEnd w:id="38"/>
    </w:p>
    <w:p w14:paraId="37FC51DB" w14:textId="53E138B1" w:rsidR="00CB39ED" w:rsidRPr="00C95DF3" w:rsidRDefault="00CB39ED" w:rsidP="003D1B7C">
      <w:r w:rsidRPr="00C95DF3">
        <w:t xml:space="preserve">Projekteeritud sõiduteede kogupikkus on ca </w:t>
      </w:r>
      <w:r w:rsidR="00FB2691" w:rsidRPr="00C95DF3">
        <w:t>2</w:t>
      </w:r>
      <w:r w:rsidR="00C95DF3" w:rsidRPr="00C95DF3">
        <w:t>0</w:t>
      </w:r>
      <w:r w:rsidR="00FB2691" w:rsidRPr="00C95DF3">
        <w:t>0</w:t>
      </w:r>
      <w:r w:rsidRPr="00C95DF3">
        <w:t>m,</w:t>
      </w:r>
      <w:r w:rsidR="00933BBA" w:rsidRPr="00C95DF3">
        <w:t xml:space="preserve"> </w:t>
      </w:r>
      <w:r w:rsidR="00142AAC" w:rsidRPr="00C95DF3">
        <w:t>jalgteede</w:t>
      </w:r>
      <w:r w:rsidRPr="00C95DF3">
        <w:t xml:space="preserve"> kogupikkus </w:t>
      </w:r>
      <w:r w:rsidR="00947363" w:rsidRPr="00C95DF3">
        <w:t xml:space="preserve">on </w:t>
      </w:r>
      <w:r w:rsidRPr="00C95DF3">
        <w:t xml:space="preserve">ca </w:t>
      </w:r>
      <w:r w:rsidR="00C95DF3" w:rsidRPr="00C95DF3">
        <w:t>200</w:t>
      </w:r>
      <w:r w:rsidRPr="00C95DF3">
        <w:t>m.</w:t>
      </w:r>
    </w:p>
    <w:p w14:paraId="3936B38E" w14:textId="13792A97" w:rsidR="007A302C" w:rsidRPr="00C95DF3" w:rsidRDefault="00976207" w:rsidP="00E959DF">
      <w:pPr>
        <w:pStyle w:val="Pealkiri2"/>
      </w:pPr>
      <w:bookmarkStart w:id="39" w:name="_Toc485027614"/>
      <w:bookmarkStart w:id="40" w:name="_Hlk529118245"/>
      <w:bookmarkStart w:id="41" w:name="_Toc81552543"/>
      <w:r w:rsidRPr="00C95DF3">
        <w:t>PLAANILAHENDUS</w:t>
      </w:r>
      <w:bookmarkEnd w:id="41"/>
      <w:r w:rsidR="00C57A6C" w:rsidRPr="00C95DF3">
        <w:t xml:space="preserve"> </w:t>
      </w:r>
      <w:bookmarkEnd w:id="39"/>
    </w:p>
    <w:p w14:paraId="4DA9FD16" w14:textId="4C87403C" w:rsidR="0095736B" w:rsidRPr="00C95DF3" w:rsidRDefault="0095736B" w:rsidP="00E959DF">
      <w:pPr>
        <w:pStyle w:val="Pealkiri3"/>
      </w:pPr>
      <w:bookmarkStart w:id="42" w:name="_Toc81552544"/>
      <w:bookmarkEnd w:id="40"/>
      <w:r w:rsidRPr="00C95DF3">
        <w:t>Asendiplaan</w:t>
      </w:r>
      <w:bookmarkEnd w:id="42"/>
    </w:p>
    <w:p w14:paraId="18B093DE" w14:textId="09120FDD" w:rsidR="00360AA1" w:rsidRPr="00C95DF3" w:rsidRDefault="00360AA1" w:rsidP="00E959DF">
      <w:r w:rsidRPr="00C95DF3">
        <w:rPr>
          <w:rFonts w:cstheme="minorHAnsi"/>
        </w:rPr>
        <w:t>Projekteeritud plaanilahendus</w:t>
      </w:r>
      <w:r w:rsidR="006F48AA" w:rsidRPr="00C95DF3">
        <w:rPr>
          <w:rFonts w:cstheme="minorHAnsi"/>
        </w:rPr>
        <w:t xml:space="preserve"> ja liikluskorraldus </w:t>
      </w:r>
      <w:r w:rsidRPr="00C95DF3">
        <w:rPr>
          <w:rFonts w:cstheme="minorHAnsi"/>
        </w:rPr>
        <w:t xml:space="preserve">on välja toodud </w:t>
      </w:r>
      <w:r w:rsidR="00947363" w:rsidRPr="00C95DF3">
        <w:t>joonistel 4-0</w:t>
      </w:r>
      <w:r w:rsidR="00C95DF3" w:rsidRPr="00C95DF3">
        <w:t>1-01</w:t>
      </w:r>
      <w:r w:rsidRPr="00C95DF3">
        <w:t xml:space="preserve"> </w:t>
      </w:r>
      <w:r w:rsidR="009C5392" w:rsidRPr="00C95DF3">
        <w:t>„Asendiplaan,</w:t>
      </w:r>
      <w:r w:rsidR="006F48AA" w:rsidRPr="00C95DF3">
        <w:t xml:space="preserve"> liikluskorraldus</w:t>
      </w:r>
      <w:r w:rsidR="00C95DF3" w:rsidRPr="00C95DF3">
        <w:t xml:space="preserve"> ja vertikaalplaneering</w:t>
      </w:r>
      <w:r w:rsidR="009C5392" w:rsidRPr="00C95DF3">
        <w:t>“</w:t>
      </w:r>
      <w:r w:rsidR="00BD2D83" w:rsidRPr="00C95DF3">
        <w:t>.</w:t>
      </w:r>
    </w:p>
    <w:p w14:paraId="065A9F0B" w14:textId="3608249B" w:rsidR="00FB2691" w:rsidRDefault="00583202" w:rsidP="00FB2691">
      <w:pPr>
        <w:rPr>
          <w:rFonts w:cstheme="minorHAnsi"/>
        </w:rPr>
      </w:pPr>
      <w:r w:rsidRPr="00C95DF3">
        <w:rPr>
          <w:rFonts w:cstheme="minorHAnsi"/>
        </w:rPr>
        <w:t>Töömahtude piiril on projekt</w:t>
      </w:r>
      <w:r w:rsidR="003371C6" w:rsidRPr="00C95DF3">
        <w:rPr>
          <w:rFonts w:cstheme="minorHAnsi"/>
        </w:rPr>
        <w:t xml:space="preserve"> </w:t>
      </w:r>
      <w:r w:rsidR="003D1B7C" w:rsidRPr="00C95DF3">
        <w:rPr>
          <w:rFonts w:cstheme="minorHAnsi"/>
        </w:rPr>
        <w:t xml:space="preserve">asendiplaaniliselt ja kõrguslikult </w:t>
      </w:r>
      <w:r w:rsidRPr="00C95DF3">
        <w:rPr>
          <w:rFonts w:cstheme="minorHAnsi"/>
        </w:rPr>
        <w:t>kokku viidud olemasoleva olukorraga</w:t>
      </w:r>
      <w:r w:rsidR="00C95DF3" w:rsidRPr="00C95DF3">
        <w:rPr>
          <w:rFonts w:cstheme="minorHAnsi"/>
        </w:rPr>
        <w:t>.</w:t>
      </w:r>
    </w:p>
    <w:p w14:paraId="3602F141" w14:textId="77777777" w:rsidR="00C95DF3" w:rsidRDefault="00C95DF3" w:rsidP="00FB2691">
      <w:pPr>
        <w:rPr>
          <w:rFonts w:cstheme="minorHAnsi"/>
        </w:rPr>
      </w:pPr>
      <w:r>
        <w:rPr>
          <w:rFonts w:cstheme="minorHAnsi"/>
        </w:rPr>
        <w:t xml:space="preserve">Projekteeritud on olemasoleva tänava rekonstrueerimine ning pikendamine T25183 Antsla-Kanepi maanteeni. </w:t>
      </w:r>
    </w:p>
    <w:p w14:paraId="717117A9" w14:textId="76EE482C" w:rsidR="00C95DF3" w:rsidRDefault="00C95DF3" w:rsidP="00FB2691">
      <w:pPr>
        <w:rPr>
          <w:rFonts w:cstheme="minorHAnsi"/>
        </w:rPr>
      </w:pPr>
      <w:r>
        <w:rPr>
          <w:rFonts w:cstheme="minorHAnsi"/>
        </w:rPr>
        <w:t xml:space="preserve">Sõidutee vasakusse serva on projekteeritud jalgteed, mis on sõiduteest eraldatud äärekividega. Sõidutee paremasse serva on projekteeritud 6 markeeritud parkimiskohta sõiduautodele. Parkimiskohad on projekteeritud sõiduteega 0⁰ all. </w:t>
      </w:r>
    </w:p>
    <w:p w14:paraId="578BC32C" w14:textId="00676DAE" w:rsidR="00C95DF3" w:rsidRDefault="00C95DF3" w:rsidP="00FB2691">
      <w:pPr>
        <w:rPr>
          <w:rFonts w:cstheme="minorHAnsi"/>
        </w:rPr>
      </w:pPr>
      <w:r>
        <w:rPr>
          <w:rFonts w:cstheme="minorHAnsi"/>
        </w:rPr>
        <w:t>Tammiku tn 5 esisele alale on ette nähtud asfaltkatte uuendamine koos parkimisalaga.</w:t>
      </w:r>
    </w:p>
    <w:p w14:paraId="1AE76589" w14:textId="005B74F3" w:rsidR="00C95DF3" w:rsidRDefault="00C95DF3" w:rsidP="00FB2691">
      <w:pPr>
        <w:rPr>
          <w:rFonts w:cstheme="minorHAnsi"/>
        </w:rPr>
      </w:pPr>
      <w:r>
        <w:rPr>
          <w:rFonts w:cstheme="minorHAnsi"/>
        </w:rPr>
        <w:t xml:space="preserve">Antsla mnt 5 krundi serva on projekteeritud kolm markeeritud parkimiskohta sõiduautodele. </w:t>
      </w:r>
    </w:p>
    <w:p w14:paraId="2741E7F7" w14:textId="404B5894" w:rsidR="00C95DF3" w:rsidRDefault="00C95DF3" w:rsidP="00C95DF3">
      <w:pPr>
        <w:rPr>
          <w:rFonts w:cstheme="minorHAnsi"/>
        </w:rPr>
      </w:pPr>
      <w:r>
        <w:rPr>
          <w:rFonts w:cstheme="minorHAnsi"/>
        </w:rPr>
        <w:t>Olemasolev bussipe</w:t>
      </w:r>
      <w:r w:rsidR="001B2A71">
        <w:rPr>
          <w:rFonts w:cstheme="minorHAnsi"/>
        </w:rPr>
        <w:t>a</w:t>
      </w:r>
      <w:r>
        <w:rPr>
          <w:rFonts w:cstheme="minorHAnsi"/>
        </w:rPr>
        <w:t>tus nihutatakse uude asukohta, et oleks tagatud maantee bussipeatustel nõutav vahekaugus. Bussipeatuseni on projekteeritud jalgratta- ja jalgtee. Lisand</w:t>
      </w:r>
      <w:r w:rsidR="001B2A71">
        <w:rPr>
          <w:rFonts w:cstheme="minorHAnsi"/>
        </w:rPr>
        <w:t xml:space="preserve">uvad teeületuskohad </w:t>
      </w:r>
      <w:r>
        <w:rPr>
          <w:rFonts w:cstheme="minorHAnsi"/>
        </w:rPr>
        <w:t>bussipeatusesse liiklejatele.  Bussipeatus on projekteeritud avatud taskuna ning sinna paigaldatakse olemasolev ümbertõstetav ootekoda.</w:t>
      </w:r>
    </w:p>
    <w:p w14:paraId="38F6CA6B" w14:textId="3AC498C1" w:rsidR="001B2A71" w:rsidRDefault="001B2A71" w:rsidP="00C95DF3">
      <w:pPr>
        <w:rPr>
          <w:rFonts w:cstheme="minorHAnsi"/>
        </w:rPr>
      </w:pPr>
      <w:r>
        <w:rPr>
          <w:rFonts w:cstheme="minorHAnsi"/>
        </w:rPr>
        <w:t>Piki Kooli tee 10 kinnistut (kat. 14301:001:0264) ja Tammiku tn 11 kinnistut (14301:001:0012) on projekteeritud teedelt sadem</w:t>
      </w:r>
      <w:r w:rsidR="00CF3A42">
        <w:rPr>
          <w:rFonts w:cstheme="minorHAnsi"/>
        </w:rPr>
        <w:t>e</w:t>
      </w:r>
      <w:r>
        <w:rPr>
          <w:rFonts w:cstheme="minorHAnsi"/>
        </w:rPr>
        <w:t>vee ärajuhtimiseks kraav olemasolevasse kraavi.</w:t>
      </w:r>
    </w:p>
    <w:p w14:paraId="429C5014" w14:textId="0EAF523B" w:rsidR="0095736B" w:rsidRPr="0043477F" w:rsidRDefault="000E066D" w:rsidP="00E959DF">
      <w:pPr>
        <w:pStyle w:val="Pealkiri3"/>
      </w:pPr>
      <w:bookmarkStart w:id="43" w:name="_Toc81552545"/>
      <w:r w:rsidRPr="0043477F">
        <w:t>Ristlõige</w:t>
      </w:r>
      <w:r w:rsidR="00C7340D" w:rsidRPr="0043477F">
        <w:t xml:space="preserve"> ja vertikaalplaneerimine</w:t>
      </w:r>
      <w:bookmarkEnd w:id="43"/>
    </w:p>
    <w:p w14:paraId="2653C87C" w14:textId="7312AEDB" w:rsidR="0043477F" w:rsidRPr="0043477F" w:rsidRDefault="00A25176" w:rsidP="0043477F">
      <w:bookmarkStart w:id="44" w:name="_Toc463958250"/>
      <w:bookmarkStart w:id="45" w:name="_Toc485027630"/>
      <w:bookmarkStart w:id="46" w:name="_Toc485027633"/>
      <w:r>
        <w:rPr>
          <w:rFonts w:cstheme="minorHAnsi"/>
          <w:szCs w:val="24"/>
        </w:rPr>
        <w:t>V</w:t>
      </w:r>
      <w:r w:rsidR="0043477F" w:rsidRPr="0043477F">
        <w:rPr>
          <w:rFonts w:cstheme="minorHAnsi"/>
          <w:szCs w:val="24"/>
        </w:rPr>
        <w:t xml:space="preserve">ertikaalplaneering </w:t>
      </w:r>
      <w:r w:rsidR="002F7350" w:rsidRPr="0043477F">
        <w:rPr>
          <w:rFonts w:cstheme="minorHAnsi"/>
          <w:szCs w:val="24"/>
        </w:rPr>
        <w:t xml:space="preserve">asuvad joonistel </w:t>
      </w:r>
      <w:r>
        <w:rPr>
          <w:rFonts w:cstheme="minorHAnsi"/>
          <w:szCs w:val="24"/>
        </w:rPr>
        <w:t>4</w:t>
      </w:r>
      <w:r w:rsidR="00B91395" w:rsidRPr="0043477F">
        <w:rPr>
          <w:rFonts w:cstheme="minorHAnsi"/>
          <w:szCs w:val="24"/>
        </w:rPr>
        <w:t>-0</w:t>
      </w:r>
      <w:r w:rsidR="0043477F" w:rsidRPr="0043477F">
        <w:rPr>
          <w:rFonts w:cstheme="minorHAnsi"/>
          <w:szCs w:val="24"/>
        </w:rPr>
        <w:t>1</w:t>
      </w:r>
      <w:r>
        <w:rPr>
          <w:rFonts w:cstheme="minorHAnsi"/>
          <w:szCs w:val="24"/>
        </w:rPr>
        <w:t>-01</w:t>
      </w:r>
      <w:r w:rsidR="00B91395" w:rsidRPr="0043477F">
        <w:rPr>
          <w:rFonts w:cstheme="minorHAnsi"/>
          <w:szCs w:val="24"/>
        </w:rPr>
        <w:t xml:space="preserve"> </w:t>
      </w:r>
      <w:r w:rsidR="0043477F" w:rsidRPr="0043477F">
        <w:t>„Asendiplaan, liikluskorraldus ja vertikaalplaneering“.</w:t>
      </w:r>
      <w:r>
        <w:t xml:space="preserve"> Tüüpsed ristlõiked asuvad joonisel 6-01-01 „Tüüpsed ristlõiked“.</w:t>
      </w:r>
    </w:p>
    <w:p w14:paraId="5B1E1B1D" w14:textId="4D2E9B31" w:rsidR="0043477F" w:rsidRDefault="00A329C4" w:rsidP="0043477F">
      <w:pPr>
        <w:rPr>
          <w:rFonts w:eastAsia="Calibri" w:cstheme="minorHAnsi"/>
          <w:szCs w:val="24"/>
        </w:rPr>
      </w:pPr>
      <w:r w:rsidRPr="0043477F">
        <w:rPr>
          <w:rFonts w:eastAsia="Calibri" w:cstheme="minorHAnsi"/>
          <w:szCs w:val="24"/>
        </w:rPr>
        <w:t xml:space="preserve">Sõiduteede katendi laiuseks on </w:t>
      </w:r>
      <w:r w:rsidR="0043477F" w:rsidRPr="0043477F">
        <w:rPr>
          <w:rFonts w:eastAsia="Calibri" w:cstheme="minorHAnsi"/>
          <w:szCs w:val="24"/>
        </w:rPr>
        <w:t>6,0m, millele lisanduvad 2,5m laiused parkimiskohad. Tammiku tn 5 esisel alal on sõidutee laiuseks 3,7m, parkimisala piirkonnas 7,</w:t>
      </w:r>
      <w:r w:rsidR="00A25176">
        <w:rPr>
          <w:rFonts w:eastAsia="Calibri" w:cstheme="minorHAnsi"/>
          <w:szCs w:val="24"/>
        </w:rPr>
        <w:t>65-7,7</w:t>
      </w:r>
      <w:r w:rsidR="0043477F" w:rsidRPr="0043477F">
        <w:rPr>
          <w:rFonts w:eastAsia="Calibri" w:cstheme="minorHAnsi"/>
          <w:szCs w:val="24"/>
        </w:rPr>
        <w:t>m.</w:t>
      </w:r>
    </w:p>
    <w:p w14:paraId="32EDF074" w14:textId="0D312717" w:rsidR="0043477F" w:rsidRDefault="0043477F" w:rsidP="00E959DF">
      <w:pPr>
        <w:rPr>
          <w:rFonts w:eastAsia="Calibri" w:cstheme="minorHAnsi"/>
          <w:szCs w:val="24"/>
        </w:rPr>
      </w:pPr>
      <w:r>
        <w:rPr>
          <w:rFonts w:eastAsia="Calibri" w:cstheme="minorHAnsi"/>
          <w:szCs w:val="24"/>
        </w:rPr>
        <w:lastRenderedPageBreak/>
        <w:t>Juurdepääsud ülejäänud kortermajadele on projekteeritud vastavalt olemasolevatele teede laiustele. Piki Tammiku tänavat projekteeritud jalgtee on laiusega 1,5m ning bussipeatuseni viiv jalgratta- ja jalgtee on laiusega 2,0m millele lisanduvad 0,25m laiused murukattega tugipeenrad.</w:t>
      </w:r>
    </w:p>
    <w:p w14:paraId="31B548AA" w14:textId="301A2391" w:rsidR="0043477F" w:rsidRDefault="0043477F" w:rsidP="00E959DF">
      <w:pPr>
        <w:rPr>
          <w:rFonts w:eastAsia="Calibri" w:cstheme="minorHAnsi"/>
          <w:szCs w:val="24"/>
        </w:rPr>
      </w:pPr>
      <w:r>
        <w:rPr>
          <w:rFonts w:eastAsia="Calibri" w:cstheme="minorHAnsi"/>
          <w:szCs w:val="24"/>
        </w:rPr>
        <w:t>Sõiduteede serva on projekteeritud äärekivid või 0,5m laiused tugipeenrad, vastavalt asukohale.</w:t>
      </w:r>
    </w:p>
    <w:p w14:paraId="60ED82E7" w14:textId="6DA5CBBC" w:rsidR="00A329C4" w:rsidRPr="0043477F" w:rsidRDefault="00171813" w:rsidP="00E959DF">
      <w:pPr>
        <w:rPr>
          <w:rFonts w:eastAsia="Calibri" w:cstheme="minorHAnsi"/>
          <w:szCs w:val="24"/>
        </w:rPr>
      </w:pPr>
      <w:r w:rsidRPr="0043477F">
        <w:rPr>
          <w:rFonts w:eastAsia="Calibri" w:cstheme="minorHAnsi"/>
          <w:szCs w:val="24"/>
        </w:rPr>
        <w:t>Jalgtee</w:t>
      </w:r>
      <w:r w:rsidR="00A329C4" w:rsidRPr="0043477F">
        <w:rPr>
          <w:rFonts w:eastAsia="Calibri" w:cstheme="minorHAnsi"/>
          <w:szCs w:val="24"/>
        </w:rPr>
        <w:t xml:space="preserve"> on sõiduteest eraldatud </w:t>
      </w:r>
      <w:r w:rsidRPr="0043477F">
        <w:rPr>
          <w:rFonts w:eastAsia="Calibri" w:cstheme="minorHAnsi"/>
          <w:szCs w:val="24"/>
        </w:rPr>
        <w:t>10</w:t>
      </w:r>
      <w:r w:rsidR="00A329C4" w:rsidRPr="0043477F">
        <w:rPr>
          <w:rFonts w:eastAsia="Calibri" w:cstheme="minorHAnsi"/>
          <w:szCs w:val="24"/>
        </w:rPr>
        <w:t xml:space="preserve">cm kõrguse äärekiviga. </w:t>
      </w:r>
      <w:r w:rsidR="0043477F" w:rsidRPr="0043477F">
        <w:rPr>
          <w:rFonts w:eastAsia="Calibri" w:cstheme="minorHAnsi"/>
          <w:szCs w:val="24"/>
        </w:rPr>
        <w:t>Ülekäigukohtades</w:t>
      </w:r>
      <w:r w:rsidR="00A25176">
        <w:rPr>
          <w:rFonts w:eastAsia="Calibri" w:cstheme="minorHAnsi"/>
          <w:szCs w:val="24"/>
        </w:rPr>
        <w:t xml:space="preserve"> ning äärekivide lõpuosas</w:t>
      </w:r>
      <w:r w:rsidR="00A329C4" w:rsidRPr="0043477F">
        <w:rPr>
          <w:rFonts w:eastAsia="Calibri" w:cstheme="minorHAnsi"/>
          <w:szCs w:val="24"/>
        </w:rPr>
        <w:t xml:space="preserve"> on äärekivi langetatud kõrguseni 0cm.</w:t>
      </w:r>
    </w:p>
    <w:p w14:paraId="7FDCDB3B" w14:textId="7E999834" w:rsidR="00A329C4" w:rsidRPr="00D53CE3" w:rsidRDefault="00A329C4" w:rsidP="00E959DF">
      <w:pPr>
        <w:rPr>
          <w:rFonts w:eastAsia="Calibri" w:cstheme="minorHAnsi"/>
          <w:color w:val="FF0000"/>
          <w:szCs w:val="24"/>
        </w:rPr>
      </w:pPr>
      <w:r w:rsidRPr="00340CA6">
        <w:rPr>
          <w:rFonts w:eastAsia="Calibri" w:cstheme="minorHAnsi"/>
          <w:szCs w:val="24"/>
        </w:rPr>
        <w:t xml:space="preserve">Sõidutee on projekteeritud </w:t>
      </w:r>
      <w:r w:rsidR="00340CA6" w:rsidRPr="00340CA6">
        <w:rPr>
          <w:rFonts w:eastAsia="Calibri" w:cstheme="minorHAnsi"/>
          <w:szCs w:val="24"/>
        </w:rPr>
        <w:t xml:space="preserve">ühepoolse </w:t>
      </w:r>
      <w:r w:rsidR="005D4DA5" w:rsidRPr="00340CA6">
        <w:rPr>
          <w:rFonts w:eastAsia="Calibri" w:cstheme="minorHAnsi"/>
          <w:szCs w:val="24"/>
        </w:rPr>
        <w:t>1,</w:t>
      </w:r>
      <w:r w:rsidR="00046B2C" w:rsidRPr="00340CA6">
        <w:rPr>
          <w:rFonts w:eastAsia="Calibri" w:cstheme="minorHAnsi"/>
          <w:szCs w:val="24"/>
        </w:rPr>
        <w:t>5</w:t>
      </w:r>
      <w:r w:rsidR="00A25176">
        <w:rPr>
          <w:rFonts w:eastAsia="Calibri" w:cstheme="minorHAnsi"/>
          <w:szCs w:val="24"/>
        </w:rPr>
        <w:t>%</w:t>
      </w:r>
      <w:r w:rsidR="005D4DA5" w:rsidRPr="00340CA6">
        <w:rPr>
          <w:rFonts w:eastAsia="Calibri" w:cstheme="minorHAnsi"/>
          <w:szCs w:val="24"/>
        </w:rPr>
        <w:t xml:space="preserve"> </w:t>
      </w:r>
      <w:r w:rsidRPr="00340CA6">
        <w:rPr>
          <w:rFonts w:eastAsia="Calibri" w:cstheme="minorHAnsi"/>
          <w:szCs w:val="24"/>
        </w:rPr>
        <w:t xml:space="preserve">põikkaldega </w:t>
      </w:r>
      <w:r w:rsidR="00340CA6" w:rsidRPr="00340CA6">
        <w:rPr>
          <w:rFonts w:eastAsia="Calibri" w:cstheme="minorHAnsi"/>
          <w:szCs w:val="24"/>
        </w:rPr>
        <w:t>tugipeenra</w:t>
      </w:r>
      <w:r w:rsidRPr="00340CA6">
        <w:rPr>
          <w:rFonts w:eastAsia="Calibri" w:cstheme="minorHAnsi"/>
          <w:szCs w:val="24"/>
        </w:rPr>
        <w:t xml:space="preserve"> suunas</w:t>
      </w:r>
      <w:r w:rsidR="00A25176">
        <w:rPr>
          <w:rFonts w:eastAsia="Calibri" w:cstheme="minorHAnsi"/>
          <w:szCs w:val="24"/>
        </w:rPr>
        <w:t>, parkimiskohad on 1,5% vastupidise kaldega sõidutee suunas. J</w:t>
      </w:r>
      <w:r w:rsidR="00171813" w:rsidRPr="00340CA6">
        <w:rPr>
          <w:rFonts w:eastAsia="Calibri" w:cstheme="minorHAnsi"/>
          <w:szCs w:val="24"/>
        </w:rPr>
        <w:t>algteed</w:t>
      </w:r>
      <w:r w:rsidR="00A25176">
        <w:rPr>
          <w:rFonts w:eastAsia="Calibri" w:cstheme="minorHAnsi"/>
          <w:szCs w:val="24"/>
        </w:rPr>
        <w:t xml:space="preserve">e kalle on </w:t>
      </w:r>
      <w:r w:rsidRPr="00340CA6">
        <w:rPr>
          <w:rFonts w:eastAsia="Calibri" w:cstheme="minorHAnsi"/>
          <w:szCs w:val="24"/>
        </w:rPr>
        <w:t xml:space="preserve"> 2,0% sõiduteede suunas. </w:t>
      </w:r>
    </w:p>
    <w:p w14:paraId="407A5696" w14:textId="322B1FB9" w:rsidR="00A329C4" w:rsidRPr="0043477F" w:rsidRDefault="00A329C4" w:rsidP="00E959DF">
      <w:pPr>
        <w:rPr>
          <w:rFonts w:eastAsia="Calibri" w:cstheme="minorHAnsi"/>
          <w:szCs w:val="24"/>
        </w:rPr>
      </w:pPr>
      <w:r w:rsidRPr="0043477F">
        <w:rPr>
          <w:rFonts w:eastAsia="Calibri" w:cstheme="minorHAnsi"/>
          <w:szCs w:val="24"/>
        </w:rPr>
        <w:t xml:space="preserve">Piki ja põikkalletega </w:t>
      </w:r>
      <w:r w:rsidR="00CC54FA" w:rsidRPr="0043477F">
        <w:rPr>
          <w:rFonts w:eastAsia="Calibri" w:cstheme="minorHAnsi"/>
          <w:szCs w:val="24"/>
        </w:rPr>
        <w:t>tagatakse</w:t>
      </w:r>
      <w:r w:rsidRPr="0043477F">
        <w:rPr>
          <w:rFonts w:eastAsia="Calibri" w:cstheme="minorHAnsi"/>
          <w:szCs w:val="24"/>
        </w:rPr>
        <w:t xml:space="preserve"> sademevee äravool teedelt projekteeritud</w:t>
      </w:r>
      <w:r w:rsidR="00643A1D" w:rsidRPr="0043477F">
        <w:rPr>
          <w:rFonts w:eastAsia="Calibri" w:cstheme="minorHAnsi"/>
          <w:szCs w:val="24"/>
        </w:rPr>
        <w:t xml:space="preserve"> sademevee</w:t>
      </w:r>
      <w:r w:rsidRPr="0043477F">
        <w:rPr>
          <w:rFonts w:eastAsia="Calibri" w:cstheme="minorHAnsi"/>
          <w:szCs w:val="24"/>
        </w:rPr>
        <w:t xml:space="preserve"> </w:t>
      </w:r>
      <w:r w:rsidR="001B2A71">
        <w:rPr>
          <w:rFonts w:eastAsia="Calibri" w:cstheme="minorHAnsi"/>
          <w:szCs w:val="24"/>
        </w:rPr>
        <w:t>restkaevu.</w:t>
      </w:r>
    </w:p>
    <w:p w14:paraId="1344B557" w14:textId="6ED6BB01" w:rsidR="00A0043C" w:rsidRPr="0043477F" w:rsidRDefault="00A0043C" w:rsidP="00A0043C">
      <w:pPr>
        <w:pStyle w:val="Pealkiri3"/>
      </w:pPr>
      <w:bookmarkStart w:id="47" w:name="_Toc81552546"/>
      <w:r w:rsidRPr="0043477F">
        <w:t>Bussipeatus</w:t>
      </w:r>
      <w:bookmarkEnd w:id="47"/>
    </w:p>
    <w:p w14:paraId="0501B2A7" w14:textId="71790550" w:rsidR="00A0043C" w:rsidRPr="0043477F" w:rsidRDefault="00A0043C" w:rsidP="00A0043C">
      <w:pPr>
        <w:rPr>
          <w:rFonts w:cstheme="minorHAnsi"/>
          <w:szCs w:val="24"/>
        </w:rPr>
      </w:pPr>
      <w:r w:rsidRPr="0043477F">
        <w:rPr>
          <w:rFonts w:cstheme="minorHAnsi"/>
          <w:szCs w:val="24"/>
        </w:rPr>
        <w:t xml:space="preserve">Projektlahendusega rajatakse </w:t>
      </w:r>
      <w:r w:rsidR="0043477F" w:rsidRPr="0043477F">
        <w:rPr>
          <w:rFonts w:cstheme="minorHAnsi"/>
          <w:szCs w:val="24"/>
        </w:rPr>
        <w:t xml:space="preserve">maantee äärde </w:t>
      </w:r>
      <w:r w:rsidRPr="0043477F">
        <w:rPr>
          <w:rFonts w:cstheme="minorHAnsi"/>
          <w:szCs w:val="24"/>
        </w:rPr>
        <w:t xml:space="preserve">uus avatud taskuga bussipeatus. </w:t>
      </w:r>
      <w:r w:rsidR="0043477F" w:rsidRPr="0043477F">
        <w:rPr>
          <w:rFonts w:cstheme="minorHAnsi"/>
          <w:szCs w:val="24"/>
        </w:rPr>
        <w:t>Peatus eraldatakse sõidurajast markeeringuga.</w:t>
      </w:r>
    </w:p>
    <w:p w14:paraId="607B1136" w14:textId="77777777" w:rsidR="0043477F" w:rsidRPr="0043477F" w:rsidRDefault="00A0043C" w:rsidP="0043477F">
      <w:pPr>
        <w:rPr>
          <w:rFonts w:eastAsia="Calibri" w:cstheme="minorHAnsi"/>
          <w:szCs w:val="24"/>
        </w:rPr>
      </w:pPr>
      <w:r w:rsidRPr="0043477F">
        <w:rPr>
          <w:rFonts w:eastAsia="Calibri" w:cstheme="minorHAnsi"/>
          <w:szCs w:val="24"/>
        </w:rPr>
        <w:t xml:space="preserve">Bussipeatusesse </w:t>
      </w:r>
      <w:r w:rsidR="0043477F" w:rsidRPr="0043477F">
        <w:rPr>
          <w:rFonts w:eastAsia="Calibri" w:cstheme="minorHAnsi"/>
          <w:szCs w:val="24"/>
        </w:rPr>
        <w:t>paigaldatakse olemasolev ootekoda</w:t>
      </w:r>
      <w:r w:rsidRPr="0043477F">
        <w:rPr>
          <w:rFonts w:eastAsia="Calibri" w:cstheme="minorHAnsi"/>
          <w:szCs w:val="24"/>
        </w:rPr>
        <w:t xml:space="preserve">. </w:t>
      </w:r>
      <w:bookmarkStart w:id="48" w:name="_Toc518565026"/>
      <w:bookmarkEnd w:id="44"/>
      <w:bookmarkEnd w:id="45"/>
      <w:bookmarkEnd w:id="46"/>
    </w:p>
    <w:p w14:paraId="66FDBA95" w14:textId="2B867674" w:rsidR="004C0520" w:rsidRPr="00E959DF" w:rsidRDefault="004C0520" w:rsidP="0043477F">
      <w:pPr>
        <w:pStyle w:val="Pealkiri2"/>
      </w:pPr>
      <w:bookmarkStart w:id="49" w:name="_Toc81552547"/>
      <w:r w:rsidRPr="00E959DF">
        <w:t>EHITUSOBJEKTI ETTEVALMISTAMINE</w:t>
      </w:r>
      <w:bookmarkEnd w:id="49"/>
    </w:p>
    <w:p w14:paraId="44C48477" w14:textId="66B0DB5D" w:rsidR="00F0010A" w:rsidRPr="00E959DF" w:rsidRDefault="00E07D45" w:rsidP="00E959DF">
      <w:pPr>
        <w:pStyle w:val="Pealkiri3"/>
      </w:pPr>
      <w:bookmarkStart w:id="50" w:name="_Toc81552548"/>
      <w:r w:rsidRPr="00E959DF">
        <w:t>Raadamine, juurimine ja puhastamine</w:t>
      </w:r>
      <w:bookmarkEnd w:id="50"/>
    </w:p>
    <w:p w14:paraId="7D5D5FD4" w14:textId="5A1AC52E" w:rsidR="00F0010A" w:rsidRPr="00E959DF" w:rsidRDefault="00F0010A" w:rsidP="00E959DF">
      <w:pPr>
        <w:rPr>
          <w:lang w:eastAsia="et-EE"/>
        </w:rPr>
      </w:pPr>
      <w:r w:rsidRPr="00E959DF">
        <w:rPr>
          <w:lang w:eastAsia="et-EE"/>
        </w:rPr>
        <w:t>Tee maa-ala tuleb puhastada</w:t>
      </w:r>
      <w:r w:rsidR="00643A1D">
        <w:rPr>
          <w:lang w:eastAsia="et-EE"/>
        </w:rPr>
        <w:t xml:space="preserve"> kividest, prahist jms</w:t>
      </w:r>
      <w:r w:rsidRPr="00E959DF">
        <w:rPr>
          <w:lang w:eastAsia="et-EE"/>
        </w:rPr>
        <w:t>.</w:t>
      </w:r>
    </w:p>
    <w:p w14:paraId="4C392C1D" w14:textId="46796A6A" w:rsidR="00643A1D" w:rsidRPr="00D35932" w:rsidRDefault="003A2C5E" w:rsidP="00643A1D">
      <w:r>
        <w:t>Raadamis</w:t>
      </w:r>
      <w:r w:rsidR="00E44BF7" w:rsidRPr="00D35932">
        <w:t xml:space="preserve">tööd on välja toodud </w:t>
      </w:r>
      <w:r w:rsidR="001206E6" w:rsidRPr="00D35932">
        <w:t xml:space="preserve">joonisel </w:t>
      </w:r>
      <w:r w:rsidR="00F00156" w:rsidRPr="00D35932">
        <w:t>4-</w:t>
      </w:r>
      <w:r w:rsidR="00A329C4" w:rsidRPr="00D35932">
        <w:t>0</w:t>
      </w:r>
      <w:r w:rsidR="00D53CE3">
        <w:t>1-01</w:t>
      </w:r>
      <w:r w:rsidR="00F00156" w:rsidRPr="00D35932">
        <w:t xml:space="preserve"> </w:t>
      </w:r>
      <w:r w:rsidR="009C5392" w:rsidRPr="00D35932">
        <w:t>„Asendiplaa</w:t>
      </w:r>
      <w:r w:rsidR="00D53CE3">
        <w:t>n, liikluskorraldus ja vertikaalplaneering</w:t>
      </w:r>
      <w:r w:rsidR="009C5392" w:rsidRPr="00D35932">
        <w:t>“</w:t>
      </w:r>
      <w:r w:rsidR="00F00156" w:rsidRPr="00D35932">
        <w:t>.</w:t>
      </w:r>
    </w:p>
    <w:p w14:paraId="549A5B7A" w14:textId="4BB97B43" w:rsidR="004C0520" w:rsidRPr="00E959DF" w:rsidRDefault="004C0520" w:rsidP="00E959DF">
      <w:pPr>
        <w:pStyle w:val="Pealkiri3"/>
      </w:pPr>
      <w:bookmarkStart w:id="51" w:name="_Toc81552549"/>
      <w:r w:rsidRPr="00E959DF">
        <w:t>Konstruktsioonide lammutamine</w:t>
      </w:r>
      <w:r w:rsidR="002F5882" w:rsidRPr="00E959DF">
        <w:t>,</w:t>
      </w:r>
      <w:r w:rsidRPr="00E959DF">
        <w:t xml:space="preserve"> demonteerimine</w:t>
      </w:r>
      <w:r w:rsidR="002F5882" w:rsidRPr="00E959DF">
        <w:t xml:space="preserve"> ja ümbertõstmine</w:t>
      </w:r>
      <w:bookmarkEnd w:id="51"/>
    </w:p>
    <w:p w14:paraId="780B6CBF" w14:textId="483291B7" w:rsidR="00171813" w:rsidRDefault="00D53CE3" w:rsidP="00D53CE3">
      <w:r>
        <w:t xml:space="preserve">Olemasolevad liiklusmärgid likvideeritakse. </w:t>
      </w:r>
      <w:r w:rsidR="00171813">
        <w:t>Lisanduvad uued liiklusmärgid.</w:t>
      </w:r>
    </w:p>
    <w:p w14:paraId="1DF64837" w14:textId="69663549" w:rsidR="00D53CE3" w:rsidRDefault="00D53CE3" w:rsidP="00D53CE3">
      <w:r>
        <w:t>Olemasolev bussiootekoda</w:t>
      </w:r>
      <w:r w:rsidR="00466F7D">
        <w:t>, puidust infotahvel</w:t>
      </w:r>
      <w:r>
        <w:t xml:space="preserve"> ning metallist raam tõstetakse uude asukohta.</w:t>
      </w:r>
    </w:p>
    <w:p w14:paraId="5FDA4C4C" w14:textId="77777777" w:rsidR="00D53CE3" w:rsidRPr="00D35932" w:rsidRDefault="0053535C" w:rsidP="00D53CE3">
      <w:r w:rsidRPr="00E959DF">
        <w:t xml:space="preserve">Täpsemalt on näidatud </w:t>
      </w:r>
      <w:r w:rsidR="00D53CE3" w:rsidRPr="00D35932">
        <w:t>joonisel 4-0</w:t>
      </w:r>
      <w:r w:rsidR="00D53CE3">
        <w:t>1-01</w:t>
      </w:r>
      <w:r w:rsidR="00D53CE3" w:rsidRPr="00D35932">
        <w:t xml:space="preserve"> „Asendiplaa</w:t>
      </w:r>
      <w:r w:rsidR="00D53CE3">
        <w:t>n, liikluskorraldus ja vertikaalplaneering</w:t>
      </w:r>
      <w:r w:rsidR="00D53CE3" w:rsidRPr="00D35932">
        <w:t>“.</w:t>
      </w:r>
    </w:p>
    <w:p w14:paraId="088D5C6D" w14:textId="6F0F8E55" w:rsidR="00D03E03" w:rsidRDefault="00D03E03" w:rsidP="00E959DF">
      <w:pPr>
        <w:pStyle w:val="Pealkiri2"/>
      </w:pPr>
      <w:bookmarkStart w:id="52" w:name="_Toc81552550"/>
      <w:r w:rsidRPr="00E959DF">
        <w:t>MULLATÖÖD</w:t>
      </w:r>
      <w:bookmarkEnd w:id="52"/>
    </w:p>
    <w:p w14:paraId="42D443DF" w14:textId="0471B6B8" w:rsidR="00D53CE3" w:rsidRDefault="00D53CE3" w:rsidP="00D53CE3">
      <w:pPr>
        <w:pStyle w:val="Pealkiri3"/>
      </w:pPr>
      <w:bookmarkStart w:id="53" w:name="_Toc81552551"/>
      <w:r>
        <w:t>Kasvupinnase eemaldamine</w:t>
      </w:r>
      <w:r w:rsidR="00CF3A42">
        <w:t xml:space="preserve"> ja kraavide kaevamine</w:t>
      </w:r>
      <w:bookmarkEnd w:id="53"/>
    </w:p>
    <w:p w14:paraId="46E9ADF1" w14:textId="3E473FD7" w:rsidR="00D53CE3" w:rsidRPr="00D53CE3" w:rsidRDefault="00D53CE3" w:rsidP="00D53CE3">
      <w:r>
        <w:t>Uute konstruktsioonide ja laienduste asukohtades on ette nähtud kasvupinnase kogu paksuses eemaldamine.</w:t>
      </w:r>
      <w:r w:rsidR="00CF3A42">
        <w:t xml:space="preserve"> Ette on nähtud uue kraavi rajamine sademevee ära vooluks.</w:t>
      </w:r>
    </w:p>
    <w:p w14:paraId="3ABB58C6" w14:textId="2C14671B" w:rsidR="00F67DF0" w:rsidRDefault="00CB7CC9" w:rsidP="00E959DF">
      <w:pPr>
        <w:pStyle w:val="Pealkiri3"/>
      </w:pPr>
      <w:bookmarkStart w:id="54" w:name="_Toc81552552"/>
      <w:r w:rsidRPr="008A2EA4">
        <w:t>Mul</w:t>
      </w:r>
      <w:r w:rsidR="00D52917" w:rsidRPr="008A2EA4">
        <w:t>lete</w:t>
      </w:r>
      <w:r w:rsidRPr="008A2EA4">
        <w:t xml:space="preserve"> ehitamine</w:t>
      </w:r>
      <w:bookmarkEnd w:id="54"/>
    </w:p>
    <w:p w14:paraId="25C44B1B" w14:textId="252197EE" w:rsidR="00D53CE3" w:rsidRPr="00D53CE3" w:rsidRDefault="00D53CE3" w:rsidP="00D53CE3">
      <w:r>
        <w:t>Projekteeritud sõidutee ning jalgteed asuvad osaliselt olemasoleval muldkehal. Rajada tuleb ka uusi muldeid. Sõidutee muldkeha nõlvad on projekteeritud 1:3, jalgteedel 1:2.</w:t>
      </w:r>
    </w:p>
    <w:p w14:paraId="6517F054" w14:textId="72757BB8" w:rsidR="00254B7D" w:rsidRPr="008A2EA4" w:rsidRDefault="00254B7D" w:rsidP="00E959DF">
      <w:pPr>
        <w:pStyle w:val="Pealkiri3"/>
      </w:pPr>
      <w:bookmarkStart w:id="55" w:name="_Hlk529120942"/>
      <w:bookmarkStart w:id="56" w:name="_Toc81552553"/>
      <w:r w:rsidRPr="008A2EA4">
        <w:t>Dreenkiht</w:t>
      </w:r>
      <w:bookmarkEnd w:id="56"/>
    </w:p>
    <w:p w14:paraId="599FDBE3" w14:textId="14CE5CC1" w:rsidR="00D53CE3" w:rsidRDefault="001743A8" w:rsidP="00D53CE3">
      <w:r>
        <w:t>Dreenkihi rajamine on ette</w:t>
      </w:r>
      <w:r w:rsidR="00D53CE3">
        <w:t xml:space="preserve"> </w:t>
      </w:r>
      <w:r>
        <w:t xml:space="preserve">nähtud </w:t>
      </w:r>
      <w:bookmarkStart w:id="57" w:name="_Toc1629212"/>
      <w:r w:rsidR="00D53CE3">
        <w:t>kõikidele projekteeritud katenditele.</w:t>
      </w:r>
    </w:p>
    <w:p w14:paraId="4C1663A2" w14:textId="74C58C2F" w:rsidR="008011CF" w:rsidRPr="00E959DF" w:rsidRDefault="00D52917" w:rsidP="00D53CE3">
      <w:pPr>
        <w:pStyle w:val="Pealkiri3"/>
      </w:pPr>
      <w:bookmarkStart w:id="58" w:name="_Toc81552554"/>
      <w:r w:rsidRPr="00E959DF">
        <w:t>Planeerimistööd.</w:t>
      </w:r>
      <w:bookmarkEnd w:id="58"/>
      <w:r w:rsidR="0098150A" w:rsidRPr="00E959DF">
        <w:t xml:space="preserve"> </w:t>
      </w:r>
      <w:bookmarkEnd w:id="57"/>
    </w:p>
    <w:p w14:paraId="65C33B8D" w14:textId="032FF582" w:rsidR="00993590" w:rsidRDefault="00993590" w:rsidP="00E959DF">
      <w:pPr>
        <w:rPr>
          <w:rFonts w:cstheme="minorHAnsi"/>
        </w:rPr>
      </w:pPr>
      <w:r w:rsidRPr="00E959DF">
        <w:rPr>
          <w:rFonts w:cstheme="minorHAnsi"/>
        </w:rPr>
        <w:t>Nõlvade planeerimistööd sisalduvad artiklite „Ehituseks sobiva täitepinnase kaevandamine muldest“,  „Muldkeha ehitamine kohalikust pinnasest“</w:t>
      </w:r>
      <w:r w:rsidR="003A2C5E">
        <w:rPr>
          <w:rFonts w:cstheme="minorHAnsi"/>
        </w:rPr>
        <w:t>,</w:t>
      </w:r>
      <w:r w:rsidRPr="00E959DF">
        <w:rPr>
          <w:rFonts w:cstheme="minorHAnsi"/>
        </w:rPr>
        <w:t xml:space="preserve"> „Muldkeha ehitamine juurde</w:t>
      </w:r>
      <w:r w:rsidR="00D841BB" w:rsidRPr="00E959DF">
        <w:rPr>
          <w:rFonts w:cstheme="minorHAnsi"/>
        </w:rPr>
        <w:t xml:space="preserve"> </w:t>
      </w:r>
      <w:r w:rsidRPr="00E959DF">
        <w:rPr>
          <w:rFonts w:cstheme="minorHAnsi"/>
        </w:rPr>
        <w:t>veetavast pinnasest“</w:t>
      </w:r>
      <w:r w:rsidR="003A2C5E">
        <w:rPr>
          <w:rFonts w:cstheme="minorHAnsi"/>
        </w:rPr>
        <w:t xml:space="preserve"> ja „Muru kasvualuse rajamine ja külv“</w:t>
      </w:r>
      <w:r w:rsidRPr="00E959DF">
        <w:rPr>
          <w:rFonts w:cstheme="minorHAnsi"/>
        </w:rPr>
        <w:t xml:space="preserve"> tööde hulgas ja eraldi ei tasustata.</w:t>
      </w:r>
    </w:p>
    <w:p w14:paraId="462567CB" w14:textId="66079FB9" w:rsidR="00254B7D" w:rsidRPr="001743A8" w:rsidRDefault="00254B7D" w:rsidP="00E959DF">
      <w:pPr>
        <w:pStyle w:val="Pealkiri2"/>
      </w:pPr>
      <w:bookmarkStart w:id="59" w:name="_Toc485027635"/>
      <w:bookmarkStart w:id="60" w:name="_Toc81552555"/>
      <w:bookmarkEnd w:id="55"/>
      <w:r w:rsidRPr="001743A8">
        <w:t>KATEND</w:t>
      </w:r>
      <w:bookmarkEnd w:id="59"/>
      <w:bookmarkEnd w:id="60"/>
    </w:p>
    <w:p w14:paraId="3A22BBFF" w14:textId="10B5807C" w:rsidR="00254B7D" w:rsidRPr="001743A8" w:rsidRDefault="00254B7D" w:rsidP="00E959DF">
      <w:pPr>
        <w:pStyle w:val="Pealkiri3"/>
      </w:pPr>
      <w:bookmarkStart w:id="61" w:name="_Toc81552556"/>
      <w:r w:rsidRPr="001743A8">
        <w:t>Katendi</w:t>
      </w:r>
      <w:r w:rsidR="00C30681" w:rsidRPr="001743A8">
        <w:t>konstruktsioonid</w:t>
      </w:r>
      <w:bookmarkEnd w:id="61"/>
    </w:p>
    <w:p w14:paraId="7659B1F9" w14:textId="3EBF823A" w:rsidR="009C4363" w:rsidRPr="0043477F" w:rsidRDefault="00E70F46" w:rsidP="00E959DF">
      <w:pPr>
        <w:rPr>
          <w:rFonts w:cstheme="minorHAnsi"/>
        </w:rPr>
      </w:pPr>
      <w:bookmarkStart w:id="62" w:name="_Toc463958251"/>
      <w:bookmarkStart w:id="63" w:name="_Toc485027631"/>
      <w:bookmarkStart w:id="64" w:name="_Toc528566979"/>
      <w:r w:rsidRPr="0043477F">
        <w:rPr>
          <w:rFonts w:cstheme="minorHAnsi"/>
        </w:rPr>
        <w:t>Katendite konstruktsioonid on näidatud plaanijoonistel erinevate värvide ja viirutustega.</w:t>
      </w:r>
    </w:p>
    <w:p w14:paraId="3455650D" w14:textId="177F9411" w:rsidR="00F34278" w:rsidRPr="0043477F" w:rsidRDefault="000135BF" w:rsidP="00E959DF">
      <w:pPr>
        <w:pStyle w:val="Vahepealkiriei-lhe-sisukorda"/>
        <w:rPr>
          <w:rFonts w:cstheme="minorHAnsi"/>
        </w:rPr>
      </w:pPr>
      <w:r w:rsidRPr="0043477F">
        <w:rPr>
          <w:rFonts w:asciiTheme="minorHAnsi" w:hAnsiTheme="minorHAnsi" w:cstheme="minorHAnsi"/>
        </w:rPr>
        <w:lastRenderedPageBreak/>
        <w:t>KONSTRUKTSIOON</w:t>
      </w:r>
      <w:r w:rsidR="00F34278" w:rsidRPr="0043477F">
        <w:rPr>
          <w:rFonts w:asciiTheme="minorHAnsi" w:hAnsiTheme="minorHAnsi" w:cstheme="minorHAnsi"/>
        </w:rPr>
        <w:t xml:space="preserve"> 1</w:t>
      </w:r>
      <w:r w:rsidR="001743A8" w:rsidRPr="0043477F">
        <w:rPr>
          <w:rFonts w:asciiTheme="minorHAnsi" w:hAnsiTheme="minorHAnsi" w:cstheme="minorHAnsi"/>
        </w:rPr>
        <w:t>A</w:t>
      </w:r>
      <w:r w:rsidR="00D53CE3" w:rsidRPr="0043477F">
        <w:rPr>
          <w:rFonts w:asciiTheme="minorHAnsi" w:hAnsiTheme="minorHAnsi" w:cstheme="minorHAnsi"/>
        </w:rPr>
        <w:t xml:space="preserve"> (Maanteelt </w:t>
      </w:r>
      <w:proofErr w:type="spellStart"/>
      <w:r w:rsidR="00D53CE3" w:rsidRPr="0043477F">
        <w:rPr>
          <w:rFonts w:asciiTheme="minorHAnsi" w:hAnsiTheme="minorHAnsi" w:cstheme="minorHAnsi"/>
        </w:rPr>
        <w:t>mahasõit</w:t>
      </w:r>
      <w:proofErr w:type="spellEnd"/>
      <w:r w:rsidR="00D53CE3" w:rsidRPr="0043477F">
        <w:rPr>
          <w:rFonts w:asciiTheme="minorHAnsi" w:hAnsiTheme="minorHAnsi" w:cstheme="minorHAnsi"/>
        </w:rPr>
        <w:t>)</w:t>
      </w:r>
    </w:p>
    <w:tbl>
      <w:tblPr>
        <w:tblW w:w="9067"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2"/>
        <w:gridCol w:w="1505"/>
      </w:tblGrid>
      <w:tr w:rsidR="0043477F" w:rsidRPr="0043477F" w14:paraId="04625F68" w14:textId="77777777" w:rsidTr="001743A8">
        <w:trPr>
          <w:trHeight w:val="227"/>
        </w:trPr>
        <w:tc>
          <w:tcPr>
            <w:tcW w:w="7562" w:type="dxa"/>
          </w:tcPr>
          <w:p w14:paraId="74377177" w14:textId="77777777" w:rsidR="00F34278" w:rsidRPr="0043477F" w:rsidRDefault="00F34278" w:rsidP="00E959DF">
            <w:pPr>
              <w:ind w:left="0"/>
              <w:rPr>
                <w:rFonts w:cstheme="minorHAnsi"/>
                <w:b/>
              </w:rPr>
            </w:pPr>
            <w:r w:rsidRPr="0043477F">
              <w:rPr>
                <w:rFonts w:cstheme="minorHAnsi"/>
                <w:b/>
              </w:rPr>
              <w:t>Katendi kiht</w:t>
            </w:r>
          </w:p>
        </w:tc>
        <w:tc>
          <w:tcPr>
            <w:tcW w:w="1505" w:type="dxa"/>
          </w:tcPr>
          <w:p w14:paraId="0E08D865" w14:textId="77777777" w:rsidR="00F34278" w:rsidRPr="0043477F" w:rsidRDefault="00F34278" w:rsidP="00E959DF">
            <w:pPr>
              <w:ind w:left="0"/>
              <w:rPr>
                <w:rFonts w:cstheme="minorHAnsi"/>
                <w:b/>
              </w:rPr>
            </w:pPr>
            <w:r w:rsidRPr="0043477F">
              <w:rPr>
                <w:rFonts w:cstheme="minorHAnsi"/>
                <w:b/>
              </w:rPr>
              <w:t>Kihi paksus</w:t>
            </w:r>
          </w:p>
        </w:tc>
      </w:tr>
      <w:tr w:rsidR="0043477F" w:rsidRPr="0043477F" w14:paraId="212B6914" w14:textId="77777777" w:rsidTr="001743A8">
        <w:trPr>
          <w:trHeight w:val="227"/>
        </w:trPr>
        <w:tc>
          <w:tcPr>
            <w:tcW w:w="7562" w:type="dxa"/>
          </w:tcPr>
          <w:p w14:paraId="4CF2BB8C" w14:textId="1A58D803" w:rsidR="00F34278" w:rsidRPr="0043477F" w:rsidRDefault="00F34278" w:rsidP="00E959DF">
            <w:pPr>
              <w:ind w:left="0"/>
              <w:rPr>
                <w:rFonts w:cstheme="minorHAnsi"/>
              </w:rPr>
            </w:pPr>
            <w:r w:rsidRPr="0043477F">
              <w:rPr>
                <w:rFonts w:cstheme="minorHAnsi"/>
              </w:rPr>
              <w:t xml:space="preserve">Asfaltbetoon AC </w:t>
            </w:r>
            <w:r w:rsidR="00F0010A" w:rsidRPr="0043477F">
              <w:rPr>
                <w:rFonts w:cstheme="minorHAnsi"/>
              </w:rPr>
              <w:t>1</w:t>
            </w:r>
            <w:r w:rsidR="000B2A63" w:rsidRPr="0043477F">
              <w:rPr>
                <w:rFonts w:cstheme="minorHAnsi"/>
              </w:rPr>
              <w:t>6</w:t>
            </w:r>
            <w:r w:rsidRPr="0043477F">
              <w:rPr>
                <w:rFonts w:cstheme="minorHAnsi"/>
              </w:rPr>
              <w:t xml:space="preserve"> </w:t>
            </w:r>
            <w:proofErr w:type="spellStart"/>
            <w:r w:rsidRPr="0043477F">
              <w:rPr>
                <w:rFonts w:cstheme="minorHAnsi"/>
              </w:rPr>
              <w:t>surf</w:t>
            </w:r>
            <w:proofErr w:type="spellEnd"/>
            <w:r w:rsidRPr="0043477F">
              <w:rPr>
                <w:rFonts w:cstheme="minorHAnsi"/>
              </w:rPr>
              <w:t xml:space="preserve"> 70/100</w:t>
            </w:r>
            <w:r w:rsidR="00A205D2" w:rsidRPr="0043477F">
              <w:rPr>
                <w:rFonts w:cstheme="minorHAnsi"/>
              </w:rPr>
              <w:t xml:space="preserve"> (Tardkivi killustik kohustuslik)</w:t>
            </w:r>
          </w:p>
        </w:tc>
        <w:tc>
          <w:tcPr>
            <w:tcW w:w="1505" w:type="dxa"/>
          </w:tcPr>
          <w:p w14:paraId="1711CE7E" w14:textId="061F8298" w:rsidR="00F34278" w:rsidRPr="0043477F" w:rsidRDefault="00B52DC1" w:rsidP="00E959DF">
            <w:pPr>
              <w:ind w:left="0"/>
              <w:rPr>
                <w:rFonts w:cstheme="minorHAnsi"/>
              </w:rPr>
            </w:pPr>
            <w:r w:rsidRPr="0043477F">
              <w:rPr>
                <w:rFonts w:cstheme="minorHAnsi"/>
              </w:rPr>
              <w:t>5</w:t>
            </w:r>
            <w:r w:rsidR="00F34278" w:rsidRPr="0043477F">
              <w:rPr>
                <w:rFonts w:cstheme="minorHAnsi"/>
              </w:rPr>
              <w:t xml:space="preserve"> cm</w:t>
            </w:r>
          </w:p>
        </w:tc>
      </w:tr>
      <w:tr w:rsidR="0043477F" w:rsidRPr="0043477F" w14:paraId="0E706533" w14:textId="77777777" w:rsidTr="001743A8">
        <w:trPr>
          <w:trHeight w:val="227"/>
        </w:trPr>
        <w:tc>
          <w:tcPr>
            <w:tcW w:w="7562" w:type="dxa"/>
          </w:tcPr>
          <w:p w14:paraId="7FBDD568" w14:textId="731B9B9F" w:rsidR="00B52DC1" w:rsidRPr="0043477F" w:rsidRDefault="00B52DC1" w:rsidP="00E959DF">
            <w:pPr>
              <w:ind w:left="0"/>
              <w:rPr>
                <w:rFonts w:cstheme="minorHAnsi"/>
              </w:rPr>
            </w:pPr>
            <w:r w:rsidRPr="0043477F">
              <w:rPr>
                <w:rFonts w:cstheme="minorHAnsi"/>
              </w:rPr>
              <w:t xml:space="preserve">Asfaltbetoon AC 20 </w:t>
            </w:r>
            <w:proofErr w:type="spellStart"/>
            <w:r w:rsidRPr="0043477F">
              <w:rPr>
                <w:rFonts w:cstheme="minorHAnsi"/>
              </w:rPr>
              <w:t>base</w:t>
            </w:r>
            <w:proofErr w:type="spellEnd"/>
            <w:r w:rsidRPr="0043477F">
              <w:rPr>
                <w:rFonts w:cstheme="minorHAnsi"/>
              </w:rPr>
              <w:t xml:space="preserve"> 70/100</w:t>
            </w:r>
            <w:r w:rsidR="00A205D2" w:rsidRPr="0043477F">
              <w:rPr>
                <w:rFonts w:cstheme="minorHAnsi"/>
              </w:rPr>
              <w:t xml:space="preserve"> </w:t>
            </w:r>
          </w:p>
        </w:tc>
        <w:tc>
          <w:tcPr>
            <w:tcW w:w="1505" w:type="dxa"/>
          </w:tcPr>
          <w:p w14:paraId="30B0EC92" w14:textId="2993A5FF" w:rsidR="00B52DC1" w:rsidRPr="0043477F" w:rsidRDefault="00B52DC1" w:rsidP="00E959DF">
            <w:pPr>
              <w:ind w:left="0"/>
              <w:rPr>
                <w:rFonts w:cstheme="minorHAnsi"/>
              </w:rPr>
            </w:pPr>
            <w:r w:rsidRPr="0043477F">
              <w:rPr>
                <w:rFonts w:cstheme="minorHAnsi"/>
              </w:rPr>
              <w:t>6 cm</w:t>
            </w:r>
          </w:p>
        </w:tc>
      </w:tr>
      <w:tr w:rsidR="00A25176" w:rsidRPr="0043477F" w14:paraId="71E01CDF" w14:textId="77777777" w:rsidTr="001743A8">
        <w:trPr>
          <w:trHeight w:val="227"/>
        </w:trPr>
        <w:tc>
          <w:tcPr>
            <w:tcW w:w="7562" w:type="dxa"/>
          </w:tcPr>
          <w:p w14:paraId="71D4C2DA" w14:textId="39DEBDC8" w:rsidR="00A25176" w:rsidRPr="0043477F" w:rsidRDefault="00A25176" w:rsidP="00A25176">
            <w:pPr>
              <w:ind w:left="0"/>
              <w:rPr>
                <w:rFonts w:cstheme="minorHAnsi"/>
              </w:rPr>
            </w:pPr>
            <w:r w:rsidRPr="0043477F">
              <w:rPr>
                <w:rFonts w:cstheme="minorHAnsi"/>
              </w:rPr>
              <w:t>Killustikust alus</w:t>
            </w:r>
          </w:p>
        </w:tc>
        <w:tc>
          <w:tcPr>
            <w:tcW w:w="1505" w:type="dxa"/>
          </w:tcPr>
          <w:p w14:paraId="0A441B83" w14:textId="3ABE17DE" w:rsidR="00A25176" w:rsidRPr="0043477F" w:rsidRDefault="00A25176" w:rsidP="00A25176">
            <w:pPr>
              <w:ind w:left="0"/>
              <w:rPr>
                <w:rFonts w:cstheme="minorHAnsi"/>
              </w:rPr>
            </w:pPr>
            <w:r w:rsidRPr="0043477F">
              <w:rPr>
                <w:rFonts w:cstheme="minorHAnsi"/>
              </w:rPr>
              <w:t>25 cm</w:t>
            </w:r>
          </w:p>
        </w:tc>
      </w:tr>
      <w:tr w:rsidR="00A25176" w:rsidRPr="0043477F" w14:paraId="110F3860" w14:textId="77777777" w:rsidTr="001743A8">
        <w:trPr>
          <w:trHeight w:val="227"/>
        </w:trPr>
        <w:tc>
          <w:tcPr>
            <w:tcW w:w="7562" w:type="dxa"/>
          </w:tcPr>
          <w:p w14:paraId="33565122" w14:textId="7213E7A4" w:rsidR="00A25176" w:rsidRPr="0043477F" w:rsidRDefault="00A25176" w:rsidP="00A25176">
            <w:pPr>
              <w:ind w:left="0"/>
              <w:rPr>
                <w:rFonts w:cstheme="minorHAnsi"/>
              </w:rPr>
            </w:pPr>
            <w:r w:rsidRPr="0043477F">
              <w:rPr>
                <w:rFonts w:cstheme="minorHAnsi"/>
              </w:rPr>
              <w:t>Dreenkiht</w:t>
            </w:r>
          </w:p>
        </w:tc>
        <w:tc>
          <w:tcPr>
            <w:tcW w:w="1505" w:type="dxa"/>
          </w:tcPr>
          <w:p w14:paraId="1173584D" w14:textId="00AA6FB9" w:rsidR="00A25176" w:rsidRPr="0043477F" w:rsidRDefault="00A25176" w:rsidP="00A25176">
            <w:pPr>
              <w:ind w:left="0"/>
              <w:rPr>
                <w:rFonts w:cstheme="minorHAnsi"/>
              </w:rPr>
            </w:pPr>
            <w:proofErr w:type="spellStart"/>
            <w:r w:rsidRPr="0043477F">
              <w:rPr>
                <w:rFonts w:cstheme="minorHAnsi"/>
              </w:rPr>
              <w:t>hmin</w:t>
            </w:r>
            <w:proofErr w:type="spellEnd"/>
            <w:r w:rsidRPr="0043477F">
              <w:rPr>
                <w:rFonts w:cstheme="minorHAnsi"/>
              </w:rPr>
              <w:t xml:space="preserve"> 20cm</w:t>
            </w:r>
          </w:p>
        </w:tc>
      </w:tr>
      <w:tr w:rsidR="00A25176" w:rsidRPr="0043477F" w14:paraId="786DD8EB" w14:textId="77777777" w:rsidTr="001743A8">
        <w:trPr>
          <w:trHeight w:val="227"/>
        </w:trPr>
        <w:tc>
          <w:tcPr>
            <w:tcW w:w="7562" w:type="dxa"/>
          </w:tcPr>
          <w:p w14:paraId="3107DC09" w14:textId="4B2FE769" w:rsidR="00A25176" w:rsidRPr="0043477F" w:rsidRDefault="00A25176" w:rsidP="00A25176">
            <w:pPr>
              <w:ind w:left="0"/>
              <w:rPr>
                <w:rFonts w:cstheme="minorHAnsi"/>
              </w:rPr>
            </w:pPr>
            <w:r w:rsidRPr="0043477F">
              <w:rPr>
                <w:rFonts w:cstheme="minorHAnsi"/>
              </w:rPr>
              <w:t>Täitepinnas (vajadusel)</w:t>
            </w:r>
          </w:p>
        </w:tc>
        <w:tc>
          <w:tcPr>
            <w:tcW w:w="1505" w:type="dxa"/>
          </w:tcPr>
          <w:p w14:paraId="15910B5E" w14:textId="77777777" w:rsidR="00A25176" w:rsidRPr="0043477F" w:rsidRDefault="00A25176" w:rsidP="00A25176">
            <w:pPr>
              <w:ind w:left="0"/>
              <w:rPr>
                <w:rFonts w:cstheme="minorHAnsi"/>
              </w:rPr>
            </w:pPr>
          </w:p>
        </w:tc>
      </w:tr>
      <w:tr w:rsidR="00A25176" w:rsidRPr="0043477F" w14:paraId="3BA1F120" w14:textId="77777777" w:rsidTr="001743A8">
        <w:trPr>
          <w:trHeight w:val="227"/>
        </w:trPr>
        <w:tc>
          <w:tcPr>
            <w:tcW w:w="7562" w:type="dxa"/>
          </w:tcPr>
          <w:p w14:paraId="5E46BAC3" w14:textId="07CD86AF" w:rsidR="00A25176" w:rsidRPr="0043477F" w:rsidRDefault="00A25176" w:rsidP="00A25176">
            <w:pPr>
              <w:ind w:left="0"/>
              <w:rPr>
                <w:rFonts w:cstheme="minorHAnsi"/>
              </w:rPr>
            </w:pPr>
            <w:r w:rsidRPr="0043477F">
              <w:rPr>
                <w:rFonts w:cstheme="minorHAnsi"/>
              </w:rPr>
              <w:t>Profileeritud olemasolev aluspinnas</w:t>
            </w:r>
          </w:p>
        </w:tc>
        <w:tc>
          <w:tcPr>
            <w:tcW w:w="1505" w:type="dxa"/>
          </w:tcPr>
          <w:p w14:paraId="5A77A92C" w14:textId="77777777" w:rsidR="00A25176" w:rsidRPr="0043477F" w:rsidRDefault="00A25176" w:rsidP="00A25176">
            <w:pPr>
              <w:ind w:left="0"/>
              <w:rPr>
                <w:rFonts w:cstheme="minorHAnsi"/>
              </w:rPr>
            </w:pPr>
          </w:p>
        </w:tc>
      </w:tr>
    </w:tbl>
    <w:p w14:paraId="6D7D2516" w14:textId="4FD1F9BE" w:rsidR="001743A8" w:rsidRPr="0043477F" w:rsidRDefault="001743A8" w:rsidP="001743A8">
      <w:pPr>
        <w:pStyle w:val="Vahepealkiriei-lhe-sisukorda"/>
      </w:pPr>
      <w:r w:rsidRPr="0043477F">
        <w:t>KONSTRUKTSIOON 1B</w:t>
      </w:r>
      <w:r w:rsidR="00D53CE3" w:rsidRPr="0043477F">
        <w:t xml:space="preserve"> (Tammiku tänav)</w:t>
      </w:r>
    </w:p>
    <w:tbl>
      <w:tblPr>
        <w:tblW w:w="9067"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05"/>
        <w:gridCol w:w="1462"/>
      </w:tblGrid>
      <w:tr w:rsidR="0043477F" w:rsidRPr="0043477F" w14:paraId="555C8C5B" w14:textId="77777777" w:rsidTr="00DD7041">
        <w:trPr>
          <w:trHeight w:val="227"/>
        </w:trPr>
        <w:tc>
          <w:tcPr>
            <w:tcW w:w="7605" w:type="dxa"/>
          </w:tcPr>
          <w:p w14:paraId="75049F72" w14:textId="77777777" w:rsidR="001743A8" w:rsidRPr="0043477F" w:rsidRDefault="001743A8" w:rsidP="00DD7041">
            <w:pPr>
              <w:ind w:left="0"/>
              <w:rPr>
                <w:rFonts w:cstheme="minorHAnsi"/>
                <w:b/>
              </w:rPr>
            </w:pPr>
            <w:r w:rsidRPr="0043477F">
              <w:rPr>
                <w:rFonts w:cstheme="minorHAnsi"/>
                <w:b/>
              </w:rPr>
              <w:t>Katendi kiht</w:t>
            </w:r>
          </w:p>
        </w:tc>
        <w:tc>
          <w:tcPr>
            <w:tcW w:w="1462" w:type="dxa"/>
          </w:tcPr>
          <w:p w14:paraId="4D65CC54" w14:textId="77777777" w:rsidR="001743A8" w:rsidRPr="0043477F" w:rsidRDefault="001743A8" w:rsidP="00DD7041">
            <w:pPr>
              <w:ind w:left="0"/>
              <w:rPr>
                <w:rFonts w:cstheme="minorHAnsi"/>
                <w:b/>
              </w:rPr>
            </w:pPr>
            <w:r w:rsidRPr="0043477F">
              <w:rPr>
                <w:rFonts w:cstheme="minorHAnsi"/>
                <w:b/>
              </w:rPr>
              <w:t>Kihi paksus</w:t>
            </w:r>
          </w:p>
        </w:tc>
      </w:tr>
      <w:tr w:rsidR="0043477F" w:rsidRPr="0043477F" w14:paraId="41A41161" w14:textId="77777777" w:rsidTr="00DD7041">
        <w:trPr>
          <w:trHeight w:val="227"/>
        </w:trPr>
        <w:tc>
          <w:tcPr>
            <w:tcW w:w="7605" w:type="dxa"/>
          </w:tcPr>
          <w:p w14:paraId="5A8150BB" w14:textId="30FD9936" w:rsidR="001743A8" w:rsidRPr="0043477F" w:rsidRDefault="00D53CE3" w:rsidP="00DD7041">
            <w:pPr>
              <w:ind w:left="0"/>
              <w:rPr>
                <w:rFonts w:cstheme="minorHAnsi"/>
              </w:rPr>
            </w:pPr>
            <w:r w:rsidRPr="0043477F">
              <w:rPr>
                <w:rFonts w:cstheme="minorHAnsi"/>
              </w:rPr>
              <w:t xml:space="preserve">Asfaltbetoon AC 16 </w:t>
            </w:r>
            <w:proofErr w:type="spellStart"/>
            <w:r w:rsidRPr="0043477F">
              <w:rPr>
                <w:rFonts w:cstheme="minorHAnsi"/>
              </w:rPr>
              <w:t>surf</w:t>
            </w:r>
            <w:proofErr w:type="spellEnd"/>
            <w:r w:rsidRPr="0043477F">
              <w:rPr>
                <w:rFonts w:cstheme="minorHAnsi"/>
              </w:rPr>
              <w:t xml:space="preserve"> 70/100 (Tardkivi killustik kohustuslik)</w:t>
            </w:r>
          </w:p>
        </w:tc>
        <w:tc>
          <w:tcPr>
            <w:tcW w:w="1462" w:type="dxa"/>
          </w:tcPr>
          <w:p w14:paraId="2E02EF53" w14:textId="77777777" w:rsidR="001743A8" w:rsidRPr="0043477F" w:rsidRDefault="001743A8" w:rsidP="00DD7041">
            <w:pPr>
              <w:ind w:left="0"/>
              <w:rPr>
                <w:rFonts w:cstheme="minorHAnsi"/>
              </w:rPr>
            </w:pPr>
            <w:r w:rsidRPr="0043477F">
              <w:rPr>
                <w:rFonts w:cstheme="minorHAnsi"/>
              </w:rPr>
              <w:t>5 cm</w:t>
            </w:r>
          </w:p>
        </w:tc>
      </w:tr>
      <w:tr w:rsidR="0043477F" w:rsidRPr="0043477F" w14:paraId="5ECDE51C" w14:textId="77777777" w:rsidTr="00DD7041">
        <w:trPr>
          <w:trHeight w:val="227"/>
        </w:trPr>
        <w:tc>
          <w:tcPr>
            <w:tcW w:w="7605" w:type="dxa"/>
          </w:tcPr>
          <w:p w14:paraId="2A57C5DF" w14:textId="77777777" w:rsidR="001743A8" w:rsidRPr="0043477F" w:rsidRDefault="001743A8" w:rsidP="00DD7041">
            <w:pPr>
              <w:ind w:left="0"/>
              <w:rPr>
                <w:rFonts w:cstheme="minorHAnsi"/>
              </w:rPr>
            </w:pPr>
            <w:r w:rsidRPr="0043477F">
              <w:rPr>
                <w:rFonts w:cstheme="minorHAnsi"/>
              </w:rPr>
              <w:t>Killustikust alus</w:t>
            </w:r>
          </w:p>
        </w:tc>
        <w:tc>
          <w:tcPr>
            <w:tcW w:w="1462" w:type="dxa"/>
          </w:tcPr>
          <w:p w14:paraId="044ED1A9" w14:textId="1706F487" w:rsidR="001743A8" w:rsidRPr="0043477F" w:rsidRDefault="00B139BB" w:rsidP="00DD7041">
            <w:pPr>
              <w:ind w:left="0"/>
              <w:rPr>
                <w:rFonts w:cstheme="minorHAnsi"/>
              </w:rPr>
            </w:pPr>
            <w:r w:rsidRPr="0043477F">
              <w:rPr>
                <w:rFonts w:cstheme="minorHAnsi"/>
              </w:rPr>
              <w:t xml:space="preserve">25 </w:t>
            </w:r>
            <w:r w:rsidR="001743A8" w:rsidRPr="0043477F">
              <w:rPr>
                <w:rFonts w:cstheme="minorHAnsi"/>
              </w:rPr>
              <w:t>cm</w:t>
            </w:r>
          </w:p>
        </w:tc>
      </w:tr>
      <w:tr w:rsidR="0043477F" w:rsidRPr="0043477F" w14:paraId="00FC94AE" w14:textId="77777777" w:rsidTr="00DD7041">
        <w:trPr>
          <w:trHeight w:val="227"/>
        </w:trPr>
        <w:tc>
          <w:tcPr>
            <w:tcW w:w="7605" w:type="dxa"/>
          </w:tcPr>
          <w:p w14:paraId="42522BAB" w14:textId="049AE058" w:rsidR="001743A8" w:rsidRPr="0043477F" w:rsidRDefault="001743A8" w:rsidP="00DD7041">
            <w:pPr>
              <w:ind w:left="0"/>
              <w:rPr>
                <w:rFonts w:cstheme="minorHAnsi"/>
              </w:rPr>
            </w:pPr>
            <w:r w:rsidRPr="0043477F">
              <w:rPr>
                <w:rFonts w:cstheme="minorHAnsi"/>
              </w:rPr>
              <w:t>Dreenkiht</w:t>
            </w:r>
          </w:p>
        </w:tc>
        <w:tc>
          <w:tcPr>
            <w:tcW w:w="1462" w:type="dxa"/>
          </w:tcPr>
          <w:p w14:paraId="65622399" w14:textId="0901F593" w:rsidR="001743A8" w:rsidRPr="0043477F" w:rsidRDefault="00836F1F" w:rsidP="00DD7041">
            <w:pPr>
              <w:ind w:left="0"/>
              <w:rPr>
                <w:rFonts w:cstheme="minorHAnsi"/>
              </w:rPr>
            </w:pPr>
            <w:proofErr w:type="spellStart"/>
            <w:r w:rsidRPr="0043477F">
              <w:rPr>
                <w:rFonts w:cstheme="minorHAnsi"/>
              </w:rPr>
              <w:t>h</w:t>
            </w:r>
            <w:r w:rsidR="001743A8" w:rsidRPr="0043477F">
              <w:rPr>
                <w:rFonts w:cstheme="minorHAnsi"/>
              </w:rPr>
              <w:t>min</w:t>
            </w:r>
            <w:proofErr w:type="spellEnd"/>
            <w:r w:rsidRPr="0043477F">
              <w:rPr>
                <w:rFonts w:cstheme="minorHAnsi"/>
              </w:rPr>
              <w:t xml:space="preserve"> </w:t>
            </w:r>
            <w:r w:rsidR="001743A8" w:rsidRPr="0043477F">
              <w:rPr>
                <w:rFonts w:cstheme="minorHAnsi"/>
              </w:rPr>
              <w:t>2</w:t>
            </w:r>
            <w:r w:rsidR="00BC2F4E" w:rsidRPr="0043477F">
              <w:rPr>
                <w:rFonts w:cstheme="minorHAnsi"/>
              </w:rPr>
              <w:t>0</w:t>
            </w:r>
            <w:r w:rsidR="001743A8" w:rsidRPr="0043477F">
              <w:rPr>
                <w:rFonts w:cstheme="minorHAnsi"/>
              </w:rPr>
              <w:t>cm</w:t>
            </w:r>
          </w:p>
        </w:tc>
      </w:tr>
      <w:tr w:rsidR="0043477F" w:rsidRPr="0043477F" w14:paraId="01CC7F04" w14:textId="77777777" w:rsidTr="00DD7041">
        <w:trPr>
          <w:trHeight w:val="227"/>
        </w:trPr>
        <w:tc>
          <w:tcPr>
            <w:tcW w:w="7605" w:type="dxa"/>
          </w:tcPr>
          <w:p w14:paraId="1BDB3D2A" w14:textId="01B72130" w:rsidR="001743A8" w:rsidRPr="0043477F" w:rsidRDefault="001743A8" w:rsidP="00DD7041">
            <w:pPr>
              <w:ind w:left="0"/>
              <w:rPr>
                <w:rFonts w:cstheme="minorHAnsi"/>
              </w:rPr>
            </w:pPr>
            <w:r w:rsidRPr="0043477F">
              <w:rPr>
                <w:rFonts w:cstheme="minorHAnsi"/>
              </w:rPr>
              <w:t>Täitepinnas (vajadus</w:t>
            </w:r>
            <w:r w:rsidR="009E3340" w:rsidRPr="0043477F">
              <w:rPr>
                <w:rFonts w:cstheme="minorHAnsi"/>
              </w:rPr>
              <w:t>el</w:t>
            </w:r>
            <w:r w:rsidRPr="0043477F">
              <w:rPr>
                <w:rFonts w:cstheme="minorHAnsi"/>
              </w:rPr>
              <w:t>)</w:t>
            </w:r>
          </w:p>
        </w:tc>
        <w:tc>
          <w:tcPr>
            <w:tcW w:w="1462" w:type="dxa"/>
          </w:tcPr>
          <w:p w14:paraId="44C62D81" w14:textId="77777777" w:rsidR="001743A8" w:rsidRPr="0043477F" w:rsidRDefault="001743A8" w:rsidP="00DD7041">
            <w:pPr>
              <w:ind w:left="0"/>
              <w:rPr>
                <w:rFonts w:cstheme="minorHAnsi"/>
              </w:rPr>
            </w:pPr>
          </w:p>
        </w:tc>
      </w:tr>
      <w:tr w:rsidR="0043477F" w:rsidRPr="0043477F" w14:paraId="59F44082" w14:textId="77777777" w:rsidTr="00DD7041">
        <w:trPr>
          <w:trHeight w:val="227"/>
        </w:trPr>
        <w:tc>
          <w:tcPr>
            <w:tcW w:w="7605" w:type="dxa"/>
          </w:tcPr>
          <w:p w14:paraId="3588D8EC" w14:textId="03F8DE6A" w:rsidR="001743A8" w:rsidRPr="0043477F" w:rsidRDefault="001743A8" w:rsidP="00DD7041">
            <w:pPr>
              <w:ind w:left="0"/>
              <w:rPr>
                <w:rFonts w:cstheme="minorHAnsi"/>
              </w:rPr>
            </w:pPr>
            <w:r w:rsidRPr="0043477F">
              <w:rPr>
                <w:rFonts w:cstheme="minorHAnsi"/>
              </w:rPr>
              <w:t>Profileeritud olemasolev aluspinnas</w:t>
            </w:r>
          </w:p>
        </w:tc>
        <w:tc>
          <w:tcPr>
            <w:tcW w:w="1462" w:type="dxa"/>
          </w:tcPr>
          <w:p w14:paraId="5DF6A3BC" w14:textId="77777777" w:rsidR="001743A8" w:rsidRPr="0043477F" w:rsidRDefault="001743A8" w:rsidP="00DD7041">
            <w:pPr>
              <w:ind w:left="0"/>
              <w:rPr>
                <w:rFonts w:cstheme="minorHAnsi"/>
              </w:rPr>
            </w:pPr>
          </w:p>
        </w:tc>
      </w:tr>
    </w:tbl>
    <w:p w14:paraId="77BD7F9A" w14:textId="5249A05C" w:rsidR="001743A8" w:rsidRPr="0043477F" w:rsidRDefault="001743A8" w:rsidP="001743A8">
      <w:pPr>
        <w:pStyle w:val="Vahepealkiriei-lhe-sisukorda"/>
      </w:pPr>
      <w:r w:rsidRPr="0043477F">
        <w:t>KONSTRUKTSIOON 1C</w:t>
      </w:r>
      <w:r w:rsidR="00D53CE3" w:rsidRPr="0043477F">
        <w:t xml:space="preserve"> (Tammiku tn 5 esine ala)</w:t>
      </w:r>
    </w:p>
    <w:tbl>
      <w:tblPr>
        <w:tblW w:w="9067"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05"/>
        <w:gridCol w:w="1462"/>
      </w:tblGrid>
      <w:tr w:rsidR="0043477F" w:rsidRPr="0043477F" w14:paraId="608B54DE" w14:textId="77777777" w:rsidTr="00DD7041">
        <w:trPr>
          <w:trHeight w:val="227"/>
        </w:trPr>
        <w:tc>
          <w:tcPr>
            <w:tcW w:w="7605" w:type="dxa"/>
          </w:tcPr>
          <w:p w14:paraId="3BD52C95" w14:textId="77777777" w:rsidR="001743A8" w:rsidRPr="0043477F" w:rsidRDefault="001743A8" w:rsidP="00DD7041">
            <w:pPr>
              <w:ind w:left="0"/>
              <w:rPr>
                <w:rFonts w:cstheme="minorHAnsi"/>
                <w:b/>
              </w:rPr>
            </w:pPr>
            <w:r w:rsidRPr="0043477F">
              <w:rPr>
                <w:rFonts w:cstheme="minorHAnsi"/>
                <w:b/>
              </w:rPr>
              <w:t>Katendi kiht</w:t>
            </w:r>
          </w:p>
        </w:tc>
        <w:tc>
          <w:tcPr>
            <w:tcW w:w="1462" w:type="dxa"/>
          </w:tcPr>
          <w:p w14:paraId="7C1C30DC" w14:textId="77777777" w:rsidR="001743A8" w:rsidRPr="0043477F" w:rsidRDefault="001743A8" w:rsidP="00DD7041">
            <w:pPr>
              <w:ind w:left="0"/>
              <w:rPr>
                <w:rFonts w:cstheme="minorHAnsi"/>
                <w:b/>
              </w:rPr>
            </w:pPr>
            <w:r w:rsidRPr="0043477F">
              <w:rPr>
                <w:rFonts w:cstheme="minorHAnsi"/>
                <w:b/>
              </w:rPr>
              <w:t>Kihi paksus</w:t>
            </w:r>
          </w:p>
        </w:tc>
      </w:tr>
      <w:tr w:rsidR="0043477F" w:rsidRPr="0043477F" w14:paraId="018F93E6" w14:textId="77777777" w:rsidTr="00DD7041">
        <w:trPr>
          <w:trHeight w:val="227"/>
        </w:trPr>
        <w:tc>
          <w:tcPr>
            <w:tcW w:w="7605" w:type="dxa"/>
          </w:tcPr>
          <w:p w14:paraId="5C43A6AF" w14:textId="67297F9F" w:rsidR="001743A8" w:rsidRPr="0043477F" w:rsidRDefault="001743A8" w:rsidP="00DD7041">
            <w:pPr>
              <w:ind w:left="0"/>
              <w:rPr>
                <w:rFonts w:cstheme="minorHAnsi"/>
              </w:rPr>
            </w:pPr>
            <w:r w:rsidRPr="0043477F">
              <w:rPr>
                <w:rFonts w:cstheme="minorHAnsi"/>
              </w:rPr>
              <w:t xml:space="preserve">Asfaltbetoon AC 16 </w:t>
            </w:r>
            <w:proofErr w:type="spellStart"/>
            <w:r w:rsidRPr="0043477F">
              <w:rPr>
                <w:rFonts w:cstheme="minorHAnsi"/>
              </w:rPr>
              <w:t>surf</w:t>
            </w:r>
            <w:proofErr w:type="spellEnd"/>
            <w:r w:rsidRPr="0043477F">
              <w:rPr>
                <w:rFonts w:cstheme="minorHAnsi"/>
              </w:rPr>
              <w:t xml:space="preserve"> 70/100</w:t>
            </w:r>
            <w:r w:rsidR="00A205D2" w:rsidRPr="0043477F">
              <w:rPr>
                <w:rFonts w:cstheme="minorHAnsi"/>
              </w:rPr>
              <w:t xml:space="preserve"> (Tardkivi killustik kohustuslik)</w:t>
            </w:r>
          </w:p>
        </w:tc>
        <w:tc>
          <w:tcPr>
            <w:tcW w:w="1462" w:type="dxa"/>
          </w:tcPr>
          <w:p w14:paraId="2A5E5FD7" w14:textId="77777777" w:rsidR="001743A8" w:rsidRPr="0043477F" w:rsidRDefault="001743A8" w:rsidP="00DD7041">
            <w:pPr>
              <w:ind w:left="0"/>
              <w:rPr>
                <w:rFonts w:cstheme="minorHAnsi"/>
              </w:rPr>
            </w:pPr>
            <w:r w:rsidRPr="0043477F">
              <w:rPr>
                <w:rFonts w:cstheme="minorHAnsi"/>
              </w:rPr>
              <w:t>5 cm</w:t>
            </w:r>
          </w:p>
        </w:tc>
      </w:tr>
      <w:tr w:rsidR="00B31EF1" w:rsidRPr="0043477F" w14:paraId="77A1DD19" w14:textId="77777777" w:rsidTr="00DD7041">
        <w:trPr>
          <w:trHeight w:val="227"/>
        </w:trPr>
        <w:tc>
          <w:tcPr>
            <w:tcW w:w="7605" w:type="dxa"/>
          </w:tcPr>
          <w:p w14:paraId="7C299B65" w14:textId="32974B4E" w:rsidR="00B31EF1" w:rsidRPr="0043477F" w:rsidRDefault="00B31EF1" w:rsidP="00B31EF1">
            <w:pPr>
              <w:ind w:left="0"/>
              <w:rPr>
                <w:rFonts w:cstheme="minorHAnsi"/>
              </w:rPr>
            </w:pPr>
            <w:r w:rsidRPr="0043477F">
              <w:rPr>
                <w:rFonts w:cstheme="minorHAnsi"/>
              </w:rPr>
              <w:t>Killustikust alus</w:t>
            </w:r>
          </w:p>
        </w:tc>
        <w:tc>
          <w:tcPr>
            <w:tcW w:w="1462" w:type="dxa"/>
          </w:tcPr>
          <w:p w14:paraId="633B5E69" w14:textId="7130C055" w:rsidR="00B31EF1" w:rsidRPr="0043477F" w:rsidRDefault="00B31EF1" w:rsidP="00B31EF1">
            <w:pPr>
              <w:ind w:left="0"/>
              <w:rPr>
                <w:rFonts w:cstheme="minorHAnsi"/>
              </w:rPr>
            </w:pPr>
            <w:r w:rsidRPr="0043477F">
              <w:rPr>
                <w:rFonts w:cstheme="minorHAnsi"/>
              </w:rPr>
              <w:t>25 cm</w:t>
            </w:r>
          </w:p>
        </w:tc>
      </w:tr>
      <w:tr w:rsidR="00B31EF1" w:rsidRPr="0043477F" w14:paraId="79A94124" w14:textId="77777777" w:rsidTr="00DD7041">
        <w:trPr>
          <w:trHeight w:val="227"/>
        </w:trPr>
        <w:tc>
          <w:tcPr>
            <w:tcW w:w="7605" w:type="dxa"/>
          </w:tcPr>
          <w:p w14:paraId="17AC0B0F" w14:textId="69D6C7B4" w:rsidR="00B31EF1" w:rsidRPr="0043477F" w:rsidRDefault="00B31EF1" w:rsidP="00B31EF1">
            <w:pPr>
              <w:ind w:left="0"/>
              <w:rPr>
                <w:rFonts w:cstheme="minorHAnsi"/>
              </w:rPr>
            </w:pPr>
            <w:r w:rsidRPr="0043477F">
              <w:rPr>
                <w:rFonts w:cstheme="minorHAnsi"/>
              </w:rPr>
              <w:t>Täitepinnas (vajadusel)</w:t>
            </w:r>
          </w:p>
        </w:tc>
        <w:tc>
          <w:tcPr>
            <w:tcW w:w="1462" w:type="dxa"/>
          </w:tcPr>
          <w:p w14:paraId="3E310568" w14:textId="77777777" w:rsidR="00B31EF1" w:rsidRPr="0043477F" w:rsidRDefault="00B31EF1" w:rsidP="00B31EF1">
            <w:pPr>
              <w:ind w:left="0"/>
              <w:rPr>
                <w:rFonts w:cstheme="minorHAnsi"/>
              </w:rPr>
            </w:pPr>
          </w:p>
        </w:tc>
      </w:tr>
      <w:tr w:rsidR="00B31EF1" w:rsidRPr="0043477F" w14:paraId="57C4B5EB" w14:textId="77777777" w:rsidTr="00DD7041">
        <w:trPr>
          <w:trHeight w:val="227"/>
        </w:trPr>
        <w:tc>
          <w:tcPr>
            <w:tcW w:w="7605" w:type="dxa"/>
          </w:tcPr>
          <w:p w14:paraId="3FF74C9C" w14:textId="11171987" w:rsidR="00B31EF1" w:rsidRPr="0043477F" w:rsidRDefault="00B31EF1" w:rsidP="00B31EF1">
            <w:pPr>
              <w:ind w:left="0"/>
              <w:rPr>
                <w:rFonts w:cstheme="minorHAnsi"/>
              </w:rPr>
            </w:pPr>
            <w:r w:rsidRPr="0043477F">
              <w:rPr>
                <w:rFonts w:cstheme="minorHAnsi"/>
              </w:rPr>
              <w:t>Profileeritud olemasolev aluspinnas</w:t>
            </w:r>
          </w:p>
        </w:tc>
        <w:tc>
          <w:tcPr>
            <w:tcW w:w="1462" w:type="dxa"/>
          </w:tcPr>
          <w:p w14:paraId="0D42D3D1" w14:textId="77777777" w:rsidR="00B31EF1" w:rsidRPr="0043477F" w:rsidRDefault="00B31EF1" w:rsidP="00B31EF1">
            <w:pPr>
              <w:ind w:left="0"/>
              <w:rPr>
                <w:rFonts w:cstheme="minorHAnsi"/>
              </w:rPr>
            </w:pPr>
          </w:p>
        </w:tc>
      </w:tr>
    </w:tbl>
    <w:p w14:paraId="1AE41F5A" w14:textId="1FDB8198" w:rsidR="004A4B6A" w:rsidRPr="0043477F" w:rsidRDefault="004A4B6A" w:rsidP="00E959DF">
      <w:pPr>
        <w:pStyle w:val="Vahepealkiriei-lhe-sisukorda"/>
      </w:pPr>
      <w:r w:rsidRPr="0043477F">
        <w:t xml:space="preserve">KONSTRUKTSIOON </w:t>
      </w:r>
      <w:r w:rsidR="00F0010A" w:rsidRPr="0043477F">
        <w:t>2</w:t>
      </w:r>
      <w:r w:rsidR="00D53CE3" w:rsidRPr="0043477F">
        <w:t xml:space="preserve"> (jalgteed)</w:t>
      </w:r>
    </w:p>
    <w:tbl>
      <w:tblPr>
        <w:tblW w:w="9067"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05"/>
        <w:gridCol w:w="1462"/>
      </w:tblGrid>
      <w:tr w:rsidR="0043477F" w:rsidRPr="0043477F" w14:paraId="3607BE78" w14:textId="77777777" w:rsidTr="00CA54DE">
        <w:trPr>
          <w:trHeight w:val="227"/>
        </w:trPr>
        <w:tc>
          <w:tcPr>
            <w:tcW w:w="7605" w:type="dxa"/>
          </w:tcPr>
          <w:p w14:paraId="3C93914B" w14:textId="77777777" w:rsidR="004A4B6A" w:rsidRPr="0043477F" w:rsidRDefault="004A4B6A" w:rsidP="00E959DF">
            <w:pPr>
              <w:ind w:left="0"/>
              <w:rPr>
                <w:rFonts w:cstheme="minorHAnsi"/>
                <w:b/>
              </w:rPr>
            </w:pPr>
            <w:r w:rsidRPr="0043477F">
              <w:rPr>
                <w:rFonts w:cstheme="minorHAnsi"/>
                <w:b/>
              </w:rPr>
              <w:t>Katendi kiht</w:t>
            </w:r>
          </w:p>
        </w:tc>
        <w:tc>
          <w:tcPr>
            <w:tcW w:w="1462" w:type="dxa"/>
          </w:tcPr>
          <w:p w14:paraId="0439BCAC" w14:textId="77777777" w:rsidR="004A4B6A" w:rsidRPr="0043477F" w:rsidRDefault="004A4B6A" w:rsidP="00E959DF">
            <w:pPr>
              <w:ind w:left="0"/>
              <w:rPr>
                <w:rFonts w:cstheme="minorHAnsi"/>
                <w:b/>
              </w:rPr>
            </w:pPr>
            <w:r w:rsidRPr="0043477F">
              <w:rPr>
                <w:rFonts w:cstheme="minorHAnsi"/>
                <w:b/>
              </w:rPr>
              <w:t>Kihi paksus</w:t>
            </w:r>
          </w:p>
        </w:tc>
      </w:tr>
      <w:tr w:rsidR="0043477F" w:rsidRPr="0043477F" w14:paraId="5EEEF520" w14:textId="77777777" w:rsidTr="00CA54DE">
        <w:trPr>
          <w:trHeight w:val="227"/>
        </w:trPr>
        <w:tc>
          <w:tcPr>
            <w:tcW w:w="7605" w:type="dxa"/>
          </w:tcPr>
          <w:p w14:paraId="6222CCF8" w14:textId="4F4DF528" w:rsidR="004A4B6A" w:rsidRPr="0043477F" w:rsidRDefault="004A4B6A" w:rsidP="00E959DF">
            <w:pPr>
              <w:ind w:left="0"/>
              <w:rPr>
                <w:rFonts w:cstheme="minorHAnsi"/>
              </w:rPr>
            </w:pPr>
            <w:r w:rsidRPr="0043477F">
              <w:rPr>
                <w:rFonts w:cstheme="minorHAnsi"/>
              </w:rPr>
              <w:t xml:space="preserve">Asfaltbetoon AC </w:t>
            </w:r>
            <w:r w:rsidR="00F0010A" w:rsidRPr="0043477F">
              <w:rPr>
                <w:rFonts w:cstheme="minorHAnsi"/>
              </w:rPr>
              <w:t>8</w:t>
            </w:r>
            <w:r w:rsidRPr="0043477F">
              <w:rPr>
                <w:rFonts w:cstheme="minorHAnsi"/>
              </w:rPr>
              <w:t xml:space="preserve"> </w:t>
            </w:r>
            <w:proofErr w:type="spellStart"/>
            <w:r w:rsidRPr="0043477F">
              <w:rPr>
                <w:rFonts w:cstheme="minorHAnsi"/>
              </w:rPr>
              <w:t>surf</w:t>
            </w:r>
            <w:proofErr w:type="spellEnd"/>
            <w:r w:rsidRPr="0043477F">
              <w:rPr>
                <w:rFonts w:cstheme="minorHAnsi"/>
              </w:rPr>
              <w:t xml:space="preserve"> 70/100</w:t>
            </w:r>
            <w:r w:rsidR="00A205D2" w:rsidRPr="0043477F">
              <w:rPr>
                <w:rFonts w:cstheme="minorHAnsi"/>
              </w:rPr>
              <w:t xml:space="preserve"> (Tardkivi killustik kohustuslik)</w:t>
            </w:r>
          </w:p>
        </w:tc>
        <w:tc>
          <w:tcPr>
            <w:tcW w:w="1462" w:type="dxa"/>
          </w:tcPr>
          <w:p w14:paraId="6C1E3BF4" w14:textId="48BE540E" w:rsidR="004A4B6A" w:rsidRPr="0043477F" w:rsidRDefault="00C112E4" w:rsidP="00E959DF">
            <w:pPr>
              <w:ind w:left="0"/>
              <w:rPr>
                <w:rFonts w:cstheme="minorHAnsi"/>
              </w:rPr>
            </w:pPr>
            <w:r w:rsidRPr="0043477F">
              <w:rPr>
                <w:rFonts w:cstheme="minorHAnsi"/>
              </w:rPr>
              <w:t>5</w:t>
            </w:r>
            <w:r w:rsidR="004A4B6A" w:rsidRPr="0043477F">
              <w:rPr>
                <w:rFonts w:cstheme="minorHAnsi"/>
              </w:rPr>
              <w:t xml:space="preserve"> cm</w:t>
            </w:r>
          </w:p>
        </w:tc>
      </w:tr>
      <w:tr w:rsidR="0043477F" w:rsidRPr="0043477F" w14:paraId="10202DD4" w14:textId="77777777" w:rsidTr="00CA54DE">
        <w:trPr>
          <w:trHeight w:val="227"/>
        </w:trPr>
        <w:tc>
          <w:tcPr>
            <w:tcW w:w="7605" w:type="dxa"/>
          </w:tcPr>
          <w:p w14:paraId="103EC5A3" w14:textId="48EBC5DF" w:rsidR="004A4B6A" w:rsidRPr="0043477F" w:rsidRDefault="00035DCC" w:rsidP="00E959DF">
            <w:pPr>
              <w:ind w:left="0"/>
              <w:rPr>
                <w:rFonts w:cstheme="minorHAnsi"/>
              </w:rPr>
            </w:pPr>
            <w:r w:rsidRPr="0043477F">
              <w:rPr>
                <w:rFonts w:cstheme="minorHAnsi"/>
              </w:rPr>
              <w:t>Killustikust alus</w:t>
            </w:r>
          </w:p>
        </w:tc>
        <w:tc>
          <w:tcPr>
            <w:tcW w:w="1462" w:type="dxa"/>
          </w:tcPr>
          <w:p w14:paraId="5330BF1A" w14:textId="4F614C00" w:rsidR="004A4B6A" w:rsidRPr="0043477F" w:rsidRDefault="001743A8" w:rsidP="00E959DF">
            <w:pPr>
              <w:ind w:left="0"/>
              <w:rPr>
                <w:rFonts w:cstheme="minorHAnsi"/>
              </w:rPr>
            </w:pPr>
            <w:r w:rsidRPr="0043477F">
              <w:rPr>
                <w:rFonts w:cstheme="minorHAnsi"/>
              </w:rPr>
              <w:t>20 c</w:t>
            </w:r>
            <w:r w:rsidR="00035DCC" w:rsidRPr="0043477F">
              <w:rPr>
                <w:rFonts w:cstheme="minorHAnsi"/>
              </w:rPr>
              <w:t>m</w:t>
            </w:r>
          </w:p>
        </w:tc>
      </w:tr>
      <w:tr w:rsidR="0043477F" w:rsidRPr="0043477F" w14:paraId="05BE5075" w14:textId="77777777" w:rsidTr="00CA54DE">
        <w:trPr>
          <w:trHeight w:val="227"/>
        </w:trPr>
        <w:tc>
          <w:tcPr>
            <w:tcW w:w="7605" w:type="dxa"/>
          </w:tcPr>
          <w:p w14:paraId="2D43AB1B" w14:textId="54BF3B73" w:rsidR="001743A8" w:rsidRPr="0043477F" w:rsidRDefault="001743A8" w:rsidP="00E959DF">
            <w:pPr>
              <w:ind w:left="0"/>
              <w:rPr>
                <w:rFonts w:cstheme="minorHAnsi"/>
              </w:rPr>
            </w:pPr>
            <w:r w:rsidRPr="0043477F">
              <w:rPr>
                <w:rFonts w:cstheme="minorHAnsi"/>
              </w:rPr>
              <w:t>Dreenkiht</w:t>
            </w:r>
          </w:p>
        </w:tc>
        <w:tc>
          <w:tcPr>
            <w:tcW w:w="1462" w:type="dxa"/>
          </w:tcPr>
          <w:p w14:paraId="1807FE95" w14:textId="71AF25EC" w:rsidR="001743A8" w:rsidRPr="0043477F" w:rsidRDefault="001743A8" w:rsidP="00E959DF">
            <w:pPr>
              <w:ind w:left="0"/>
              <w:rPr>
                <w:rFonts w:cstheme="minorHAnsi"/>
              </w:rPr>
            </w:pPr>
            <w:proofErr w:type="spellStart"/>
            <w:r w:rsidRPr="0043477F">
              <w:rPr>
                <w:rFonts w:cstheme="minorHAnsi"/>
              </w:rPr>
              <w:t>hmin</w:t>
            </w:r>
            <w:proofErr w:type="spellEnd"/>
            <w:r w:rsidRPr="0043477F">
              <w:rPr>
                <w:rFonts w:cstheme="minorHAnsi"/>
              </w:rPr>
              <w:t xml:space="preserve"> 20 cm</w:t>
            </w:r>
          </w:p>
        </w:tc>
      </w:tr>
      <w:tr w:rsidR="0043477F" w:rsidRPr="0043477F" w14:paraId="051F7490" w14:textId="77777777" w:rsidTr="00CA54DE">
        <w:trPr>
          <w:trHeight w:val="227"/>
        </w:trPr>
        <w:tc>
          <w:tcPr>
            <w:tcW w:w="7605" w:type="dxa"/>
          </w:tcPr>
          <w:p w14:paraId="35A66A05" w14:textId="79BDE96E" w:rsidR="007C4B34" w:rsidRPr="0043477F" w:rsidRDefault="001743A8" w:rsidP="00E959DF">
            <w:pPr>
              <w:ind w:left="0"/>
              <w:rPr>
                <w:rFonts w:cstheme="minorHAnsi"/>
              </w:rPr>
            </w:pPr>
            <w:r w:rsidRPr="0043477F">
              <w:rPr>
                <w:rFonts w:cstheme="minorHAnsi"/>
              </w:rPr>
              <w:t>Täitepinnas (</w:t>
            </w:r>
            <w:r w:rsidR="009E3340" w:rsidRPr="0043477F">
              <w:rPr>
                <w:rFonts w:cstheme="minorHAnsi"/>
              </w:rPr>
              <w:t>vajadusel</w:t>
            </w:r>
            <w:r w:rsidRPr="0043477F">
              <w:rPr>
                <w:rFonts w:cstheme="minorHAnsi"/>
              </w:rPr>
              <w:t>)</w:t>
            </w:r>
          </w:p>
        </w:tc>
        <w:tc>
          <w:tcPr>
            <w:tcW w:w="1462" w:type="dxa"/>
          </w:tcPr>
          <w:p w14:paraId="4C3E17AF" w14:textId="77777777" w:rsidR="007C4B34" w:rsidRPr="0043477F" w:rsidRDefault="007C4B34" w:rsidP="00E959DF">
            <w:pPr>
              <w:ind w:left="0"/>
              <w:rPr>
                <w:rFonts w:cstheme="minorHAnsi"/>
              </w:rPr>
            </w:pPr>
          </w:p>
        </w:tc>
      </w:tr>
      <w:tr w:rsidR="0043477F" w:rsidRPr="0043477F" w14:paraId="6447B023" w14:textId="77777777" w:rsidTr="00CA54DE">
        <w:trPr>
          <w:trHeight w:val="227"/>
        </w:trPr>
        <w:tc>
          <w:tcPr>
            <w:tcW w:w="7605" w:type="dxa"/>
          </w:tcPr>
          <w:p w14:paraId="1AF2AB77" w14:textId="4E4EF885" w:rsidR="001743A8" w:rsidRPr="0043477F" w:rsidRDefault="001743A8" w:rsidP="00E959DF">
            <w:pPr>
              <w:ind w:left="0"/>
              <w:rPr>
                <w:rFonts w:cstheme="minorHAnsi"/>
              </w:rPr>
            </w:pPr>
            <w:r w:rsidRPr="0043477F">
              <w:rPr>
                <w:rFonts w:cstheme="minorHAnsi"/>
              </w:rPr>
              <w:t>Profileeritud olemasolev aluspinnas</w:t>
            </w:r>
          </w:p>
        </w:tc>
        <w:tc>
          <w:tcPr>
            <w:tcW w:w="1462" w:type="dxa"/>
          </w:tcPr>
          <w:p w14:paraId="6AA8AED2" w14:textId="77777777" w:rsidR="001743A8" w:rsidRPr="0043477F" w:rsidRDefault="001743A8" w:rsidP="00E959DF">
            <w:pPr>
              <w:ind w:left="0"/>
              <w:rPr>
                <w:rFonts w:cstheme="minorHAnsi"/>
              </w:rPr>
            </w:pPr>
          </w:p>
        </w:tc>
      </w:tr>
    </w:tbl>
    <w:p w14:paraId="5095ECB4" w14:textId="22A69BF8" w:rsidR="003F3532" w:rsidRDefault="003F3532" w:rsidP="003F3532">
      <w:pPr>
        <w:pStyle w:val="Vahepealkiriei-lhe-sisukorda"/>
        <w:numPr>
          <w:ilvl w:val="0"/>
          <w:numId w:val="0"/>
        </w:numPr>
        <w:ind w:left="1800"/>
      </w:pPr>
    </w:p>
    <w:p w14:paraId="6CBA461E" w14:textId="77777777" w:rsidR="003F3532" w:rsidRDefault="003F3532" w:rsidP="003F3532">
      <w:pPr>
        <w:pStyle w:val="Vahepealkiriei-lhe-sisukorda"/>
        <w:numPr>
          <w:ilvl w:val="0"/>
          <w:numId w:val="0"/>
        </w:numPr>
        <w:ind w:left="1800"/>
      </w:pPr>
    </w:p>
    <w:p w14:paraId="788141AC" w14:textId="1F6A6AF5" w:rsidR="00B52DC1" w:rsidRDefault="00B52DC1" w:rsidP="00B52DC1">
      <w:pPr>
        <w:pStyle w:val="Vahepealkiriei-lhe-sisukorda"/>
      </w:pPr>
      <w:r w:rsidRPr="0043477F">
        <w:t xml:space="preserve">KONSTRUKTSIOON </w:t>
      </w:r>
      <w:r w:rsidR="00A25176">
        <w:t>3 (tugipeenrad)</w:t>
      </w:r>
    </w:p>
    <w:tbl>
      <w:tblPr>
        <w:tblW w:w="9067"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05"/>
        <w:gridCol w:w="1462"/>
      </w:tblGrid>
      <w:tr w:rsidR="00A25176" w:rsidRPr="0043477F" w14:paraId="426659F4" w14:textId="77777777" w:rsidTr="00CA3B82">
        <w:trPr>
          <w:trHeight w:val="227"/>
        </w:trPr>
        <w:tc>
          <w:tcPr>
            <w:tcW w:w="7605" w:type="dxa"/>
          </w:tcPr>
          <w:p w14:paraId="76D66D84" w14:textId="77777777" w:rsidR="00A25176" w:rsidRPr="0043477F" w:rsidRDefault="00A25176" w:rsidP="00CA3B82">
            <w:pPr>
              <w:ind w:left="0"/>
              <w:rPr>
                <w:rFonts w:cstheme="minorHAnsi"/>
                <w:b/>
              </w:rPr>
            </w:pPr>
            <w:r w:rsidRPr="0043477F">
              <w:rPr>
                <w:rFonts w:cstheme="minorHAnsi"/>
                <w:b/>
              </w:rPr>
              <w:t>Katendi kiht</w:t>
            </w:r>
          </w:p>
        </w:tc>
        <w:tc>
          <w:tcPr>
            <w:tcW w:w="1462" w:type="dxa"/>
          </w:tcPr>
          <w:p w14:paraId="1B3459D1" w14:textId="77777777" w:rsidR="00A25176" w:rsidRPr="0043477F" w:rsidRDefault="00A25176" w:rsidP="00CA3B82">
            <w:pPr>
              <w:ind w:left="0"/>
              <w:rPr>
                <w:rFonts w:cstheme="minorHAnsi"/>
                <w:b/>
              </w:rPr>
            </w:pPr>
            <w:r w:rsidRPr="0043477F">
              <w:rPr>
                <w:rFonts w:cstheme="minorHAnsi"/>
                <w:b/>
              </w:rPr>
              <w:t>Kihi paksus</w:t>
            </w:r>
          </w:p>
        </w:tc>
      </w:tr>
      <w:tr w:rsidR="00A25176" w:rsidRPr="0043477F" w14:paraId="5BE89678" w14:textId="77777777" w:rsidTr="00CA3B82">
        <w:trPr>
          <w:trHeight w:val="227"/>
        </w:trPr>
        <w:tc>
          <w:tcPr>
            <w:tcW w:w="7605" w:type="dxa"/>
          </w:tcPr>
          <w:p w14:paraId="6B95B3DD" w14:textId="78753CD8" w:rsidR="00A25176" w:rsidRPr="0043477F" w:rsidRDefault="00A25176" w:rsidP="00CA3B82">
            <w:pPr>
              <w:ind w:left="0"/>
              <w:rPr>
                <w:rFonts w:cstheme="minorHAnsi"/>
              </w:rPr>
            </w:pPr>
            <w:r>
              <w:rPr>
                <w:rFonts w:cstheme="minorHAnsi"/>
              </w:rPr>
              <w:t>Kivikillustikust segu</w:t>
            </w:r>
            <w:r w:rsidR="003F3532">
              <w:rPr>
                <w:rFonts w:cstheme="minorHAnsi"/>
              </w:rPr>
              <w:t xml:space="preserve"> </w:t>
            </w:r>
            <w:proofErr w:type="spellStart"/>
            <w:r w:rsidR="003F3532">
              <w:rPr>
                <w:rFonts w:cstheme="minorHAnsi"/>
              </w:rPr>
              <w:t>fr</w:t>
            </w:r>
            <w:proofErr w:type="spellEnd"/>
            <w:r w:rsidR="003F3532">
              <w:rPr>
                <w:rFonts w:cstheme="minorHAnsi"/>
              </w:rPr>
              <w:t xml:space="preserve"> 0/16</w:t>
            </w:r>
          </w:p>
        </w:tc>
        <w:tc>
          <w:tcPr>
            <w:tcW w:w="1462" w:type="dxa"/>
          </w:tcPr>
          <w:p w14:paraId="69221766" w14:textId="6798F571" w:rsidR="00A25176" w:rsidRPr="0043477F" w:rsidRDefault="00A25176" w:rsidP="00CA3B82">
            <w:pPr>
              <w:ind w:left="0"/>
              <w:rPr>
                <w:rFonts w:cstheme="minorHAnsi"/>
              </w:rPr>
            </w:pPr>
            <w:r w:rsidRPr="0043477F">
              <w:rPr>
                <w:rFonts w:cstheme="minorHAnsi"/>
              </w:rPr>
              <w:t>5</w:t>
            </w:r>
            <w:r w:rsidR="003F3532">
              <w:rPr>
                <w:rFonts w:cstheme="minorHAnsi"/>
              </w:rPr>
              <w:t>-11</w:t>
            </w:r>
            <w:r w:rsidRPr="0043477F">
              <w:rPr>
                <w:rFonts w:cstheme="minorHAnsi"/>
              </w:rPr>
              <w:t xml:space="preserve"> cm</w:t>
            </w:r>
          </w:p>
        </w:tc>
      </w:tr>
      <w:tr w:rsidR="00A25176" w:rsidRPr="0043477F" w14:paraId="7D985B94" w14:textId="77777777" w:rsidTr="00CA3B82">
        <w:trPr>
          <w:trHeight w:val="227"/>
        </w:trPr>
        <w:tc>
          <w:tcPr>
            <w:tcW w:w="7605" w:type="dxa"/>
          </w:tcPr>
          <w:p w14:paraId="04E16173" w14:textId="77777777" w:rsidR="00A25176" w:rsidRPr="0043477F" w:rsidRDefault="00A25176" w:rsidP="00CA3B82">
            <w:pPr>
              <w:ind w:left="0"/>
              <w:rPr>
                <w:rFonts w:cstheme="minorHAnsi"/>
              </w:rPr>
            </w:pPr>
            <w:r w:rsidRPr="0043477F">
              <w:rPr>
                <w:rFonts w:cstheme="minorHAnsi"/>
              </w:rPr>
              <w:t>Killustikust alus</w:t>
            </w:r>
          </w:p>
        </w:tc>
        <w:tc>
          <w:tcPr>
            <w:tcW w:w="1462" w:type="dxa"/>
          </w:tcPr>
          <w:p w14:paraId="556422D0" w14:textId="47A8524F" w:rsidR="00A25176" w:rsidRPr="0043477F" w:rsidRDefault="003F3532" w:rsidP="00CA3B82">
            <w:pPr>
              <w:ind w:left="0"/>
              <w:rPr>
                <w:rFonts w:cstheme="minorHAnsi"/>
              </w:rPr>
            </w:pPr>
            <w:r>
              <w:rPr>
                <w:rFonts w:cstheme="minorHAnsi"/>
              </w:rPr>
              <w:t>25</w:t>
            </w:r>
            <w:r w:rsidR="00A25176" w:rsidRPr="0043477F">
              <w:rPr>
                <w:rFonts w:cstheme="minorHAnsi"/>
              </w:rPr>
              <w:t xml:space="preserve"> cm</w:t>
            </w:r>
          </w:p>
        </w:tc>
      </w:tr>
      <w:tr w:rsidR="00A25176" w:rsidRPr="0043477F" w14:paraId="22637625" w14:textId="77777777" w:rsidTr="00CA3B82">
        <w:trPr>
          <w:trHeight w:val="227"/>
        </w:trPr>
        <w:tc>
          <w:tcPr>
            <w:tcW w:w="7605" w:type="dxa"/>
          </w:tcPr>
          <w:p w14:paraId="58FE2AAF" w14:textId="77777777" w:rsidR="00A25176" w:rsidRPr="0043477F" w:rsidRDefault="00A25176" w:rsidP="00CA3B82">
            <w:pPr>
              <w:ind w:left="0"/>
              <w:rPr>
                <w:rFonts w:cstheme="minorHAnsi"/>
              </w:rPr>
            </w:pPr>
            <w:r w:rsidRPr="0043477F">
              <w:rPr>
                <w:rFonts w:cstheme="minorHAnsi"/>
              </w:rPr>
              <w:t>Dreenkiht</w:t>
            </w:r>
          </w:p>
        </w:tc>
        <w:tc>
          <w:tcPr>
            <w:tcW w:w="1462" w:type="dxa"/>
          </w:tcPr>
          <w:p w14:paraId="29B86766" w14:textId="77777777" w:rsidR="00A25176" w:rsidRPr="0043477F" w:rsidRDefault="00A25176" w:rsidP="00CA3B82">
            <w:pPr>
              <w:ind w:left="0"/>
              <w:rPr>
                <w:rFonts w:cstheme="minorHAnsi"/>
              </w:rPr>
            </w:pPr>
            <w:proofErr w:type="spellStart"/>
            <w:r w:rsidRPr="0043477F">
              <w:rPr>
                <w:rFonts w:cstheme="minorHAnsi"/>
              </w:rPr>
              <w:t>hmin</w:t>
            </w:r>
            <w:proofErr w:type="spellEnd"/>
            <w:r w:rsidRPr="0043477F">
              <w:rPr>
                <w:rFonts w:cstheme="minorHAnsi"/>
              </w:rPr>
              <w:t xml:space="preserve"> 20 cm</w:t>
            </w:r>
          </w:p>
        </w:tc>
      </w:tr>
      <w:tr w:rsidR="00A25176" w:rsidRPr="0043477F" w14:paraId="633998CB" w14:textId="77777777" w:rsidTr="00CA3B82">
        <w:trPr>
          <w:trHeight w:val="227"/>
        </w:trPr>
        <w:tc>
          <w:tcPr>
            <w:tcW w:w="7605" w:type="dxa"/>
          </w:tcPr>
          <w:p w14:paraId="5CB824DC" w14:textId="77777777" w:rsidR="00A25176" w:rsidRPr="0043477F" w:rsidRDefault="00A25176" w:rsidP="00CA3B82">
            <w:pPr>
              <w:ind w:left="0"/>
              <w:rPr>
                <w:rFonts w:cstheme="minorHAnsi"/>
              </w:rPr>
            </w:pPr>
            <w:r w:rsidRPr="0043477F">
              <w:rPr>
                <w:rFonts w:cstheme="minorHAnsi"/>
              </w:rPr>
              <w:t>Täitepinnas (vajadusel)</w:t>
            </w:r>
          </w:p>
        </w:tc>
        <w:tc>
          <w:tcPr>
            <w:tcW w:w="1462" w:type="dxa"/>
          </w:tcPr>
          <w:p w14:paraId="1F6AE756" w14:textId="77777777" w:rsidR="00A25176" w:rsidRPr="0043477F" w:rsidRDefault="00A25176" w:rsidP="00CA3B82">
            <w:pPr>
              <w:ind w:left="0"/>
              <w:rPr>
                <w:rFonts w:cstheme="minorHAnsi"/>
              </w:rPr>
            </w:pPr>
          </w:p>
        </w:tc>
      </w:tr>
      <w:tr w:rsidR="00A25176" w:rsidRPr="0043477F" w14:paraId="361D02A6" w14:textId="77777777" w:rsidTr="00CA3B82">
        <w:trPr>
          <w:trHeight w:val="227"/>
        </w:trPr>
        <w:tc>
          <w:tcPr>
            <w:tcW w:w="7605" w:type="dxa"/>
          </w:tcPr>
          <w:p w14:paraId="33A799AF" w14:textId="77777777" w:rsidR="00A25176" w:rsidRPr="0043477F" w:rsidRDefault="00A25176" w:rsidP="00CA3B82">
            <w:pPr>
              <w:ind w:left="0"/>
              <w:rPr>
                <w:rFonts w:cstheme="minorHAnsi"/>
              </w:rPr>
            </w:pPr>
            <w:r w:rsidRPr="0043477F">
              <w:rPr>
                <w:rFonts w:cstheme="minorHAnsi"/>
              </w:rPr>
              <w:t>Profileeritud olemasolev aluspinnas</w:t>
            </w:r>
          </w:p>
        </w:tc>
        <w:tc>
          <w:tcPr>
            <w:tcW w:w="1462" w:type="dxa"/>
          </w:tcPr>
          <w:p w14:paraId="3FBFA4AB" w14:textId="77777777" w:rsidR="00A25176" w:rsidRPr="0043477F" w:rsidRDefault="00A25176" w:rsidP="00CA3B82">
            <w:pPr>
              <w:ind w:left="0"/>
              <w:rPr>
                <w:rFonts w:cstheme="minorHAnsi"/>
              </w:rPr>
            </w:pPr>
          </w:p>
        </w:tc>
      </w:tr>
    </w:tbl>
    <w:p w14:paraId="133FFB2E" w14:textId="77777777" w:rsidR="00A25176" w:rsidRDefault="00A25176" w:rsidP="00A25176">
      <w:pPr>
        <w:pStyle w:val="Vahepealkiriei-lhe-sisukorda"/>
      </w:pPr>
      <w:r w:rsidRPr="0043477F">
        <w:t xml:space="preserve">KONSTRUKTSIOON </w:t>
      </w:r>
      <w:r>
        <w:t>4 (muld ja murukülv)</w:t>
      </w:r>
    </w:p>
    <w:tbl>
      <w:tblPr>
        <w:tblW w:w="9067"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05"/>
        <w:gridCol w:w="1462"/>
      </w:tblGrid>
      <w:tr w:rsidR="0043477F" w:rsidRPr="0043477F" w14:paraId="55DA14B3" w14:textId="77777777" w:rsidTr="00EF5AD2">
        <w:trPr>
          <w:trHeight w:val="227"/>
        </w:trPr>
        <w:tc>
          <w:tcPr>
            <w:tcW w:w="7605" w:type="dxa"/>
          </w:tcPr>
          <w:p w14:paraId="11C15DC5" w14:textId="77777777" w:rsidR="00B52DC1" w:rsidRPr="0043477F" w:rsidRDefault="00B52DC1" w:rsidP="00EF5AD2">
            <w:pPr>
              <w:ind w:left="0"/>
              <w:rPr>
                <w:rFonts w:cstheme="minorHAnsi"/>
                <w:b/>
              </w:rPr>
            </w:pPr>
            <w:r w:rsidRPr="0043477F">
              <w:rPr>
                <w:rFonts w:cstheme="minorHAnsi"/>
                <w:b/>
              </w:rPr>
              <w:t>Katendi kiht</w:t>
            </w:r>
          </w:p>
        </w:tc>
        <w:tc>
          <w:tcPr>
            <w:tcW w:w="1462" w:type="dxa"/>
          </w:tcPr>
          <w:p w14:paraId="423712D4" w14:textId="77777777" w:rsidR="00B52DC1" w:rsidRPr="0043477F" w:rsidRDefault="00B52DC1" w:rsidP="00EF5AD2">
            <w:pPr>
              <w:ind w:left="0"/>
              <w:rPr>
                <w:rFonts w:cstheme="minorHAnsi"/>
                <w:b/>
              </w:rPr>
            </w:pPr>
            <w:r w:rsidRPr="0043477F">
              <w:rPr>
                <w:rFonts w:cstheme="minorHAnsi"/>
                <w:b/>
              </w:rPr>
              <w:t>Kihi paksus</w:t>
            </w:r>
          </w:p>
        </w:tc>
      </w:tr>
      <w:tr w:rsidR="0043477F" w:rsidRPr="0043477F" w14:paraId="6CABD955" w14:textId="77777777" w:rsidTr="00EF5AD2">
        <w:trPr>
          <w:trHeight w:val="227"/>
        </w:trPr>
        <w:tc>
          <w:tcPr>
            <w:tcW w:w="7605" w:type="dxa"/>
          </w:tcPr>
          <w:p w14:paraId="2A58EE05" w14:textId="77777777" w:rsidR="00B52DC1" w:rsidRPr="0043477F" w:rsidRDefault="00B52DC1" w:rsidP="00EF5AD2">
            <w:pPr>
              <w:ind w:left="0"/>
              <w:rPr>
                <w:rFonts w:cstheme="minorHAnsi"/>
              </w:rPr>
            </w:pPr>
            <w:r w:rsidRPr="0043477F">
              <w:rPr>
                <w:rFonts w:cstheme="minorHAnsi"/>
              </w:rPr>
              <w:t>Murukülv</w:t>
            </w:r>
          </w:p>
        </w:tc>
        <w:tc>
          <w:tcPr>
            <w:tcW w:w="1462" w:type="dxa"/>
          </w:tcPr>
          <w:p w14:paraId="30B00B3C" w14:textId="77777777" w:rsidR="00B52DC1" w:rsidRPr="0043477F" w:rsidRDefault="00B52DC1" w:rsidP="00EF5AD2">
            <w:pPr>
              <w:ind w:left="0"/>
              <w:rPr>
                <w:rFonts w:cstheme="minorHAnsi"/>
              </w:rPr>
            </w:pPr>
          </w:p>
        </w:tc>
      </w:tr>
      <w:tr w:rsidR="0043477F" w:rsidRPr="0043477F" w14:paraId="3851CBD3" w14:textId="77777777" w:rsidTr="00EF5AD2">
        <w:trPr>
          <w:trHeight w:val="227"/>
        </w:trPr>
        <w:tc>
          <w:tcPr>
            <w:tcW w:w="7605" w:type="dxa"/>
          </w:tcPr>
          <w:p w14:paraId="17BD783C" w14:textId="77777777" w:rsidR="00B52DC1" w:rsidRPr="0043477F" w:rsidRDefault="00B52DC1" w:rsidP="00EF5AD2">
            <w:pPr>
              <w:ind w:left="0"/>
              <w:rPr>
                <w:rFonts w:cstheme="minorHAnsi"/>
              </w:rPr>
            </w:pPr>
            <w:r w:rsidRPr="0043477F">
              <w:rPr>
                <w:rFonts w:cstheme="minorHAnsi"/>
              </w:rPr>
              <w:t>Kasvualus</w:t>
            </w:r>
          </w:p>
        </w:tc>
        <w:tc>
          <w:tcPr>
            <w:tcW w:w="1462" w:type="dxa"/>
          </w:tcPr>
          <w:p w14:paraId="5ABA4E11" w14:textId="2E05CA8C" w:rsidR="00B52DC1" w:rsidRPr="0043477F" w:rsidRDefault="00B52DC1" w:rsidP="00EF5AD2">
            <w:pPr>
              <w:ind w:left="0"/>
              <w:rPr>
                <w:rFonts w:cstheme="minorHAnsi"/>
              </w:rPr>
            </w:pPr>
            <w:proofErr w:type="spellStart"/>
            <w:r w:rsidRPr="0043477F">
              <w:rPr>
                <w:rFonts w:cstheme="minorHAnsi"/>
              </w:rPr>
              <w:t>Hmin</w:t>
            </w:r>
            <w:proofErr w:type="spellEnd"/>
            <w:r w:rsidR="001F6A6E" w:rsidRPr="0043477F">
              <w:rPr>
                <w:rFonts w:cstheme="minorHAnsi"/>
              </w:rPr>
              <w:t xml:space="preserve"> </w:t>
            </w:r>
            <w:r w:rsidRPr="0043477F">
              <w:rPr>
                <w:rFonts w:cstheme="minorHAnsi"/>
              </w:rPr>
              <w:t>10</w:t>
            </w:r>
            <w:r w:rsidR="001F6A6E" w:rsidRPr="0043477F">
              <w:rPr>
                <w:rFonts w:cstheme="minorHAnsi"/>
              </w:rPr>
              <w:t>cm</w:t>
            </w:r>
          </w:p>
        </w:tc>
      </w:tr>
    </w:tbl>
    <w:p w14:paraId="4AAA9581" w14:textId="0D091F4C" w:rsidR="00E70F46" w:rsidRPr="009C58AE" w:rsidRDefault="00E70F46" w:rsidP="00E959DF">
      <w:pPr>
        <w:pStyle w:val="Pealkiri3"/>
      </w:pPr>
      <w:bookmarkStart w:id="65" w:name="_Toc81552557"/>
      <w:bookmarkEnd w:id="62"/>
      <w:bookmarkEnd w:id="63"/>
      <w:bookmarkEnd w:id="64"/>
      <w:r w:rsidRPr="009C58AE">
        <w:t>Ä</w:t>
      </w:r>
      <w:r w:rsidR="006E6F7B" w:rsidRPr="009C58AE">
        <w:t>ärekivid ja sillutiskate</w:t>
      </w:r>
      <w:bookmarkEnd w:id="65"/>
    </w:p>
    <w:p w14:paraId="0601C901" w14:textId="77777777" w:rsidR="003951C8" w:rsidRPr="009C58AE" w:rsidRDefault="003951C8" w:rsidP="00E959DF">
      <w:pPr>
        <w:rPr>
          <w:rFonts w:cstheme="minorHAnsi"/>
        </w:rPr>
      </w:pPr>
      <w:r w:rsidRPr="009C58AE">
        <w:rPr>
          <w:rFonts w:cstheme="minorHAnsi"/>
          <w:u w:val="single"/>
        </w:rPr>
        <w:t>Betoonist äärekivid (ristl.150x300mm või ristl.150x290mm)</w:t>
      </w:r>
      <w:r w:rsidRPr="009C58AE">
        <w:rPr>
          <w:rFonts w:cstheme="minorHAnsi"/>
        </w:rPr>
        <w:t xml:space="preserve"> on projekteeritud järgnevalt:</w:t>
      </w:r>
    </w:p>
    <w:p w14:paraId="0D88D0C2" w14:textId="5F1FD2DE" w:rsidR="003951C8" w:rsidRPr="009C58AE" w:rsidRDefault="00B52DC1" w:rsidP="00E959DF">
      <w:pPr>
        <w:pStyle w:val="Loendilik"/>
        <w:rPr>
          <w:rFonts w:asciiTheme="minorHAnsi" w:hAnsiTheme="minorHAnsi" w:cstheme="minorHAnsi"/>
        </w:rPr>
      </w:pPr>
      <w:r w:rsidRPr="00340CA6">
        <w:rPr>
          <w:rFonts w:asciiTheme="minorHAnsi" w:hAnsiTheme="minorHAnsi" w:cstheme="minorHAnsi"/>
        </w:rPr>
        <w:t>10</w:t>
      </w:r>
      <w:r w:rsidR="003951C8" w:rsidRPr="00340CA6">
        <w:rPr>
          <w:rFonts w:asciiTheme="minorHAnsi" w:hAnsiTheme="minorHAnsi" w:cstheme="minorHAnsi"/>
        </w:rPr>
        <w:t xml:space="preserve"> cm </w:t>
      </w:r>
      <w:r w:rsidR="003951C8" w:rsidRPr="009C58AE">
        <w:rPr>
          <w:rFonts w:asciiTheme="minorHAnsi" w:hAnsiTheme="minorHAnsi" w:cstheme="minorHAnsi"/>
        </w:rPr>
        <w:t>–</w:t>
      </w:r>
      <w:r w:rsidR="000B2E3B" w:rsidRPr="009C58AE">
        <w:rPr>
          <w:rFonts w:asciiTheme="minorHAnsi" w:hAnsiTheme="minorHAnsi" w:cstheme="minorHAnsi"/>
        </w:rPr>
        <w:t xml:space="preserve"> </w:t>
      </w:r>
      <w:r w:rsidR="000B2A63" w:rsidRPr="009C58AE">
        <w:rPr>
          <w:rFonts w:asciiTheme="minorHAnsi" w:hAnsiTheme="minorHAnsi" w:cstheme="minorHAnsi"/>
        </w:rPr>
        <w:t xml:space="preserve">sõidutee ja </w:t>
      </w:r>
      <w:r w:rsidRPr="009C58AE">
        <w:rPr>
          <w:rFonts w:asciiTheme="minorHAnsi" w:hAnsiTheme="minorHAnsi" w:cstheme="minorHAnsi"/>
        </w:rPr>
        <w:t>jalgtee eraldamine</w:t>
      </w:r>
    </w:p>
    <w:p w14:paraId="1A951059" w14:textId="7BD2ECFC" w:rsidR="00E33CDC" w:rsidRDefault="00E33CDC" w:rsidP="00E959DF">
      <w:pPr>
        <w:pStyle w:val="Loendilik"/>
        <w:rPr>
          <w:rFonts w:asciiTheme="minorHAnsi" w:hAnsiTheme="minorHAnsi" w:cstheme="minorHAnsi"/>
        </w:rPr>
      </w:pPr>
      <w:r w:rsidRPr="009C58AE">
        <w:rPr>
          <w:rFonts w:asciiTheme="minorHAnsi" w:hAnsiTheme="minorHAnsi" w:cstheme="minorHAnsi"/>
        </w:rPr>
        <w:t xml:space="preserve">0 cm – </w:t>
      </w:r>
      <w:r w:rsidR="000B2A63" w:rsidRPr="009C58AE">
        <w:rPr>
          <w:rFonts w:asciiTheme="minorHAnsi" w:hAnsiTheme="minorHAnsi" w:cstheme="minorHAnsi"/>
        </w:rPr>
        <w:t>ülekäigukohad</w:t>
      </w:r>
      <w:r w:rsidR="00D53CE3">
        <w:rPr>
          <w:rFonts w:asciiTheme="minorHAnsi" w:hAnsiTheme="minorHAnsi" w:cstheme="minorHAnsi"/>
        </w:rPr>
        <w:t>, äärekivide lõpuosad</w:t>
      </w:r>
    </w:p>
    <w:p w14:paraId="65DA82AB" w14:textId="28159D0D" w:rsidR="00CF3A42" w:rsidRDefault="00CF3A42" w:rsidP="00CF3A42">
      <w:pPr>
        <w:pStyle w:val="Pealkiri2"/>
      </w:pPr>
      <w:bookmarkStart w:id="66" w:name="_Toc81552558"/>
      <w:r>
        <w:t>Veeviimarid</w:t>
      </w:r>
      <w:bookmarkEnd w:id="66"/>
    </w:p>
    <w:p w14:paraId="6036BD0F" w14:textId="2AC9FC63" w:rsidR="00CF3A42" w:rsidRDefault="00CF3A42" w:rsidP="00CF3A42">
      <w:pPr>
        <w:pStyle w:val="Pealkiri3"/>
      </w:pPr>
      <w:bookmarkStart w:id="67" w:name="_Toc81552559"/>
      <w:r>
        <w:t>Kraavid</w:t>
      </w:r>
      <w:bookmarkEnd w:id="67"/>
    </w:p>
    <w:p w14:paraId="21E4203B" w14:textId="23DE2F81" w:rsidR="00CF3A42" w:rsidRPr="00CF3A42" w:rsidRDefault="00CF3A42" w:rsidP="00CF3A42">
      <w:r>
        <w:t>Käesoleva projektiga on ette nähtud uue kraavi kaevamine. Kraavi sissevool</w:t>
      </w:r>
      <w:r w:rsidR="00324C22">
        <w:t>ule</w:t>
      </w:r>
      <w:r>
        <w:t xml:space="preserve"> ning </w:t>
      </w:r>
      <w:r w:rsidR="00324C22">
        <w:t>suubumisel olemasolevasse kraavi on projekteeritud munakivikindlustus.</w:t>
      </w:r>
    </w:p>
    <w:p w14:paraId="7DBA14F7" w14:textId="4709B22A" w:rsidR="00AB7B1E" w:rsidRPr="00E959DF" w:rsidRDefault="00AB7B1E" w:rsidP="00E959DF">
      <w:pPr>
        <w:pStyle w:val="Pealkiri2"/>
        <w:rPr>
          <w:rFonts w:eastAsia="Calibri"/>
        </w:rPr>
      </w:pPr>
      <w:bookmarkStart w:id="68" w:name="_Toc81552560"/>
      <w:r w:rsidRPr="00E959DF">
        <w:rPr>
          <w:rFonts w:eastAsia="Calibri"/>
        </w:rPr>
        <w:t>LIIKLUSKORRALDUS</w:t>
      </w:r>
      <w:r w:rsidR="00131085" w:rsidRPr="00E959DF">
        <w:rPr>
          <w:rFonts w:eastAsia="Calibri"/>
        </w:rPr>
        <w:t>-</w:t>
      </w:r>
      <w:r w:rsidRPr="00E959DF">
        <w:rPr>
          <w:rFonts w:eastAsia="Calibri"/>
        </w:rPr>
        <w:t xml:space="preserve"> JA OHUTUSVAHENDID</w:t>
      </w:r>
      <w:bookmarkEnd w:id="68"/>
    </w:p>
    <w:p w14:paraId="5F468295" w14:textId="026C68F5" w:rsidR="007E3CB9" w:rsidRPr="00E959DF" w:rsidRDefault="007E3CB9" w:rsidP="00E959DF">
      <w:pPr>
        <w:pStyle w:val="Pealkiri3"/>
      </w:pPr>
      <w:bookmarkStart w:id="69" w:name="_Toc81552561"/>
      <w:r w:rsidRPr="00E959DF">
        <w:t>Liiklusmärgid ja viidad</w:t>
      </w:r>
      <w:bookmarkEnd w:id="69"/>
    </w:p>
    <w:p w14:paraId="48E7EBCC" w14:textId="37207454" w:rsidR="0062033A" w:rsidRDefault="000B2A63" w:rsidP="00E959DF">
      <w:pPr>
        <w:rPr>
          <w:rFonts w:cstheme="minorHAnsi"/>
        </w:rPr>
      </w:pPr>
      <w:bookmarkStart w:id="70" w:name="_Toc463958246"/>
      <w:bookmarkStart w:id="71" w:name="_Toc485027626"/>
      <w:bookmarkEnd w:id="48"/>
      <w:r>
        <w:t xml:space="preserve">Kõik projekteeritud liiklusmärgid </w:t>
      </w:r>
      <w:r w:rsidR="00D53CE3">
        <w:t xml:space="preserve">sõiduteel </w:t>
      </w:r>
      <w:r>
        <w:t xml:space="preserve">peavad </w:t>
      </w:r>
      <w:r w:rsidRPr="00E959DF">
        <w:rPr>
          <w:rFonts w:cstheme="minorHAnsi"/>
        </w:rPr>
        <w:t>kuuluma suurusgruppi I</w:t>
      </w:r>
      <w:r>
        <w:rPr>
          <w:rFonts w:cstheme="minorHAnsi"/>
        </w:rPr>
        <w:t>.</w:t>
      </w:r>
      <w:r w:rsidR="00D53CE3">
        <w:rPr>
          <w:rFonts w:cstheme="minorHAnsi"/>
        </w:rPr>
        <w:t xml:space="preserve"> Liiklusmärgid 435</w:t>
      </w:r>
      <w:r w:rsidR="00340CA6">
        <w:rPr>
          <w:rFonts w:cstheme="minorHAnsi"/>
        </w:rPr>
        <w:t xml:space="preserve"> ja 445</w:t>
      </w:r>
      <w:r w:rsidR="00D53CE3">
        <w:rPr>
          <w:rFonts w:cstheme="minorHAnsi"/>
        </w:rPr>
        <w:t xml:space="preserve"> peavad kuuluma suurusgruppi 0.</w:t>
      </w:r>
    </w:p>
    <w:p w14:paraId="15B38EC0" w14:textId="77777777" w:rsidR="00D53CE3" w:rsidRPr="00D35932" w:rsidRDefault="00A31A75" w:rsidP="00D53CE3">
      <w:r>
        <w:rPr>
          <w:rFonts w:cstheme="minorHAnsi"/>
        </w:rPr>
        <w:t>Täpsemalt</w:t>
      </w:r>
      <w:r w:rsidRPr="00E959DF">
        <w:rPr>
          <w:rFonts w:cstheme="minorHAnsi"/>
        </w:rPr>
        <w:t xml:space="preserve"> vaata projekti </w:t>
      </w:r>
      <w:r w:rsidR="00D53CE3" w:rsidRPr="00D35932">
        <w:t>joonisel 4-0</w:t>
      </w:r>
      <w:r w:rsidR="00D53CE3">
        <w:t>1-01</w:t>
      </w:r>
      <w:r w:rsidR="00D53CE3" w:rsidRPr="00D35932">
        <w:t xml:space="preserve"> „Asendiplaa</w:t>
      </w:r>
      <w:r w:rsidR="00D53CE3">
        <w:t>n, liikluskorraldus ja vertikaalplaneering</w:t>
      </w:r>
      <w:r w:rsidR="00D53CE3" w:rsidRPr="00D35932">
        <w:t>“.</w:t>
      </w:r>
    </w:p>
    <w:p w14:paraId="69E0D39D" w14:textId="77777777" w:rsidR="00C57A6C" w:rsidRPr="00E959DF" w:rsidRDefault="00C57A6C" w:rsidP="00E959DF">
      <w:pPr>
        <w:pStyle w:val="Pealkiri3"/>
      </w:pPr>
      <w:bookmarkStart w:id="72" w:name="_Toc81552562"/>
      <w:r w:rsidRPr="00E959DF">
        <w:t>Teekattemärgistus</w:t>
      </w:r>
      <w:bookmarkEnd w:id="70"/>
      <w:bookmarkEnd w:id="71"/>
      <w:bookmarkEnd w:id="72"/>
      <w:r w:rsidRPr="00E959DF">
        <w:t xml:space="preserve"> </w:t>
      </w:r>
    </w:p>
    <w:p w14:paraId="38CD6848" w14:textId="44FD8C07" w:rsidR="00A85EDB" w:rsidRPr="00E959DF" w:rsidRDefault="001D2663" w:rsidP="00E959DF">
      <w:pPr>
        <w:rPr>
          <w:rFonts w:cstheme="minorHAnsi"/>
        </w:rPr>
      </w:pPr>
      <w:bookmarkStart w:id="73" w:name="_Toc485027627"/>
      <w:r w:rsidRPr="00E959DF">
        <w:rPr>
          <w:rFonts w:cstheme="minorHAnsi"/>
        </w:rPr>
        <w:t xml:space="preserve">Kõik projekteeritud teemärgised sõiduteedel teostada kuumvaluplastikuga. </w:t>
      </w:r>
    </w:p>
    <w:p w14:paraId="6810ACB5" w14:textId="246A0EFA" w:rsidR="001D2663" w:rsidRDefault="001D2663" w:rsidP="00E959DF">
      <w:r w:rsidRPr="00E959DF">
        <w:rPr>
          <w:rFonts w:cstheme="minorHAnsi"/>
        </w:rPr>
        <w:t xml:space="preserve">Teemärgiste asukohti vaata projekti </w:t>
      </w:r>
      <w:r w:rsidR="00D53CE3" w:rsidRPr="00D35932">
        <w:t>joonisel 4-0</w:t>
      </w:r>
      <w:r w:rsidR="00D53CE3">
        <w:t>1-01</w:t>
      </w:r>
      <w:r w:rsidR="00D53CE3" w:rsidRPr="00D35932">
        <w:t xml:space="preserve"> „Asendiplaa</w:t>
      </w:r>
      <w:r w:rsidR="00D53CE3">
        <w:t>n, liikluskorraldus ja vertikaalplaneering</w:t>
      </w:r>
      <w:r w:rsidR="00D53CE3" w:rsidRPr="00D35932">
        <w:t>“.</w:t>
      </w:r>
    </w:p>
    <w:p w14:paraId="5BFBDEC1" w14:textId="77256931" w:rsidR="00BC2BC7" w:rsidRPr="00244261" w:rsidRDefault="00BC2BC7" w:rsidP="00E959DF">
      <w:pPr>
        <w:pStyle w:val="Pealkiri2"/>
      </w:pPr>
      <w:bookmarkStart w:id="74" w:name="_Toc485027639"/>
      <w:bookmarkStart w:id="75" w:name="_Toc399144774"/>
      <w:bookmarkStart w:id="76" w:name="_Toc81552563"/>
      <w:bookmarkEnd w:id="73"/>
      <w:r w:rsidRPr="00244261">
        <w:lastRenderedPageBreak/>
        <w:t>TEHNOVÕRGUD</w:t>
      </w:r>
      <w:bookmarkEnd w:id="76"/>
    </w:p>
    <w:p w14:paraId="689D8068" w14:textId="505ECE43" w:rsidR="00BC2BC7" w:rsidRPr="0043477F" w:rsidRDefault="00BC2BC7" w:rsidP="00E959DF">
      <w:pPr>
        <w:pStyle w:val="Pealkiri3"/>
      </w:pPr>
      <w:bookmarkStart w:id="77" w:name="_Toc81552564"/>
      <w:r w:rsidRPr="0043477F">
        <w:t>Sidevarustus</w:t>
      </w:r>
      <w:bookmarkEnd w:id="77"/>
    </w:p>
    <w:p w14:paraId="601BD287" w14:textId="3570593C" w:rsidR="007A22D7" w:rsidRPr="0043477F" w:rsidRDefault="00070AB1" w:rsidP="00E959DF">
      <w:r w:rsidRPr="0043477F">
        <w:t>Projekteeritaval alal asub sidekanalisatsioon</w:t>
      </w:r>
      <w:r w:rsidR="00D53CE3" w:rsidRPr="0043477F">
        <w:t xml:space="preserve"> ning side õhuliinid</w:t>
      </w:r>
      <w:r w:rsidRPr="0043477F">
        <w:t>.</w:t>
      </w:r>
    </w:p>
    <w:p w14:paraId="3D59E7FD" w14:textId="1A06BA9D" w:rsidR="007A22D7" w:rsidRPr="0043477F" w:rsidRDefault="007A22D7" w:rsidP="00E959DF">
      <w:r w:rsidRPr="0043477F">
        <w:t>Projektalal on val</w:t>
      </w:r>
      <w:r w:rsidR="00C5009C" w:rsidRPr="0043477F">
        <w:t>d</w:t>
      </w:r>
      <w:r w:rsidRPr="0043477F">
        <w:t xml:space="preserve">avalt maksimaalne kaeve </w:t>
      </w:r>
      <w:r w:rsidRPr="003F3532">
        <w:t xml:space="preserve">sügavus </w:t>
      </w:r>
      <w:r w:rsidR="003F3532" w:rsidRPr="003F3532">
        <w:t>80</w:t>
      </w:r>
      <w:r w:rsidRPr="003F3532">
        <w:t xml:space="preserve">cm, </w:t>
      </w:r>
      <w:r w:rsidRPr="0043477F">
        <w:t xml:space="preserve">arvestatuna olemasoleva katte pinnast. Arvestatud on, et olemasolevad sidetrassid paiknevad tee muldkehas vähemalt 0,8m sügavusel olemasolevast maapinnast, seetõttu ei ole </w:t>
      </w:r>
      <w:r w:rsidR="00607CBF" w:rsidRPr="0043477F">
        <w:t xml:space="preserve">täiendavat </w:t>
      </w:r>
      <w:r w:rsidRPr="0043477F">
        <w:t>kaablikaitsmist ette nähtud.</w:t>
      </w:r>
    </w:p>
    <w:p w14:paraId="1A2A9B39" w14:textId="3EB9AC0C" w:rsidR="00070AB1" w:rsidRPr="0043477F" w:rsidRDefault="00070AB1" w:rsidP="00E959DF">
      <w:r w:rsidRPr="0043477F">
        <w:t>Kõik olemasolevad sidekaevude kaaned tuleb tõsta samasse tasapinda projekteeritud kattega.</w:t>
      </w:r>
    </w:p>
    <w:p w14:paraId="6A4AC53A" w14:textId="774BC617" w:rsidR="00DC512A" w:rsidRPr="0043477F" w:rsidRDefault="00DC512A" w:rsidP="00E959DF">
      <w:pPr>
        <w:rPr>
          <w:rFonts w:cstheme="minorHAnsi"/>
          <w:i/>
          <w:iCs/>
        </w:rPr>
      </w:pPr>
      <w:bookmarkStart w:id="78" w:name="_Hlk533613898"/>
      <w:bookmarkStart w:id="79" w:name="_Toc314822368"/>
      <w:bookmarkStart w:id="80" w:name="_Toc230406459"/>
      <w:bookmarkStart w:id="81" w:name="_Toc259200555"/>
      <w:bookmarkStart w:id="82" w:name="_Toc314822369"/>
      <w:bookmarkStart w:id="83" w:name="_Toc463958269"/>
      <w:bookmarkStart w:id="84" w:name="_Toc485027647"/>
      <w:r w:rsidRPr="0043477F">
        <w:rPr>
          <w:rFonts w:cstheme="minorHAnsi"/>
        </w:rPr>
        <w:t xml:space="preserve">NB! Olemasolevate sidekaablite kaitsmisest kirjutatud punktis </w:t>
      </w:r>
      <w:r w:rsidRPr="0043477F">
        <w:rPr>
          <w:rFonts w:cstheme="minorHAnsi"/>
          <w:i/>
          <w:iCs/>
        </w:rPr>
        <w:t>„Olemasolevate kommunikatsioonide kaitsmine kaevetöödel“</w:t>
      </w:r>
      <w:r w:rsidR="00070AB1" w:rsidRPr="0043477F">
        <w:rPr>
          <w:rFonts w:cstheme="minorHAnsi"/>
          <w:i/>
          <w:iCs/>
        </w:rPr>
        <w:t>.</w:t>
      </w:r>
    </w:p>
    <w:p w14:paraId="30FB4F7A" w14:textId="3DC99563" w:rsidR="0021073A" w:rsidRDefault="000B2A63" w:rsidP="00E959DF">
      <w:r w:rsidRPr="0043477F">
        <w:t>Sidevarustuse haldaja on Telia AS.</w:t>
      </w:r>
    </w:p>
    <w:p w14:paraId="7974BBBF" w14:textId="615E666D" w:rsidR="00CF6B1B" w:rsidRDefault="00CF6B1B" w:rsidP="00E959DF">
      <w:pPr>
        <w:rPr>
          <w:rFonts w:cstheme="minorHAnsi"/>
          <w:b/>
          <w:bCs/>
          <w:u w:val="single"/>
        </w:rPr>
      </w:pPr>
      <w:r>
        <w:rPr>
          <w:rFonts w:cstheme="minorHAnsi"/>
          <w:b/>
          <w:bCs/>
          <w:u w:val="single"/>
        </w:rPr>
        <w:t>Telia Eesti AS sideehitiste kaitse</w:t>
      </w:r>
    </w:p>
    <w:p w14:paraId="18C229BA" w14:textId="77777777" w:rsidR="00CF6B1B" w:rsidRPr="00CF6B1B" w:rsidRDefault="00CF6B1B" w:rsidP="00CF6B1B">
      <w:pPr>
        <w:pStyle w:val="Loendilik"/>
        <w:numPr>
          <w:ilvl w:val="0"/>
          <w:numId w:val="20"/>
        </w:numPr>
        <w:jc w:val="both"/>
        <w:rPr>
          <w:rFonts w:cstheme="minorHAnsi"/>
        </w:rPr>
      </w:pPr>
      <w:r w:rsidRPr="00CF6B1B">
        <w:rPr>
          <w:rFonts w:cstheme="minorHAnsi"/>
        </w:rPr>
        <w:t xml:space="preserve">Töid Telia Eesti AS sideehitiste kaitsevööndis tohib teostada ainult kirjaliku tegutsemisloa alusel. </w:t>
      </w:r>
      <w:r w:rsidRPr="00CF6B1B">
        <w:rPr>
          <w:rFonts w:cstheme="minorHAnsi"/>
        </w:rPr>
        <w:br/>
        <w:t>Sideehitiste ohutuse tagamiseks järelevalve esindaja vahetu järelevalve all tehtavad tööd:</w:t>
      </w:r>
    </w:p>
    <w:p w14:paraId="4789441E" w14:textId="77777777" w:rsidR="00CF6B1B" w:rsidRPr="00CF6B1B" w:rsidRDefault="00CF6B1B" w:rsidP="00CF6B1B">
      <w:pPr>
        <w:pStyle w:val="Loendilik"/>
        <w:numPr>
          <w:ilvl w:val="2"/>
          <w:numId w:val="21"/>
        </w:numPr>
        <w:jc w:val="both"/>
        <w:rPr>
          <w:rFonts w:cstheme="minorHAnsi"/>
        </w:rPr>
      </w:pPr>
      <w:r w:rsidRPr="00CF6B1B">
        <w:rPr>
          <w:rFonts w:cstheme="minorHAnsi"/>
        </w:rPr>
        <w:t>sideehitiste kaitsemeetmete rakendamine</w:t>
      </w:r>
    </w:p>
    <w:p w14:paraId="49EE8ED0" w14:textId="77777777" w:rsidR="00CF6B1B" w:rsidRDefault="00CF6B1B" w:rsidP="00CF6B1B">
      <w:pPr>
        <w:pStyle w:val="Loendilik"/>
        <w:numPr>
          <w:ilvl w:val="2"/>
          <w:numId w:val="21"/>
        </w:numPr>
        <w:jc w:val="both"/>
        <w:rPr>
          <w:rFonts w:cstheme="minorHAnsi"/>
        </w:rPr>
      </w:pPr>
      <w:r w:rsidRPr="00CF6B1B">
        <w:rPr>
          <w:rFonts w:cstheme="minorHAnsi"/>
        </w:rPr>
        <w:t>käsitsi lahti kaevamine sideehitise täpse asukoha ja sügavuse väljaselgitamiseks</w:t>
      </w:r>
    </w:p>
    <w:p w14:paraId="4BB6A5D9" w14:textId="77777777" w:rsidR="00CF6B1B" w:rsidRDefault="00CF6B1B" w:rsidP="00CF6B1B">
      <w:pPr>
        <w:pStyle w:val="Loendilik"/>
        <w:numPr>
          <w:ilvl w:val="2"/>
          <w:numId w:val="21"/>
        </w:numPr>
        <w:jc w:val="both"/>
        <w:rPr>
          <w:rFonts w:cstheme="minorHAnsi"/>
        </w:rPr>
      </w:pPr>
      <w:r w:rsidRPr="00CF6B1B">
        <w:rPr>
          <w:rFonts w:cstheme="minorHAnsi"/>
        </w:rPr>
        <w:t>sideehitisega seotud kaetud tööde ja kaeviku tagasitäitmise teostamine</w:t>
      </w:r>
    </w:p>
    <w:p w14:paraId="10D78038" w14:textId="77777777" w:rsidR="00CF6B1B" w:rsidRDefault="00CF6B1B" w:rsidP="00CF6B1B">
      <w:pPr>
        <w:pStyle w:val="Loendilik"/>
        <w:numPr>
          <w:ilvl w:val="2"/>
          <w:numId w:val="21"/>
        </w:numPr>
        <w:jc w:val="both"/>
        <w:rPr>
          <w:rFonts w:cstheme="minorHAnsi"/>
        </w:rPr>
      </w:pPr>
      <w:r w:rsidRPr="00CF6B1B">
        <w:rPr>
          <w:rFonts w:cstheme="minorHAnsi"/>
        </w:rPr>
        <w:t>projektist tingitud või muud järelevalve esindaja poolt ettenähtud juhtumid</w:t>
      </w:r>
    </w:p>
    <w:p w14:paraId="4F40E43A" w14:textId="77777777" w:rsidR="00CF6B1B" w:rsidRDefault="00CF6B1B" w:rsidP="00CF6B1B">
      <w:pPr>
        <w:pStyle w:val="Loendilik"/>
        <w:numPr>
          <w:ilvl w:val="0"/>
          <w:numId w:val="20"/>
        </w:numPr>
        <w:jc w:val="both"/>
        <w:rPr>
          <w:rFonts w:cstheme="minorHAnsi"/>
        </w:rPr>
      </w:pPr>
      <w:r w:rsidRPr="00CF6B1B">
        <w:rPr>
          <w:rFonts w:cstheme="minorHAnsi"/>
        </w:rPr>
        <w:t>Kaevetööd Telia Eesti AS sideehitiste kaitsevööndis teostada käsitsi.</w:t>
      </w:r>
    </w:p>
    <w:p w14:paraId="00DE1874" w14:textId="78660DCC" w:rsidR="00CF6B1B" w:rsidRDefault="00CF6B1B" w:rsidP="00CF6B1B">
      <w:pPr>
        <w:pStyle w:val="Loendilik"/>
        <w:numPr>
          <w:ilvl w:val="0"/>
          <w:numId w:val="20"/>
        </w:numPr>
        <w:jc w:val="both"/>
        <w:rPr>
          <w:rFonts w:cstheme="minorHAnsi"/>
        </w:rPr>
      </w:pPr>
      <w:r w:rsidRPr="00CF6B1B">
        <w:rPr>
          <w:rFonts w:cstheme="minorHAnsi"/>
        </w:rPr>
        <w:t>Kui tööde teostamise käigus selgub et rajatavat ehitist ei ole võimalik</w:t>
      </w:r>
      <w:r>
        <w:rPr>
          <w:rFonts w:cstheme="minorHAnsi"/>
        </w:rPr>
        <w:t xml:space="preserve"> </w:t>
      </w:r>
      <w:r w:rsidRPr="00CF6B1B">
        <w:rPr>
          <w:rFonts w:cstheme="minorHAnsi"/>
        </w:rPr>
        <w:t>ehitada ilma Telia Eesti AS sideehitisi teisaldamata, siis võtta täiendavad tehnilised tingimused</w:t>
      </w:r>
      <w:r>
        <w:rPr>
          <w:rFonts w:cstheme="minorHAnsi"/>
        </w:rPr>
        <w:t xml:space="preserve"> </w:t>
      </w:r>
      <w:r w:rsidRPr="00CF6B1B">
        <w:rPr>
          <w:rFonts w:cstheme="minorHAnsi"/>
        </w:rPr>
        <w:t>asendusehitiste projekteerimiseks ning enne asendusrajatiste ehitamist sõlmida</w:t>
      </w:r>
      <w:r>
        <w:rPr>
          <w:rFonts w:cstheme="minorHAnsi"/>
        </w:rPr>
        <w:t xml:space="preserve"> </w:t>
      </w:r>
      <w:r w:rsidRPr="00CF6B1B">
        <w:rPr>
          <w:rFonts w:cstheme="minorHAnsi"/>
        </w:rPr>
        <w:t>sideehitiste ümberpaigutamise leping. Juhul kui olemasolevad sideehitised, mille asukoht on ligikaudne ja vajab looduses täpsustamist, paiknevad tööde teostamise asukohas (looduses) teistel asukohtadel ja sügavustel, kui esialgselt teada, siis korrigeeritakse projekti omaniku poolt ja kulul vajadusel projektlahendust (et tagada ehitusprojekti ja ehitamise korrektsus), esitatakse täiendatud projektlahendus ka Teliale. Teostatavate ehitustööde lõppemisel peab sideehitis jääma nõuetekohasele sügavusele</w:t>
      </w:r>
      <w:r>
        <w:rPr>
          <w:rFonts w:cstheme="minorHAnsi"/>
        </w:rPr>
        <w:t>.</w:t>
      </w:r>
    </w:p>
    <w:p w14:paraId="32BA12AC" w14:textId="77777777" w:rsidR="00CF6B1B" w:rsidRDefault="00CF6B1B" w:rsidP="00CF6B1B">
      <w:pPr>
        <w:pStyle w:val="Loendilik"/>
        <w:numPr>
          <w:ilvl w:val="0"/>
          <w:numId w:val="20"/>
        </w:numPr>
        <w:jc w:val="both"/>
        <w:rPr>
          <w:rFonts w:cstheme="minorHAnsi"/>
        </w:rPr>
      </w:pPr>
      <w:r w:rsidRPr="00CF6B1B">
        <w:rPr>
          <w:rFonts w:cstheme="minorHAnsi"/>
        </w:rPr>
        <w:t>Kui ehitustööde käigus muutub pinnase tasapind jaotuskohtade (sidekappide) ümbruses, siis tuleb jaotuskohtade (sidekappide) tõstmiseks õigele tasapinnale, tellida täiendavad tööd Telia poolt aktsepteeritud (side ehitamiseks pädevate) ettevõte käest.</w:t>
      </w:r>
    </w:p>
    <w:p w14:paraId="13BFC44B" w14:textId="77777777" w:rsidR="00CF6B1B" w:rsidRDefault="00CF6B1B" w:rsidP="00CF6B1B">
      <w:pPr>
        <w:pStyle w:val="Loendilik"/>
        <w:numPr>
          <w:ilvl w:val="0"/>
          <w:numId w:val="20"/>
        </w:numPr>
        <w:jc w:val="both"/>
        <w:rPr>
          <w:rFonts w:cstheme="minorHAnsi"/>
        </w:rPr>
      </w:pPr>
      <w:r w:rsidRPr="00CF6B1B">
        <w:rPr>
          <w:rFonts w:cstheme="minorHAnsi"/>
        </w:rPr>
        <w:t>Lahtikaevatud kaablid ja kaitsetorud kaitsta täiendavalt mehaaniliste vigastuste vältimisteks</w:t>
      </w:r>
      <w:r>
        <w:rPr>
          <w:rFonts w:cstheme="minorHAnsi"/>
        </w:rPr>
        <w:t xml:space="preserve"> </w:t>
      </w:r>
      <w:r w:rsidRPr="00CF6B1B">
        <w:rPr>
          <w:rFonts w:cstheme="minorHAnsi"/>
        </w:rPr>
        <w:t>(näit.</w:t>
      </w:r>
      <w:r>
        <w:rPr>
          <w:rFonts w:cstheme="minorHAnsi"/>
        </w:rPr>
        <w:t xml:space="preserve"> </w:t>
      </w:r>
      <w:r w:rsidRPr="00CF6B1B">
        <w:rPr>
          <w:rFonts w:cstheme="minorHAnsi"/>
        </w:rPr>
        <w:t>paigaldatakse kaablid ajutiselt laudkasti, kasutada kaablikaitsetoru/-kiikri karprauast toestust, riputamiseks koormarihmasid vms,). Enne kaetud tööde akti vormistamist ja sideehitiste katmist kutsuda kohale Telia Eesti AS sideehitiste järelevalve</w:t>
      </w:r>
      <w:r>
        <w:rPr>
          <w:rFonts w:cstheme="minorHAnsi"/>
        </w:rPr>
        <w:t xml:space="preserve"> </w:t>
      </w:r>
      <w:r w:rsidRPr="00CF6B1B">
        <w:rPr>
          <w:rFonts w:cstheme="minorHAnsi"/>
        </w:rPr>
        <w:t>esindaja</w:t>
      </w:r>
      <w:r>
        <w:rPr>
          <w:rFonts w:cstheme="minorHAnsi"/>
        </w:rPr>
        <w:t xml:space="preserve"> </w:t>
      </w:r>
      <w:r w:rsidRPr="00CF6B1B">
        <w:rPr>
          <w:rFonts w:cstheme="minorHAnsi"/>
        </w:rPr>
        <w:t>teostatud tööde ülevaatuseks.</w:t>
      </w:r>
      <w:r>
        <w:rPr>
          <w:rFonts w:cstheme="minorHAnsi"/>
        </w:rPr>
        <w:t xml:space="preserve"> </w:t>
      </w:r>
    </w:p>
    <w:p w14:paraId="5E8016B3" w14:textId="58075ADA" w:rsidR="00CF6B1B" w:rsidRDefault="00CF6B1B" w:rsidP="00CF6B1B">
      <w:pPr>
        <w:pStyle w:val="Loendilik"/>
        <w:numPr>
          <w:ilvl w:val="0"/>
          <w:numId w:val="20"/>
        </w:numPr>
        <w:jc w:val="both"/>
        <w:rPr>
          <w:rFonts w:cstheme="minorHAnsi"/>
        </w:rPr>
      </w:pPr>
      <w:r w:rsidRPr="00CF6B1B">
        <w:rPr>
          <w:rFonts w:cstheme="minorHAnsi"/>
        </w:rPr>
        <w:t xml:space="preserve">Peale tööde teostamist peavad Telia Eesti AS sidekaablid jääma nõuetekohasele sügavusele. Näha ette kõik meetmed olemasolevate Telia Eesti AS sideehitiste kaitseks tagamaks nende säilivus ehitustööde käigus, tagada nõuetekohased sügavused. Tagada trasside paiknemisel vastavus EVS 843:2016 nõuetega. Tegevuse korraldamisel </w:t>
      </w:r>
      <w:r w:rsidRPr="00CF6B1B">
        <w:rPr>
          <w:rFonts w:cstheme="minorHAnsi"/>
        </w:rPr>
        <w:lastRenderedPageBreak/>
        <w:t>sideehitiste kaitsevööndis juhinduda</w:t>
      </w:r>
      <w:r>
        <w:rPr>
          <w:rFonts w:cstheme="minorHAnsi"/>
        </w:rPr>
        <w:t xml:space="preserve"> </w:t>
      </w:r>
      <w:r w:rsidRPr="00CF6B1B">
        <w:rPr>
          <w:rFonts w:cstheme="minorHAnsi"/>
        </w:rPr>
        <w:t>ehitusseadustiku § 70 ja § 78 nõuetest ning Majandus- ja taristuministri 25.06.2015 määrusest nr 73.</w:t>
      </w:r>
    </w:p>
    <w:p w14:paraId="5CBF7B8F" w14:textId="77777777" w:rsidR="00CF6B1B" w:rsidRDefault="00CF6B1B" w:rsidP="00CF6B1B">
      <w:pPr>
        <w:pStyle w:val="Loendilik"/>
        <w:numPr>
          <w:ilvl w:val="0"/>
          <w:numId w:val="20"/>
        </w:numPr>
        <w:jc w:val="both"/>
        <w:rPr>
          <w:rFonts w:cstheme="minorHAnsi"/>
        </w:rPr>
      </w:pPr>
      <w:r w:rsidRPr="00CF6B1B">
        <w:rPr>
          <w:rFonts w:cstheme="minorHAnsi"/>
        </w:rPr>
        <w:t>Sideehitiste ajutine toestamine, kaevetööd, pinnase tihendamine ja muud ehitustööd teostatakse viisil, mis tagab side maakaablite jms. sideehitiste säilimise ja funktsionaalsuse.</w:t>
      </w:r>
    </w:p>
    <w:p w14:paraId="69F723F9" w14:textId="77777777" w:rsidR="00CF6B1B" w:rsidRDefault="00CF6B1B" w:rsidP="00CF6B1B">
      <w:pPr>
        <w:pStyle w:val="Loendilik"/>
        <w:numPr>
          <w:ilvl w:val="0"/>
          <w:numId w:val="20"/>
        </w:numPr>
        <w:jc w:val="both"/>
        <w:rPr>
          <w:rFonts w:cstheme="minorHAnsi"/>
        </w:rPr>
      </w:pPr>
      <w:r w:rsidRPr="00CF6B1B">
        <w:rPr>
          <w:rFonts w:cstheme="minorHAnsi"/>
        </w:rPr>
        <w:t>Töid teostav ettevõte peab esitama Telia Eesti AS järelevalve esindajale kaevetööde graafiku vähemalt 1 nädal enne kaevamistööde algust.</w:t>
      </w:r>
    </w:p>
    <w:p w14:paraId="21B7E88C" w14:textId="7C0BE9F6" w:rsidR="00070AB1" w:rsidRPr="00CF6B1B" w:rsidRDefault="00CF6B1B" w:rsidP="00CF6B1B">
      <w:pPr>
        <w:pStyle w:val="Loendilik"/>
        <w:numPr>
          <w:ilvl w:val="0"/>
          <w:numId w:val="20"/>
        </w:numPr>
        <w:suppressAutoHyphens w:val="0"/>
        <w:autoSpaceDE w:val="0"/>
        <w:autoSpaceDN w:val="0"/>
        <w:adjustRightInd w:val="0"/>
        <w:spacing w:after="0"/>
        <w:ind w:left="1134" w:hanging="425"/>
        <w:rPr>
          <w:rFonts w:cs="Calibri"/>
          <w:lang w:eastAsia="et-EE"/>
        </w:rPr>
      </w:pPr>
      <w:r w:rsidRPr="00CF6B1B">
        <w:rPr>
          <w:rFonts w:cstheme="minorHAnsi"/>
        </w:rPr>
        <w:t>Telia Eesti AS järelevalve spetsialistide kontaktid ja väljakutsete tasud leiab Telia kodulehelt:</w:t>
      </w:r>
      <w:r>
        <w:rPr>
          <w:rFonts w:cstheme="minorHAnsi"/>
        </w:rPr>
        <w:t xml:space="preserve"> </w:t>
      </w:r>
      <w:hyperlink r:id="rId17" w:history="1">
        <w:r w:rsidRPr="000351D2">
          <w:rPr>
            <w:rStyle w:val="Hperlink"/>
            <w:rFonts w:cstheme="minorHAnsi"/>
          </w:rPr>
          <w:t>https://www.telia.ee/partnerile/ehitajale-arendajale/</w:t>
        </w:r>
      </w:hyperlink>
      <w:r>
        <w:br/>
      </w:r>
      <w:r w:rsidR="00070AB1" w:rsidRPr="00CF6B1B">
        <w:rPr>
          <w:rFonts w:cs="Calibri"/>
          <w:b/>
          <w:bCs/>
          <w:lang w:eastAsia="et-EE"/>
        </w:rPr>
        <w:t>Enne kaevetööde alustamist kohale kutsuda tehnovõrkude valdajad!</w:t>
      </w:r>
    </w:p>
    <w:p w14:paraId="7D53FE01" w14:textId="206B665D" w:rsidR="00BC2BC7" w:rsidRPr="0043477F" w:rsidRDefault="00BC2BC7" w:rsidP="00E959DF">
      <w:pPr>
        <w:pStyle w:val="Pealkiri3"/>
      </w:pPr>
      <w:bookmarkStart w:id="85" w:name="_Toc81552565"/>
      <w:bookmarkEnd w:id="78"/>
      <w:bookmarkEnd w:id="79"/>
      <w:r w:rsidRPr="0043477F">
        <w:t>E</w:t>
      </w:r>
      <w:bookmarkEnd w:id="80"/>
      <w:bookmarkEnd w:id="81"/>
      <w:bookmarkEnd w:id="82"/>
      <w:bookmarkEnd w:id="83"/>
      <w:bookmarkEnd w:id="84"/>
      <w:r w:rsidRPr="0043477F">
        <w:t>lektrivarustus</w:t>
      </w:r>
      <w:bookmarkEnd w:id="85"/>
    </w:p>
    <w:p w14:paraId="70F72D5A" w14:textId="1F81D689" w:rsidR="00607CBF" w:rsidRPr="0043477F" w:rsidRDefault="00CE4BCA" w:rsidP="00E959DF">
      <w:pPr>
        <w:rPr>
          <w:rFonts w:cstheme="minorHAnsi"/>
        </w:rPr>
      </w:pPr>
      <w:bookmarkStart w:id="86" w:name="_Toc463958268"/>
      <w:bookmarkStart w:id="87" w:name="_Toc485027648"/>
      <w:bookmarkStart w:id="88" w:name="_Toc314822372"/>
      <w:bookmarkStart w:id="89" w:name="_Toc463958270"/>
      <w:r w:rsidRPr="0043477F">
        <w:rPr>
          <w:rFonts w:cstheme="minorHAnsi"/>
        </w:rPr>
        <w:t xml:space="preserve">Töömahtude piiris asuvad Elektrilevi OÜ-le kuuluvad </w:t>
      </w:r>
      <w:r w:rsidR="00244261" w:rsidRPr="0043477F">
        <w:rPr>
          <w:rFonts w:cstheme="minorHAnsi"/>
        </w:rPr>
        <w:t>kesk- ja madalpinge</w:t>
      </w:r>
      <w:r w:rsidRPr="0043477F">
        <w:rPr>
          <w:rFonts w:cstheme="minorHAnsi"/>
        </w:rPr>
        <w:t xml:space="preserve"> elektrimaakaablid</w:t>
      </w:r>
      <w:r w:rsidR="009C0098" w:rsidRPr="0043477F">
        <w:rPr>
          <w:rFonts w:cstheme="minorHAnsi"/>
        </w:rPr>
        <w:t>.</w:t>
      </w:r>
    </w:p>
    <w:p w14:paraId="5CE15D90" w14:textId="534407F7" w:rsidR="00607CBF" w:rsidRPr="0043477F" w:rsidRDefault="00607CBF" w:rsidP="00E959DF">
      <w:pPr>
        <w:rPr>
          <w:rFonts w:cstheme="minorHAnsi"/>
        </w:rPr>
      </w:pPr>
      <w:r w:rsidRPr="0043477F">
        <w:rPr>
          <w:rFonts w:cstheme="minorHAnsi"/>
        </w:rPr>
        <w:t xml:space="preserve">Projekteeritaval lõigul on valdavalt maksimaalne kaeve sügavus </w:t>
      </w:r>
      <w:r w:rsidR="00244261" w:rsidRPr="0043477F">
        <w:rPr>
          <w:rFonts w:cstheme="minorHAnsi"/>
        </w:rPr>
        <w:t>25</w:t>
      </w:r>
      <w:r w:rsidRPr="0043477F">
        <w:rPr>
          <w:rFonts w:cstheme="minorHAnsi"/>
        </w:rPr>
        <w:t xml:space="preserve"> cm, arvestatuna olemasoleva katte pinnast.  Arvestatud on, et olemasolevad elektri maakaa</w:t>
      </w:r>
      <w:r w:rsidR="00244261" w:rsidRPr="0043477F">
        <w:rPr>
          <w:rFonts w:cstheme="minorHAnsi"/>
        </w:rPr>
        <w:t>bl</w:t>
      </w:r>
      <w:r w:rsidRPr="0043477F">
        <w:rPr>
          <w:rFonts w:cstheme="minorHAnsi"/>
        </w:rPr>
        <w:t>id paiknevad tee muldkehas vähemalt 0,8 m sügavusel olemasolevast maapinnast.</w:t>
      </w:r>
      <w:r w:rsidR="00ED07E5" w:rsidRPr="0043477F">
        <w:rPr>
          <w:rFonts w:cstheme="minorHAnsi"/>
        </w:rPr>
        <w:t xml:space="preserve"> </w:t>
      </w:r>
    </w:p>
    <w:p w14:paraId="05D5C4A2" w14:textId="73224F99" w:rsidR="00A03526" w:rsidRPr="0043477F" w:rsidRDefault="00792D60" w:rsidP="00E959DF">
      <w:pPr>
        <w:rPr>
          <w:rFonts w:cstheme="minorHAnsi"/>
        </w:rPr>
      </w:pPr>
      <w:r w:rsidRPr="0043477F">
        <w:rPr>
          <w:rFonts w:cstheme="minorHAnsi"/>
        </w:rPr>
        <w:t>Käesolevas projektis tehtavad tööd ei mõjuta elektri õhuliine ja õhuliinide poste.</w:t>
      </w:r>
    </w:p>
    <w:bookmarkEnd w:id="74"/>
    <w:bookmarkEnd w:id="86"/>
    <w:bookmarkEnd w:id="87"/>
    <w:bookmarkEnd w:id="88"/>
    <w:bookmarkEnd w:id="89"/>
    <w:p w14:paraId="6F82B7B9" w14:textId="4AFDD07B" w:rsidR="00CE4BCA" w:rsidRPr="0043477F" w:rsidRDefault="00053052" w:rsidP="00E959DF">
      <w:pPr>
        <w:rPr>
          <w:rFonts w:cstheme="minorHAnsi"/>
          <w:i/>
          <w:iCs/>
        </w:rPr>
      </w:pPr>
      <w:r w:rsidRPr="0043477F">
        <w:rPr>
          <w:rFonts w:cstheme="minorHAnsi"/>
        </w:rPr>
        <w:t>NB! Olemaso</w:t>
      </w:r>
      <w:r w:rsidR="00DC512A" w:rsidRPr="0043477F">
        <w:rPr>
          <w:rFonts w:cstheme="minorHAnsi"/>
        </w:rPr>
        <w:t>l</w:t>
      </w:r>
      <w:r w:rsidRPr="0043477F">
        <w:rPr>
          <w:rFonts w:cstheme="minorHAnsi"/>
        </w:rPr>
        <w:t xml:space="preserve">evate </w:t>
      </w:r>
      <w:r w:rsidR="00DC512A" w:rsidRPr="0043477F">
        <w:rPr>
          <w:rFonts w:cstheme="minorHAnsi"/>
        </w:rPr>
        <w:t xml:space="preserve">elektrikaablite kaitsmisest kirjutatud punktis </w:t>
      </w:r>
      <w:r w:rsidR="00DC512A" w:rsidRPr="0043477F">
        <w:rPr>
          <w:rFonts w:cstheme="minorHAnsi"/>
          <w:i/>
          <w:iCs/>
        </w:rPr>
        <w:t>„Olemasolevate kommunikatsioonide kaitsmine kaevetöödel“</w:t>
      </w:r>
      <w:r w:rsidR="0021073A" w:rsidRPr="0043477F">
        <w:rPr>
          <w:rFonts w:cstheme="minorHAnsi"/>
          <w:i/>
          <w:iCs/>
        </w:rPr>
        <w:t>.</w:t>
      </w:r>
    </w:p>
    <w:p w14:paraId="73D41FE8" w14:textId="79FED19A" w:rsidR="0021073A" w:rsidRPr="0043477F" w:rsidRDefault="0021073A" w:rsidP="00E959DF">
      <w:r w:rsidRPr="0043477F">
        <w:t>Elektrivarustuse haldaja on Elektrilevi OÜ.</w:t>
      </w:r>
    </w:p>
    <w:p w14:paraId="60611763" w14:textId="77777777" w:rsidR="003458CD" w:rsidRPr="0043477F" w:rsidRDefault="003458CD" w:rsidP="003458CD">
      <w:pPr>
        <w:suppressAutoHyphens w:val="0"/>
        <w:autoSpaceDE w:val="0"/>
        <w:autoSpaceDN w:val="0"/>
        <w:adjustRightInd w:val="0"/>
        <w:spacing w:before="0" w:after="0"/>
        <w:ind w:left="0" w:firstLine="709"/>
        <w:jc w:val="left"/>
        <w:rPr>
          <w:rFonts w:ascii="Calibri" w:hAnsi="Calibri" w:cs="Calibri"/>
          <w:lang w:eastAsia="et-EE"/>
        </w:rPr>
      </w:pPr>
      <w:r w:rsidRPr="0043477F">
        <w:rPr>
          <w:rFonts w:ascii="Calibri" w:hAnsi="Calibri" w:cs="Calibri"/>
          <w:b/>
          <w:bCs/>
          <w:lang w:eastAsia="et-EE"/>
        </w:rPr>
        <w:t>Enne kaevetööde alustamist kohale kutsuda tehnovõrkude valdajad!</w:t>
      </w:r>
    </w:p>
    <w:p w14:paraId="67543DC9" w14:textId="1DA71BCE" w:rsidR="005B3479" w:rsidRPr="003F3532" w:rsidRDefault="006D0F87" w:rsidP="00E959DF">
      <w:pPr>
        <w:pStyle w:val="Pealkiri3"/>
      </w:pPr>
      <w:bookmarkStart w:id="90" w:name="_Toc81552566"/>
      <w:proofErr w:type="spellStart"/>
      <w:r w:rsidRPr="003F3532">
        <w:t>Vee-ja</w:t>
      </w:r>
      <w:proofErr w:type="spellEnd"/>
      <w:r w:rsidRPr="003F3532">
        <w:t xml:space="preserve"> kanalisatsioonitorustikud</w:t>
      </w:r>
      <w:bookmarkEnd w:id="90"/>
    </w:p>
    <w:p w14:paraId="4895CF63" w14:textId="53F01CD4" w:rsidR="006D6407" w:rsidRPr="003F3532" w:rsidRDefault="006D6407" w:rsidP="006D6407">
      <w:r w:rsidRPr="003F3532">
        <w:t>Kõik olemasolevad vee- ja kanalisatsioonikaevude kaaned, tuleb tõsta samasse tasapinda projekteeritud katetega. Kui tegemist olemasolevate betoonkaevudega, siis tuleb kaevukaante tõstmiseks projekteeritud tasapinda kasutada, vastavalt vajadusele, betoonist tõsterõngaid.</w:t>
      </w:r>
    </w:p>
    <w:p w14:paraId="3641ED98" w14:textId="2F9C1D1B" w:rsidR="006D6407" w:rsidRPr="003F3532" w:rsidRDefault="006D6407" w:rsidP="006D6407">
      <w:r w:rsidRPr="003F3532">
        <w:t xml:space="preserve">Katte väljaehitamise järgselt peavad kõigi reoveekanalisatsiooni kaevude teleskoobid küündima tõusutorusse min 30 cm. Juhul kui mõõt on väiksem tuleb kaevu teleskoobid asendada vastavalt </w:t>
      </w:r>
      <w:r w:rsidR="0043477F" w:rsidRPr="003F3532">
        <w:t>Võru Vesi AS nõuetele.</w:t>
      </w:r>
    </w:p>
    <w:p w14:paraId="48423D1E" w14:textId="37D4330D" w:rsidR="003153BB" w:rsidRPr="003F3532" w:rsidRDefault="006D6407" w:rsidP="003153BB">
      <w:r w:rsidRPr="003F3532">
        <w:t>Vajadusel tuleb välja vahetada olemasolevad kaevukaaned ja luugid. Rajatiste kahjustamisel tööde käigus tagada oma kuludega rajatiste taastamine.</w:t>
      </w:r>
    </w:p>
    <w:p w14:paraId="7086288D" w14:textId="77777777" w:rsidR="00E87306" w:rsidRPr="003153BB" w:rsidRDefault="00E87306" w:rsidP="00E87306">
      <w:pPr>
        <w:pStyle w:val="Pealkiri3"/>
      </w:pPr>
      <w:bookmarkStart w:id="91" w:name="_Toc21610920"/>
      <w:bookmarkStart w:id="92" w:name="_Toc81552567"/>
      <w:r w:rsidRPr="003153BB">
        <w:t>Kaugküttetorustikud</w:t>
      </w:r>
      <w:bookmarkEnd w:id="91"/>
      <w:bookmarkEnd w:id="92"/>
    </w:p>
    <w:p w14:paraId="65CE9A70" w14:textId="632DEFCB" w:rsidR="00E87306" w:rsidRPr="003153BB" w:rsidRDefault="00E87306" w:rsidP="00E87306">
      <w:r w:rsidRPr="003153BB">
        <w:t xml:space="preserve">Projekteeritaval alal asuvad kaugküttetorustikud. </w:t>
      </w:r>
    </w:p>
    <w:p w14:paraId="4207A636" w14:textId="6A6D96C5" w:rsidR="00E87306" w:rsidRDefault="00E87306" w:rsidP="00E87306">
      <w:pPr>
        <w:rPr>
          <w:u w:val="single"/>
        </w:rPr>
      </w:pPr>
      <w:r w:rsidRPr="003153BB">
        <w:t xml:space="preserve">Süvendi  kaevamine tuleb lõpetada, kui kaugus trassini jääb 20cm, et vältida võimalikku trassi kahjustamist. </w:t>
      </w:r>
      <w:r w:rsidRPr="003153BB">
        <w:rPr>
          <w:u w:val="single"/>
        </w:rPr>
        <w:t>Juhul kui pinnasekiht trassi kohal on õhem kui 60 cm, tuleb rajada tee-ehitusmasinatele ajutised ülesõidukohad (freespurust või killustikust).</w:t>
      </w:r>
    </w:p>
    <w:p w14:paraId="093DF4C9" w14:textId="2B53FBDC" w:rsidR="001E7712" w:rsidRDefault="001E7712" w:rsidP="00E87306">
      <w:r>
        <w:t>Rajatav välisvalgustuse maakaabel võib ristuda ainult soojustorustiku alt.</w:t>
      </w:r>
    </w:p>
    <w:p w14:paraId="4FF1DEBE" w14:textId="23585E65" w:rsidR="001E7712" w:rsidRDefault="001E7712" w:rsidP="00E87306">
      <w:r>
        <w:t>Elektri maakaabli vahekaugus soojustorustiku isolatsioonist lahtisel meetodil 0,3m ja kinnisel meetodil 0,5m.</w:t>
      </w:r>
    </w:p>
    <w:p w14:paraId="5A0E57A1" w14:textId="32B7A46C" w:rsidR="001E7712" w:rsidRDefault="001E7712" w:rsidP="001E7712">
      <w:r>
        <w:t>Enne ristumiskoha kinni katmist kutsuda objektile SW Energia esindaja.</w:t>
      </w:r>
    </w:p>
    <w:p w14:paraId="4A2B85FF" w14:textId="102A06CF" w:rsidR="001E7712" w:rsidRDefault="001E7712" w:rsidP="001E7712">
      <w:r>
        <w:t xml:space="preserve">SW Energia esindajaid teavitada min 3 päeva ette, </w:t>
      </w:r>
      <w:hyperlink r:id="rId18" w:history="1">
        <w:r w:rsidRPr="00156155">
          <w:rPr>
            <w:rStyle w:val="Hperlink"/>
          </w:rPr>
          <w:t>info@swenergia.ee</w:t>
        </w:r>
      </w:hyperlink>
      <w:r>
        <w:t>.</w:t>
      </w:r>
    </w:p>
    <w:p w14:paraId="6F9DA6CF" w14:textId="52BFCE40" w:rsidR="001E7712" w:rsidRPr="001E7712" w:rsidRDefault="001E7712" w:rsidP="001E7712">
      <w:pPr>
        <w:ind w:firstLine="11"/>
      </w:pPr>
      <w:r>
        <w:t>Kui enne ristumiskoha kinni katmist ei ole objektile SW Energia esindajat kohale kutsutud, kuulub ristumiskoht hiljem lahtikaevamisele.</w:t>
      </w:r>
    </w:p>
    <w:p w14:paraId="3A803232" w14:textId="24942A77" w:rsidR="00E87306" w:rsidRPr="003153BB" w:rsidRDefault="00E87306" w:rsidP="00E87306">
      <w:r w:rsidRPr="003153BB">
        <w:lastRenderedPageBreak/>
        <w:t xml:space="preserve">Kaugküttetrasside haldaja on </w:t>
      </w:r>
      <w:r w:rsidR="003153BB" w:rsidRPr="003153BB">
        <w:t>SW Energia  OÜ.</w:t>
      </w:r>
    </w:p>
    <w:p w14:paraId="654C587A" w14:textId="34213A83" w:rsidR="003153BB" w:rsidRDefault="003153BB" w:rsidP="003153BB">
      <w:pPr>
        <w:pStyle w:val="Pealkiri2"/>
      </w:pPr>
      <w:bookmarkStart w:id="93" w:name="_Toc81552568"/>
      <w:r>
        <w:t>Projekteeritud sademeveekanalisatsioon</w:t>
      </w:r>
      <w:bookmarkEnd w:id="93"/>
    </w:p>
    <w:p w14:paraId="6A4882B7" w14:textId="2C8AFB7F" w:rsidR="00CF3A42" w:rsidRDefault="00CF3A42" w:rsidP="003153BB">
      <w:r>
        <w:t>Projekteeritud sademeveekanalisatsioon asub projektala alguses. Projekteeritud on sademevee restkaev, millest juhitakse vesi projekteeritud kraavi kaudu olemasolevasse kraavi.</w:t>
      </w:r>
    </w:p>
    <w:p w14:paraId="7118E04A" w14:textId="77777777" w:rsidR="003153BB" w:rsidRPr="006B2F33" w:rsidRDefault="003153BB" w:rsidP="003153BB">
      <w:pPr>
        <w:rPr>
          <w:rFonts w:cstheme="minorHAnsi"/>
        </w:rPr>
      </w:pPr>
      <w:r w:rsidRPr="006B2F33">
        <w:rPr>
          <w:rFonts w:cstheme="minorHAnsi"/>
        </w:rPr>
        <w:t>Sademevee vooluhulkade määramisel on lähtutud standardist EVS 846:2013 „</w:t>
      </w:r>
      <w:proofErr w:type="spellStart"/>
      <w:r w:rsidRPr="006B2F33">
        <w:rPr>
          <w:rFonts w:cstheme="minorHAnsi"/>
        </w:rPr>
        <w:t>Väliskanalisatsioonivõrk</w:t>
      </w:r>
      <w:proofErr w:type="spellEnd"/>
      <w:r w:rsidRPr="006B2F33">
        <w:rPr>
          <w:rFonts w:cstheme="minorHAnsi"/>
        </w:rPr>
        <w:t>“.</w:t>
      </w:r>
    </w:p>
    <w:p w14:paraId="62617A75" w14:textId="1D6CEEF3" w:rsidR="003153BB" w:rsidRPr="003F3532" w:rsidRDefault="003153BB" w:rsidP="003153BB">
      <w:pPr>
        <w:rPr>
          <w:rFonts w:cstheme="minorHAnsi"/>
          <w:lang w:eastAsia="et-EE"/>
        </w:rPr>
      </w:pPr>
      <w:r w:rsidRPr="003F3532">
        <w:rPr>
          <w:rFonts w:cstheme="minorHAnsi"/>
        </w:rPr>
        <w:t xml:space="preserve">Arvutustes on lähtutud </w:t>
      </w:r>
      <w:r w:rsidR="003F3532" w:rsidRPr="003F3532">
        <w:rPr>
          <w:rFonts w:cstheme="minorHAnsi"/>
        </w:rPr>
        <w:t>Võru</w:t>
      </w:r>
      <w:r w:rsidRPr="003F3532">
        <w:rPr>
          <w:rFonts w:cstheme="minorHAnsi"/>
        </w:rPr>
        <w:t xml:space="preserve"> piirkonna vihma intensiivsusest q</w:t>
      </w:r>
      <w:r w:rsidRPr="003F3532">
        <w:rPr>
          <w:rFonts w:cstheme="minorHAnsi"/>
          <w:vertAlign w:val="subscript"/>
        </w:rPr>
        <w:t>20</w:t>
      </w:r>
      <w:r w:rsidRPr="003F3532">
        <w:rPr>
          <w:rFonts w:cstheme="minorHAnsi"/>
        </w:rPr>
        <w:t>=</w:t>
      </w:r>
      <w:r w:rsidR="003F3532" w:rsidRPr="003F3532">
        <w:rPr>
          <w:rFonts w:cstheme="minorHAnsi"/>
        </w:rPr>
        <w:t xml:space="preserve">81,7 </w:t>
      </w:r>
      <w:r w:rsidRPr="003F3532">
        <w:rPr>
          <w:rFonts w:cstheme="minorHAnsi"/>
        </w:rPr>
        <w:t xml:space="preserve">l/sek-ha, </w:t>
      </w:r>
      <w:r w:rsidRPr="003F3532">
        <w:rPr>
          <w:rFonts w:cstheme="minorHAnsi"/>
          <w:lang w:eastAsia="et-EE"/>
        </w:rPr>
        <w:t xml:space="preserve">arvutusvihma </w:t>
      </w:r>
      <w:proofErr w:type="spellStart"/>
      <w:r w:rsidRPr="003F3532">
        <w:rPr>
          <w:rFonts w:cstheme="minorHAnsi"/>
          <w:lang w:eastAsia="et-EE"/>
        </w:rPr>
        <w:t>korduvuse</w:t>
      </w:r>
      <w:proofErr w:type="spellEnd"/>
      <w:r w:rsidRPr="003F3532">
        <w:rPr>
          <w:rFonts w:cstheme="minorHAnsi"/>
          <w:lang w:eastAsia="et-EE"/>
        </w:rPr>
        <w:t xml:space="preserve"> periood aastates p=</w:t>
      </w:r>
      <w:r w:rsidR="003F3532" w:rsidRPr="003F3532">
        <w:rPr>
          <w:rFonts w:cstheme="minorHAnsi"/>
          <w:lang w:eastAsia="et-EE"/>
        </w:rPr>
        <w:t>1</w:t>
      </w:r>
      <w:r w:rsidRPr="003F3532">
        <w:rPr>
          <w:rFonts w:cstheme="minorHAnsi"/>
          <w:lang w:eastAsia="et-EE"/>
        </w:rPr>
        <w:t>.</w:t>
      </w:r>
    </w:p>
    <w:p w14:paraId="06018813" w14:textId="77777777" w:rsidR="003153BB" w:rsidRPr="006B2F33" w:rsidRDefault="003153BB" w:rsidP="003153BB">
      <w:pPr>
        <w:pStyle w:val="Pealkiri3"/>
      </w:pPr>
      <w:bookmarkStart w:id="94" w:name="_Toc483843732"/>
      <w:bookmarkStart w:id="95" w:name="_Toc488999525"/>
      <w:bookmarkStart w:id="96" w:name="_Toc25586457"/>
      <w:bookmarkStart w:id="97" w:name="_Toc81552569"/>
      <w:r w:rsidRPr="006B2F33">
        <w:t>Nõuded materjalidele</w:t>
      </w:r>
      <w:bookmarkEnd w:id="94"/>
      <w:bookmarkEnd w:id="95"/>
      <w:bookmarkEnd w:id="96"/>
      <w:bookmarkEnd w:id="97"/>
    </w:p>
    <w:p w14:paraId="03CDE6BF" w14:textId="77777777" w:rsidR="003153BB" w:rsidRPr="006B2F33" w:rsidRDefault="003153BB" w:rsidP="003153BB">
      <w:pPr>
        <w:rPr>
          <w:b/>
          <w:bCs/>
          <w:sz w:val="24"/>
          <w:szCs w:val="24"/>
        </w:rPr>
      </w:pPr>
      <w:bookmarkStart w:id="98" w:name="_Toc483843733"/>
      <w:bookmarkStart w:id="99" w:name="_Toc488999526"/>
      <w:r w:rsidRPr="006B2F33">
        <w:rPr>
          <w:b/>
          <w:bCs/>
          <w:sz w:val="24"/>
          <w:szCs w:val="24"/>
        </w:rPr>
        <w:t>Torustik</w:t>
      </w:r>
      <w:bookmarkEnd w:id="98"/>
      <w:bookmarkEnd w:id="99"/>
    </w:p>
    <w:p w14:paraId="0D19D673" w14:textId="7B0669A9" w:rsidR="003153BB" w:rsidRPr="006B2F33" w:rsidRDefault="003153BB" w:rsidP="003153BB">
      <w:pPr>
        <w:rPr>
          <w:rFonts w:cstheme="minorHAnsi"/>
        </w:rPr>
      </w:pPr>
      <w:r w:rsidRPr="006B2F33">
        <w:rPr>
          <w:rFonts w:cstheme="minorHAnsi"/>
        </w:rPr>
        <w:t>Sademevee kanalisatsioonitorustikud  on ette nähtud ehitada PP SN8 plasttorudest De</w:t>
      </w:r>
      <w:r w:rsidR="00CF3A42">
        <w:rPr>
          <w:rFonts w:cstheme="minorHAnsi"/>
        </w:rPr>
        <w:t>315</w:t>
      </w:r>
      <w:r w:rsidRPr="006B2F33">
        <w:rPr>
          <w:rFonts w:cstheme="minorHAnsi"/>
        </w:rPr>
        <w:t xml:space="preserve">mm. </w:t>
      </w:r>
    </w:p>
    <w:p w14:paraId="3344C1EF" w14:textId="77777777" w:rsidR="003153BB" w:rsidRPr="006B2F33" w:rsidRDefault="003153BB" w:rsidP="003153BB">
      <w:pPr>
        <w:rPr>
          <w:rFonts w:cstheme="minorHAnsi"/>
        </w:rPr>
      </w:pPr>
      <w:r w:rsidRPr="006B2F33">
        <w:rPr>
          <w:rFonts w:cstheme="minorHAnsi"/>
        </w:rPr>
        <w:t>PE ja PP torud peavad vastama standardite EVS-EN 13476 ja EVS-EN 1852 nõuetele. Rajatavad torustikud tähistada märkelindiga, mis paigaldatakse pinnasesse 0,3..0,4m toru lae kohale. Tänavatorustiku paigaldussügavus on min 1,4m toru laest arvestatuna. Kui torulõigud on kõrgemal, tuleb need soojustada. Sademeveetorustikku soojustamisel võib kasutada spetsiaalset EPS torude soojustuskoorikut.</w:t>
      </w:r>
    </w:p>
    <w:p w14:paraId="6FD0C497" w14:textId="77777777" w:rsidR="003153BB" w:rsidRPr="006B2F33" w:rsidRDefault="003153BB" w:rsidP="003153BB">
      <w:pPr>
        <w:rPr>
          <w:b/>
          <w:bCs/>
          <w:sz w:val="24"/>
          <w:szCs w:val="24"/>
        </w:rPr>
      </w:pPr>
      <w:bookmarkStart w:id="100" w:name="_Toc483843734"/>
      <w:bookmarkStart w:id="101" w:name="_Toc488999527"/>
      <w:r w:rsidRPr="006B2F33">
        <w:rPr>
          <w:b/>
          <w:bCs/>
          <w:sz w:val="24"/>
          <w:szCs w:val="24"/>
        </w:rPr>
        <w:t>Kaevud</w:t>
      </w:r>
      <w:bookmarkEnd w:id="100"/>
      <w:bookmarkEnd w:id="101"/>
    </w:p>
    <w:p w14:paraId="3712BBBC" w14:textId="77777777" w:rsidR="003153BB" w:rsidRPr="006B2F33" w:rsidRDefault="003153BB" w:rsidP="003153BB">
      <w:pPr>
        <w:rPr>
          <w:rFonts w:cstheme="minorHAnsi"/>
        </w:rPr>
      </w:pPr>
      <w:r w:rsidRPr="006B2F33">
        <w:rPr>
          <w:rFonts w:cstheme="minorHAnsi"/>
        </w:rPr>
        <w:t>Kaevude läbimõõdud peavad vastama joonistel või materjalide loendis esitatud väärtustele.</w:t>
      </w:r>
    </w:p>
    <w:p w14:paraId="64B8DDE8" w14:textId="77777777" w:rsidR="003153BB" w:rsidRPr="006B2F33" w:rsidRDefault="003153BB" w:rsidP="003153BB">
      <w:pPr>
        <w:rPr>
          <w:rFonts w:cstheme="minorHAnsi"/>
        </w:rPr>
      </w:pPr>
      <w:r w:rsidRPr="006B2F33">
        <w:rPr>
          <w:rFonts w:cstheme="minorHAnsi"/>
        </w:rPr>
        <w:t xml:space="preserve">Kaevud peavad olema </w:t>
      </w:r>
      <w:proofErr w:type="spellStart"/>
      <w:r w:rsidRPr="006B2F33">
        <w:rPr>
          <w:rFonts w:cstheme="minorHAnsi"/>
        </w:rPr>
        <w:t>teleskoopsed</w:t>
      </w:r>
      <w:proofErr w:type="spellEnd"/>
      <w:r w:rsidRPr="006B2F33">
        <w:rPr>
          <w:rFonts w:cstheme="minorHAnsi"/>
        </w:rPr>
        <w:t xml:space="preserve">, tööstuslikult toodetud PE või PP keeviskaevud ja olema toodetud vastavalt standardile EVS-EN 13598. Kanalisatsioonikaevude minimaalne ringjäikus peab olema SN2 </w:t>
      </w:r>
      <w:proofErr w:type="spellStart"/>
      <w:r w:rsidRPr="006B2F33">
        <w:rPr>
          <w:rFonts w:cstheme="minorHAnsi"/>
        </w:rPr>
        <w:t>kN</w:t>
      </w:r>
      <w:proofErr w:type="spellEnd"/>
      <w:r w:rsidRPr="006B2F33">
        <w:rPr>
          <w:rFonts w:cstheme="minorHAnsi"/>
        </w:rPr>
        <w:t>/m².</w:t>
      </w:r>
    </w:p>
    <w:p w14:paraId="2325F97B" w14:textId="77777777" w:rsidR="003153BB" w:rsidRPr="006B2F33" w:rsidRDefault="003153BB" w:rsidP="003153BB">
      <w:pPr>
        <w:rPr>
          <w:rFonts w:cstheme="minorHAnsi"/>
        </w:rPr>
      </w:pPr>
      <w:r w:rsidRPr="006B2F33">
        <w:rPr>
          <w:rFonts w:cstheme="minorHAnsi"/>
        </w:rPr>
        <w:t>Kaevude luugid peavad vastama standardile EVS-EN 124. Liiklusalale paigaldatavad kaevud tuleb varustada “ujuva” luugiga kandevõimega 40t, väljaspool liiklusala või kõnniteele paigaldatavad kaevud võib varustada 25t kandevõimega luugiga.</w:t>
      </w:r>
    </w:p>
    <w:p w14:paraId="02E0A241" w14:textId="77777777" w:rsidR="003153BB" w:rsidRPr="006B2F33" w:rsidRDefault="003153BB" w:rsidP="003153BB">
      <w:pPr>
        <w:rPr>
          <w:rFonts w:cstheme="minorHAnsi"/>
        </w:rPr>
      </w:pPr>
      <w:r w:rsidRPr="006B2F33">
        <w:rPr>
          <w:rFonts w:cstheme="minorHAnsi"/>
        </w:rPr>
        <w:t>Kaevu kõik konstruktsioonielemendid peavad taluma pinnasest ja liiklusest tulenevat koormust. Kaevu põhi peab olema horisontaalne/</w:t>
      </w:r>
      <w:proofErr w:type="spellStart"/>
      <w:r w:rsidRPr="006B2F33">
        <w:rPr>
          <w:rFonts w:cstheme="minorHAnsi"/>
        </w:rPr>
        <w:t>tasapinnaline</w:t>
      </w:r>
      <w:proofErr w:type="spellEnd"/>
      <w:r w:rsidRPr="006B2F33">
        <w:rPr>
          <w:rFonts w:cstheme="minorHAnsi"/>
        </w:rPr>
        <w:t xml:space="preserve"> koos voolurenniga, et toetuspind kaeviku põhjas oleks ühtlane. </w:t>
      </w:r>
    </w:p>
    <w:p w14:paraId="7EBD3E6C" w14:textId="40106783" w:rsidR="003153BB" w:rsidRPr="006B2F33" w:rsidRDefault="003153BB" w:rsidP="003153BB">
      <w:pPr>
        <w:rPr>
          <w:rFonts w:cstheme="minorHAnsi"/>
        </w:rPr>
      </w:pPr>
      <w:r w:rsidRPr="006B2F33">
        <w:rPr>
          <w:rFonts w:cstheme="minorHAnsi"/>
        </w:rPr>
        <w:t>Restkaevuks paigaldada 300 liitri suuruse setteosaga kaev De560/500, mis on kaetud pealt restkaanega (nelikant luuk).</w:t>
      </w:r>
    </w:p>
    <w:p w14:paraId="3D10B8E3" w14:textId="77777777" w:rsidR="003153BB" w:rsidRPr="006B2F33" w:rsidRDefault="003153BB" w:rsidP="003153BB">
      <w:pPr>
        <w:pStyle w:val="Pealkiri3"/>
      </w:pPr>
      <w:bookmarkStart w:id="102" w:name="_Toc483843735"/>
      <w:bookmarkStart w:id="103" w:name="_Toc488999528"/>
      <w:bookmarkStart w:id="104" w:name="_Toc25586458"/>
      <w:bookmarkStart w:id="105" w:name="_Toc81552570"/>
      <w:r w:rsidRPr="006B2F33">
        <w:t xml:space="preserve">Torustike </w:t>
      </w:r>
      <w:r w:rsidRPr="003153BB">
        <w:t>kaevetööd</w:t>
      </w:r>
      <w:bookmarkEnd w:id="102"/>
      <w:bookmarkEnd w:id="103"/>
      <w:bookmarkEnd w:id="104"/>
      <w:bookmarkEnd w:id="105"/>
    </w:p>
    <w:p w14:paraId="4591AC6A" w14:textId="77777777" w:rsidR="003153BB" w:rsidRPr="006B2F33" w:rsidRDefault="003153BB" w:rsidP="003153BB">
      <w:pPr>
        <w:rPr>
          <w:b/>
          <w:bCs/>
          <w:sz w:val="24"/>
          <w:szCs w:val="24"/>
        </w:rPr>
      </w:pPr>
      <w:bookmarkStart w:id="106" w:name="_Toc483843736"/>
      <w:bookmarkStart w:id="107" w:name="_Toc488999529"/>
      <w:r w:rsidRPr="006B2F33">
        <w:rPr>
          <w:b/>
          <w:bCs/>
          <w:sz w:val="24"/>
          <w:szCs w:val="24"/>
        </w:rPr>
        <w:t>Kaevik</w:t>
      </w:r>
      <w:bookmarkEnd w:id="106"/>
      <w:bookmarkEnd w:id="107"/>
    </w:p>
    <w:p w14:paraId="00903115" w14:textId="77777777" w:rsidR="003153BB" w:rsidRPr="006B2F33" w:rsidRDefault="003153BB" w:rsidP="003153BB">
      <w:pPr>
        <w:rPr>
          <w:rFonts w:cstheme="minorHAnsi"/>
        </w:rPr>
      </w:pPr>
      <w:r w:rsidRPr="006B2F33">
        <w:rPr>
          <w:rFonts w:cstheme="minorHAnsi"/>
        </w:rPr>
        <w:t>Torustike kaevikute kaevamisel, torustike aluse rajamisel ja tagasitäitmisel järgida RIL 77-2013 ning standardi EVS-EN 1610:2007 nõudeid ja juhiseid, ehitustööde üldiseid kvaliteedinõudeid (MaaRYL2010) ja head ehitustava.</w:t>
      </w:r>
    </w:p>
    <w:p w14:paraId="36B7AC8D" w14:textId="77777777" w:rsidR="003153BB" w:rsidRPr="006B2F33" w:rsidRDefault="003153BB" w:rsidP="003153BB">
      <w:pPr>
        <w:rPr>
          <w:rFonts w:cstheme="minorHAnsi"/>
        </w:rPr>
      </w:pPr>
      <w:r w:rsidRPr="006B2F33">
        <w:rPr>
          <w:rFonts w:cstheme="minorHAnsi"/>
        </w:rPr>
        <w:t>Kaeviku nõlvus, toestamise vajadus ja -tüüp ning -ulatus tuleb määrata konkreetsetel juhtudel lähtudes standardist EVS 1997-1, arvestades pinnase kandevõimet, pinnasevee taset, kaevesügavust ning ehitustööde aastaaega, paigaldamistööde kestust, liiklust kaeviku läheduses, väljakaevatud kuhjatud pinnase- ja mehhanismide mõju.</w:t>
      </w:r>
    </w:p>
    <w:p w14:paraId="3F63605C" w14:textId="77777777" w:rsidR="003153BB" w:rsidRPr="006B2F33" w:rsidRDefault="003153BB" w:rsidP="003153BB">
      <w:pPr>
        <w:rPr>
          <w:rFonts w:cstheme="minorHAnsi"/>
        </w:rPr>
      </w:pPr>
      <w:r w:rsidRPr="006B2F33">
        <w:rPr>
          <w:rFonts w:cstheme="minorHAnsi"/>
        </w:rPr>
        <w:t>Toestatud kaeviku minimaalseks laiused 1 toru puhul on 1,2 m, toestamata kaevikul – min. 1,0m. Kaeviku toestamise vajaduse igal konkreetsel töölõigul määrab töövõtja. Töövõtja peab kindlustama kaevikud määral, mis tagab ohutu tööde tegemise ja kvaliteetse töö tulemuse.</w:t>
      </w:r>
    </w:p>
    <w:p w14:paraId="62748522" w14:textId="77777777" w:rsidR="003153BB" w:rsidRPr="006B2F33" w:rsidRDefault="003153BB" w:rsidP="003153BB">
      <w:pPr>
        <w:rPr>
          <w:rFonts w:cstheme="minorHAnsi"/>
        </w:rPr>
      </w:pPr>
      <w:r w:rsidRPr="006B2F33">
        <w:rPr>
          <w:rFonts w:cstheme="minorHAnsi"/>
        </w:rPr>
        <w:lastRenderedPageBreak/>
        <w:t>Kaeviku põhjas ja kommunikatsioonide kaitsetsoonis teha kaevetööd käsitsi nii, et tasanduskihi rajamine toimuks puutumatule pinnasele. Kui ehitustööd toimuvad külmal aastaajal, ei tohi torusid paigaldada jäätunud aluskihile.</w:t>
      </w:r>
    </w:p>
    <w:p w14:paraId="2B244FC8" w14:textId="77777777" w:rsidR="003153BB" w:rsidRPr="006B2F33" w:rsidRDefault="003153BB" w:rsidP="003153BB">
      <w:pPr>
        <w:rPr>
          <w:rFonts w:cstheme="minorHAnsi"/>
        </w:rPr>
      </w:pPr>
      <w:r w:rsidRPr="006B2F33">
        <w:rPr>
          <w:rFonts w:cstheme="minorHAnsi"/>
        </w:rPr>
        <w:t>Torude kaugus kaeviku servadest peab olema vähemalt 0,4m.</w:t>
      </w:r>
    </w:p>
    <w:p w14:paraId="2B156ABF" w14:textId="77777777" w:rsidR="003153BB" w:rsidRPr="006B2F33" w:rsidRDefault="003153BB" w:rsidP="003153BB">
      <w:pPr>
        <w:rPr>
          <w:b/>
          <w:bCs/>
          <w:sz w:val="24"/>
          <w:szCs w:val="24"/>
        </w:rPr>
      </w:pPr>
      <w:bookmarkStart w:id="108" w:name="_Toc483843737"/>
      <w:bookmarkStart w:id="109" w:name="_Toc488999530"/>
      <w:r w:rsidRPr="006B2F33">
        <w:rPr>
          <w:b/>
          <w:bCs/>
          <w:sz w:val="24"/>
          <w:szCs w:val="24"/>
        </w:rPr>
        <w:t>Nõuded olemasolevate kommunikatsioonide kaitsmiseks kaevetöödel</w:t>
      </w:r>
      <w:bookmarkEnd w:id="108"/>
      <w:bookmarkEnd w:id="109"/>
    </w:p>
    <w:p w14:paraId="6FACF8FA" w14:textId="77777777" w:rsidR="003153BB" w:rsidRPr="006B2F33" w:rsidRDefault="003153BB" w:rsidP="003153BB">
      <w:pPr>
        <w:rPr>
          <w:rFonts w:cstheme="minorHAnsi"/>
        </w:rPr>
      </w:pPr>
      <w:r w:rsidRPr="006B2F33">
        <w:rPr>
          <w:rFonts w:cstheme="minorHAnsi"/>
        </w:rPr>
        <w:t>Projekteeritud torustike ristumisel elektrikaablite ja sidekanalisatsiooniga tuleb töövõtjal enne tööde alustamist koostöös olemasolevate maa-aluste rajatiste valdajatega rajatiste asukohad täpsustada ja tähistada.</w:t>
      </w:r>
    </w:p>
    <w:p w14:paraId="59D8759F" w14:textId="77777777" w:rsidR="003153BB" w:rsidRPr="006B2F33" w:rsidRDefault="003153BB" w:rsidP="003153BB">
      <w:pPr>
        <w:rPr>
          <w:rFonts w:cstheme="minorHAnsi"/>
        </w:rPr>
      </w:pPr>
      <w:r w:rsidRPr="006B2F33">
        <w:rPr>
          <w:rFonts w:cstheme="minorHAnsi"/>
        </w:rPr>
        <w:t>Ehitajal tuleb täita nimetatud rajatiste valdajate poolt esitatavad nõuded rajatise vahetus läheduses töötamisel.</w:t>
      </w:r>
    </w:p>
    <w:p w14:paraId="602536B1" w14:textId="77777777" w:rsidR="003153BB" w:rsidRPr="006B2F33" w:rsidRDefault="003153BB" w:rsidP="003153BB">
      <w:pPr>
        <w:rPr>
          <w:rFonts w:cstheme="minorHAnsi"/>
        </w:rPr>
      </w:pPr>
      <w:r w:rsidRPr="006B2F33">
        <w:rPr>
          <w:rFonts w:cstheme="minorHAnsi"/>
        </w:rPr>
        <w:t>Olemasolevate õhuliinide kaitsetsoonides töötamisel tuleb Töövõtjal enne kaevetööde alustamist veenduda, et tööde käigus ei saaks kahjustada olemasolevad õhuliinipostid.</w:t>
      </w:r>
    </w:p>
    <w:p w14:paraId="0EB00DA7" w14:textId="77777777" w:rsidR="003153BB" w:rsidRPr="006B2F33" w:rsidRDefault="003153BB" w:rsidP="003153BB">
      <w:pPr>
        <w:rPr>
          <w:rFonts w:cstheme="minorHAnsi"/>
        </w:rPr>
      </w:pPr>
      <w:r w:rsidRPr="006B2F33">
        <w:rPr>
          <w:rFonts w:cstheme="minorHAnsi"/>
        </w:rPr>
        <w:t>Kommunikatsioonid peab enne ekskavaatoriga kaevamist vajalikes kohtades käsitsi välja kaevama, et näha kaablite kulgemise suunda ja sügavust. Ekskavaatoriga kaevamine ei või ilma eelpool mainitud meetmete kasutamist ulatuda lähemale kui 2 m märgistatud kaablitele. Talvetingimustes ehitamine eeldab kaablite ja torude läheduses kaevamist külmunud pinnase sulatamisega.</w:t>
      </w:r>
    </w:p>
    <w:p w14:paraId="130881FC" w14:textId="77777777" w:rsidR="003153BB" w:rsidRPr="006B2F33" w:rsidRDefault="003153BB" w:rsidP="003153BB">
      <w:pPr>
        <w:rPr>
          <w:rFonts w:cstheme="minorHAnsi"/>
        </w:rPr>
      </w:pPr>
      <w:r w:rsidRPr="006B2F33">
        <w:rPr>
          <w:rFonts w:cstheme="minorHAnsi"/>
        </w:rPr>
        <w:t xml:space="preserve">Kaevetööde tegemisel olemasolevate kommunikatsioonide all toestatakse ja kaitstakse need nii, et nad ei liiguks ehitustööde jooksul või neid ei vigastataks. Olemasolevate kommunikatsioonide all ja kõrval tehtav täidis peab vastama uutele konstruktsioonidele mõeldud täidise tihedusele. </w:t>
      </w:r>
    </w:p>
    <w:p w14:paraId="486F4A82" w14:textId="77777777" w:rsidR="003153BB" w:rsidRPr="006B2F33" w:rsidRDefault="003153BB" w:rsidP="003153BB">
      <w:pPr>
        <w:pStyle w:val="Pealkiri3"/>
      </w:pPr>
      <w:bookmarkStart w:id="110" w:name="_Toc483843738"/>
      <w:bookmarkStart w:id="111" w:name="_Toc488999531"/>
      <w:bookmarkStart w:id="112" w:name="_Toc25586459"/>
      <w:bookmarkStart w:id="113" w:name="_Toc81552571"/>
      <w:r w:rsidRPr="006B2F33">
        <w:t>Torustike paigaldus ja kaeviku täide</w:t>
      </w:r>
      <w:bookmarkEnd w:id="110"/>
      <w:bookmarkEnd w:id="111"/>
      <w:bookmarkEnd w:id="112"/>
      <w:bookmarkEnd w:id="113"/>
    </w:p>
    <w:p w14:paraId="708A2C46" w14:textId="77777777" w:rsidR="003153BB" w:rsidRPr="006B2F33" w:rsidRDefault="003153BB" w:rsidP="003153BB">
      <w:pPr>
        <w:rPr>
          <w:rFonts w:cstheme="minorHAnsi"/>
        </w:rPr>
      </w:pPr>
      <w:r w:rsidRPr="006B2F33">
        <w:rPr>
          <w:rFonts w:cstheme="minorHAnsi"/>
        </w:rPr>
        <w:t xml:space="preserve">Torustike paigaldamisel juhinduda RIL 77-2013, standardist EVS-EN 1610 ning jälgida torude valmistaja tehaste poolt määratud paigaldusnõudeid ja ettekirjutusi. Tuleb vältida ehitusaegset </w:t>
      </w:r>
      <w:proofErr w:type="spellStart"/>
      <w:r w:rsidRPr="006B2F33">
        <w:rPr>
          <w:rFonts w:cstheme="minorHAnsi"/>
        </w:rPr>
        <w:t>võõrmaterjali</w:t>
      </w:r>
      <w:proofErr w:type="spellEnd"/>
      <w:r w:rsidRPr="006B2F33">
        <w:rPr>
          <w:rFonts w:cstheme="minorHAnsi"/>
        </w:rPr>
        <w:t xml:space="preserve"> sattumist torusse. Paigaldatava toru ja kaeviku seina vahe peab olema vähemalt 0,4 m. Torustike paralleelsel paigaldamisel peab kaevude seina ja torustiku vaheline kaugus peab olema min 0,1m.</w:t>
      </w:r>
    </w:p>
    <w:p w14:paraId="7FD16B78" w14:textId="77777777" w:rsidR="003153BB" w:rsidRPr="006B2F33" w:rsidRDefault="003153BB" w:rsidP="003153BB">
      <w:pPr>
        <w:rPr>
          <w:rFonts w:cstheme="minorHAnsi"/>
        </w:rPr>
      </w:pPr>
      <w:r w:rsidRPr="006B2F33">
        <w:rPr>
          <w:rFonts w:cstheme="minorHAnsi"/>
        </w:rPr>
        <w:t xml:space="preserve">Projekteeritud torustikud paigaldatakse tavapäraselt 15 cm paksusele tasanduskihile. Tasanduskihiks kasutatakse liiva-, kruusa- või killustikku, fraktsiooniga 8/16mm. </w:t>
      </w:r>
    </w:p>
    <w:p w14:paraId="2014C61E" w14:textId="77777777" w:rsidR="003153BB" w:rsidRPr="006B2F33" w:rsidRDefault="003153BB" w:rsidP="003153BB">
      <w:pPr>
        <w:rPr>
          <w:rFonts w:cstheme="minorHAnsi"/>
        </w:rPr>
      </w:pPr>
      <w:r w:rsidRPr="006B2F33">
        <w:rPr>
          <w:rFonts w:cstheme="minorHAnsi"/>
        </w:rPr>
        <w:t xml:space="preserve">Kui kohalik liivapinnas vastab tasanduskihi nõuetele, võib torustikud paigaldada olemasolevale pinnasele, kuid seejuures ei tohi pinnase konstruktsiooni kaevamisega lõhkuda. Tasanduskihina kasutatava kivimaterjali suurim lubatud fraktsioon </w:t>
      </w:r>
      <w:proofErr w:type="spellStart"/>
      <w:r w:rsidRPr="006B2F33">
        <w:rPr>
          <w:rFonts w:cstheme="minorHAnsi"/>
        </w:rPr>
        <w:t>dmax</w:t>
      </w:r>
      <w:proofErr w:type="spellEnd"/>
      <w:r w:rsidRPr="006B2F33">
        <w:rPr>
          <w:rFonts w:cstheme="minorHAnsi"/>
        </w:rPr>
        <w:t xml:space="preserve"> sõltub paigaldatava toru </w:t>
      </w:r>
      <w:proofErr w:type="spellStart"/>
      <w:r w:rsidRPr="006B2F33">
        <w:rPr>
          <w:rFonts w:cstheme="minorHAnsi"/>
        </w:rPr>
        <w:t>välisläbimõõdust</w:t>
      </w:r>
      <w:proofErr w:type="spellEnd"/>
      <w:r w:rsidRPr="006B2F33">
        <w:rPr>
          <w:rFonts w:cstheme="minorHAnsi"/>
        </w:rPr>
        <w:t xml:space="preserve"> De. Kui 200 &lt;= De &lt;= 600 mm, siis </w:t>
      </w:r>
      <w:proofErr w:type="spellStart"/>
      <w:r w:rsidRPr="006B2F33">
        <w:rPr>
          <w:rFonts w:cstheme="minorHAnsi"/>
        </w:rPr>
        <w:t>dmax</w:t>
      </w:r>
      <w:proofErr w:type="spellEnd"/>
      <w:r w:rsidRPr="006B2F33">
        <w:rPr>
          <w:rFonts w:cstheme="minorHAnsi"/>
        </w:rPr>
        <w:t xml:space="preserve"> = 0,1 De. Kui toru läbimõõt on De200 mm, siis on suurim lubatud fraktsioon 20 mm. </w:t>
      </w:r>
    </w:p>
    <w:p w14:paraId="5801398D" w14:textId="77777777" w:rsidR="003153BB" w:rsidRPr="006B2F33" w:rsidRDefault="003153BB" w:rsidP="003153BB">
      <w:pPr>
        <w:rPr>
          <w:rFonts w:cstheme="minorHAnsi"/>
        </w:rPr>
      </w:pPr>
      <w:r w:rsidRPr="006B2F33">
        <w:rPr>
          <w:rFonts w:cstheme="minorHAnsi"/>
        </w:rPr>
        <w:t>Tasanduskihi tihendamine peab olema tehtud mehhanismidega kogu kaeviku laiuselt. Kasutatav materjal peab olema tihendatav.</w:t>
      </w:r>
    </w:p>
    <w:p w14:paraId="4209A918" w14:textId="77777777" w:rsidR="003153BB" w:rsidRPr="006B2F33" w:rsidRDefault="003153BB" w:rsidP="003153BB">
      <w:pPr>
        <w:rPr>
          <w:rFonts w:cstheme="minorHAnsi"/>
        </w:rPr>
      </w:pPr>
      <w:r w:rsidRPr="006B2F33">
        <w:rPr>
          <w:rFonts w:cstheme="minorHAnsi"/>
        </w:rPr>
        <w:t>Pärast torude paigaldamist teha käsitsi liivast (kruusast/peenkillustikust) külg- ja algtäite paigaldus.</w:t>
      </w:r>
    </w:p>
    <w:p w14:paraId="07A8D384" w14:textId="77777777" w:rsidR="003153BB" w:rsidRPr="006B2F33" w:rsidRDefault="003153BB" w:rsidP="003153BB">
      <w:pPr>
        <w:rPr>
          <w:rFonts w:cstheme="minorHAnsi"/>
        </w:rPr>
      </w:pPr>
      <w:r w:rsidRPr="006B2F33">
        <w:rPr>
          <w:rFonts w:cstheme="minorHAnsi"/>
        </w:rPr>
        <w:t>Algtäite materjal peab vastama samadele nõuetele, mis on toodud tasanduskihi kohta. Tagasitäite materjali ei tohi kallata toru peale, vaid tuleb laotada kahele poole toru ja tihendada. Kõige esimene tagasitäitekiht võib ulatuda maksimaalselt poole toru kõrguseni. Vahetult toru kohal tihendusmehhanisme kasutada ei tohi. Kaeviku algtäide tehakse ja tihendatakse homogeense kihina ka toru pikisuunas; eriti oluline on toru alumist poolt toetava täitekihi hoolikas tihendamine - torustik ei tohi tagasitäite tegemisel paigast nihkuda ei horisontaal- ega vertikaalsuunas. Torustiku kerkimise vältimiseks tuleb see tihendamistööde ajaks ballastida või ankurdada. Liiklusalal peab kõigil torustikel olema algtäite tihedus vähemalt 95%.</w:t>
      </w:r>
    </w:p>
    <w:p w14:paraId="72C7219A" w14:textId="77777777" w:rsidR="003153BB" w:rsidRPr="006B2F33" w:rsidRDefault="003153BB" w:rsidP="003153BB">
      <w:pPr>
        <w:rPr>
          <w:rFonts w:cstheme="minorHAnsi"/>
        </w:rPr>
      </w:pPr>
      <w:r w:rsidRPr="006B2F33">
        <w:rPr>
          <w:rFonts w:cstheme="minorHAnsi"/>
        </w:rPr>
        <w:t>Esmase tagasitäite lõpp-paksus on min. 30 cm toru peale. Kaeviku lõpptäide teha liivast või kruusast.</w:t>
      </w:r>
    </w:p>
    <w:p w14:paraId="5C61090E" w14:textId="77777777" w:rsidR="003153BB" w:rsidRPr="006B2F33" w:rsidRDefault="003153BB" w:rsidP="003153BB">
      <w:pPr>
        <w:rPr>
          <w:rFonts w:cstheme="minorHAnsi"/>
        </w:rPr>
      </w:pPr>
      <w:r w:rsidRPr="006B2F33">
        <w:rPr>
          <w:rFonts w:cstheme="minorHAnsi"/>
        </w:rPr>
        <w:lastRenderedPageBreak/>
        <w:t xml:space="preserve">Haljasala alla jääva kaeviku lõpptäite võib teha sobivuse korral kohalikust pinnasest. Liikluspiirkonnas peab lõpptäitematerjal olema tihendatav ja ei tohi olla </w:t>
      </w:r>
      <w:proofErr w:type="spellStart"/>
      <w:r w:rsidRPr="006B2F33">
        <w:rPr>
          <w:rFonts w:cstheme="minorHAnsi"/>
        </w:rPr>
        <w:t>külmakerkeline</w:t>
      </w:r>
      <w:proofErr w:type="spellEnd"/>
      <w:r w:rsidRPr="006B2F33">
        <w:rPr>
          <w:rFonts w:cstheme="minorHAnsi"/>
        </w:rPr>
        <w:t>. Tagasitäite tegemisel tuleb pinnas 20 cm paksuste kihtide kaupa tihendada.</w:t>
      </w:r>
    </w:p>
    <w:p w14:paraId="11A53E86" w14:textId="77777777" w:rsidR="003153BB" w:rsidRPr="006B2F33" w:rsidRDefault="003153BB" w:rsidP="003153BB">
      <w:pPr>
        <w:rPr>
          <w:rFonts w:cstheme="minorHAnsi"/>
        </w:rPr>
      </w:pPr>
      <w:r w:rsidRPr="006B2F33">
        <w:rPr>
          <w:rFonts w:cstheme="minorHAnsi"/>
        </w:rPr>
        <w:t>Liiklusalal kasutada lõpptäiteks juurde veetavat liiva- või kruusapinnast ning see tuleb tihendada nõutava tiheduseni. Kui kaevikust väljavõetav pinnas vastab tagasitäitepinnasele esitatavatele nõuetele, siis võib kasutada seda. Väljaspool liikluspiirkonda võib kasutada lõpptäiteks kaevikust väljakaevatud pinnast või juurde veetavat pinnast arvestusega, et täitematerjal peab olema sellise mitmekesise teralise koostisega, et täitesse ei jääks tühemikke ja see oleks tihendatav. Toru ülaservast mõõdetuna 1 meetri paksuses lõpptäitekihis ei tohi olla üle 300 mm läbimõõduga kive ega kamakaid.</w:t>
      </w:r>
    </w:p>
    <w:p w14:paraId="0B5C4564" w14:textId="77777777" w:rsidR="003153BB" w:rsidRPr="006B2F33" w:rsidRDefault="003153BB" w:rsidP="003153BB">
      <w:pPr>
        <w:rPr>
          <w:rFonts w:cstheme="minorHAnsi"/>
        </w:rPr>
      </w:pPr>
      <w:r w:rsidRPr="006B2F33">
        <w:rPr>
          <w:rFonts w:cstheme="minorHAnsi"/>
        </w:rPr>
        <w:t>Kaeviku toestust lammutatakse ja eemaldatakse vastavalt sellele, kuivõrd see on võimalik tööohutust järgides ja kaevise seinte püsivust ohustamata. Kaeviku toestus tuleb lammutada ja eemaldada nii, et see ei põhjustaks täite hõrenemist ega paigaldatud torustiku nihkumist.</w:t>
      </w:r>
    </w:p>
    <w:p w14:paraId="6DDED555" w14:textId="77777777" w:rsidR="003153BB" w:rsidRPr="006B2F33" w:rsidRDefault="003153BB" w:rsidP="003153BB">
      <w:pPr>
        <w:rPr>
          <w:rFonts w:cstheme="minorHAnsi"/>
          <w:color w:val="FF0000"/>
          <w:sz w:val="23"/>
          <w:szCs w:val="23"/>
          <w:lang w:eastAsia="et-EE"/>
        </w:rPr>
      </w:pPr>
      <w:r w:rsidRPr="006B2F33">
        <w:rPr>
          <w:rFonts w:cstheme="minorHAnsi"/>
        </w:rPr>
        <w:t>Kaevude</w:t>
      </w:r>
      <w:r w:rsidRPr="006B2F33">
        <w:rPr>
          <w:rFonts w:cstheme="minorHAnsi"/>
          <w:sz w:val="23"/>
          <w:szCs w:val="23"/>
          <w:lang w:eastAsia="et-EE"/>
        </w:rPr>
        <w:t xml:space="preserve"> ümber tehakse lõpptäide nende välispinnast vähemalt 0,5 m kaugusele sõreda mittekülmuva materjaliga.</w:t>
      </w:r>
    </w:p>
    <w:p w14:paraId="18AB0D13" w14:textId="77777777" w:rsidR="003153BB" w:rsidRPr="006B2F33" w:rsidRDefault="003153BB" w:rsidP="003153BB">
      <w:pPr>
        <w:pStyle w:val="Pealkiri3"/>
      </w:pPr>
      <w:bookmarkStart w:id="114" w:name="_Toc483843739"/>
      <w:bookmarkStart w:id="115" w:name="_Toc488999532"/>
      <w:bookmarkStart w:id="116" w:name="_Toc25586460"/>
      <w:bookmarkStart w:id="117" w:name="_Toc81552572"/>
      <w:r w:rsidRPr="006B2F33">
        <w:t>Täpsusnõuded torustike paigaldamisel</w:t>
      </w:r>
      <w:bookmarkEnd w:id="114"/>
      <w:bookmarkEnd w:id="115"/>
      <w:bookmarkEnd w:id="116"/>
      <w:bookmarkEnd w:id="117"/>
    </w:p>
    <w:p w14:paraId="75215AA8" w14:textId="77777777" w:rsidR="003153BB" w:rsidRPr="006B2F33" w:rsidRDefault="003153BB" w:rsidP="003153BB">
      <w:pPr>
        <w:rPr>
          <w:rFonts w:cstheme="minorHAnsi"/>
        </w:rPr>
      </w:pPr>
      <w:r w:rsidRPr="006B2F33">
        <w:rPr>
          <w:rFonts w:cstheme="minorHAnsi"/>
        </w:rPr>
        <w:t>Valmis ehitatud isevoolsetel torustikel lubatakse järgmisi kõrvalekaldeid projektist juhul kui need ei kahjusta konstruktsiooni toimivust või torustiku harude ehitamist:</w:t>
      </w:r>
    </w:p>
    <w:p w14:paraId="1B9FC72F" w14:textId="77777777" w:rsidR="003153BB" w:rsidRPr="006B2F33" w:rsidRDefault="003153BB" w:rsidP="003153BB">
      <w:pPr>
        <w:rPr>
          <w:rFonts w:cstheme="minorHAnsi"/>
        </w:rPr>
      </w:pPr>
      <w:r w:rsidRPr="006B2F33">
        <w:rPr>
          <w:rFonts w:cstheme="minorHAnsi"/>
        </w:rPr>
        <w:t>mistahes projekteeritud punkti (kaev, trassi telje punkt) horisontaaltasapinnal 200mm;</w:t>
      </w:r>
    </w:p>
    <w:p w14:paraId="5BA91C21" w14:textId="77777777" w:rsidR="003153BB" w:rsidRPr="006B2F33" w:rsidRDefault="003153BB" w:rsidP="003153BB">
      <w:pPr>
        <w:rPr>
          <w:rFonts w:cstheme="minorHAnsi"/>
        </w:rPr>
      </w:pPr>
      <w:r w:rsidRPr="006B2F33">
        <w:rPr>
          <w:rFonts w:cstheme="minorHAnsi"/>
        </w:rPr>
        <w:t>Isevoolne kanalisatsioonitorustik peab kaevust kaevu kulgema sirgelt, lubatud kõrvalekalle horisontaaltasapinnal on 1/300 kaevuvahe kohta;</w:t>
      </w:r>
    </w:p>
    <w:p w14:paraId="01A917D3" w14:textId="77777777" w:rsidR="003153BB" w:rsidRPr="006B2F33" w:rsidRDefault="003153BB" w:rsidP="003153BB">
      <w:pPr>
        <w:rPr>
          <w:rFonts w:cstheme="minorHAnsi"/>
        </w:rPr>
      </w:pPr>
      <w:r w:rsidRPr="006B2F33">
        <w:rPr>
          <w:rFonts w:cstheme="minorHAnsi"/>
        </w:rPr>
        <w:t>Isevoolsele kanalisatsiooni peatorule lubatakse alltoodud tabelis olevaid kõrvalekaldeid kõrguste ja langude osas eeldusel, et torustikku ei jää vett, kaevu suubuv toru ei jää allapoole väljuvast torust, lang kaevu vahe kohta peab olema &gt;0. Kalle ja kõrgus ei või kumbki erineda lubatud väärtusest ka siis kui üks neist täidab ette antud täpsusnõudeid.</w:t>
      </w:r>
    </w:p>
    <w:p w14:paraId="4F03BA77" w14:textId="77777777" w:rsidR="003153BB" w:rsidRPr="006B2F33" w:rsidRDefault="003153BB" w:rsidP="003153BB">
      <w:pPr>
        <w:suppressAutoHyphens w:val="0"/>
        <w:spacing w:before="0" w:after="0"/>
        <w:ind w:left="0" w:firstLine="709"/>
        <w:jc w:val="left"/>
        <w:rPr>
          <w:rFonts w:cstheme="minorHAnsi"/>
          <w:sz w:val="23"/>
          <w:szCs w:val="23"/>
          <w:lang w:eastAsia="et-EE"/>
        </w:rPr>
      </w:pPr>
      <w:r w:rsidRPr="006B2F33">
        <w:rPr>
          <w:rFonts w:cstheme="minorHAnsi"/>
          <w:sz w:val="23"/>
          <w:szCs w:val="23"/>
          <w:lang w:eastAsia="et-EE"/>
        </w:rPr>
        <w:t>Peatorustiku paigaldamise täpsusnõuded on toodud alljärgnevas tabelis</w:t>
      </w:r>
    </w:p>
    <w:tbl>
      <w:tblPr>
        <w:tblStyle w:val="Kontuurtabel"/>
        <w:tblW w:w="0" w:type="auto"/>
        <w:tblInd w:w="709" w:type="dxa"/>
        <w:tblLook w:val="04A0" w:firstRow="1" w:lastRow="0" w:firstColumn="1" w:lastColumn="0" w:noHBand="0" w:noVBand="1"/>
      </w:tblPr>
      <w:tblGrid>
        <w:gridCol w:w="3024"/>
        <w:gridCol w:w="3023"/>
        <w:gridCol w:w="3014"/>
      </w:tblGrid>
      <w:tr w:rsidR="003153BB" w:rsidRPr="006B2F33" w14:paraId="6D87F697" w14:textId="77777777" w:rsidTr="00586413">
        <w:tc>
          <w:tcPr>
            <w:tcW w:w="3024" w:type="dxa"/>
          </w:tcPr>
          <w:p w14:paraId="5D1545A4" w14:textId="77777777" w:rsidR="003153BB" w:rsidRPr="006B2F33" w:rsidRDefault="003153BB" w:rsidP="00586413">
            <w:pPr>
              <w:ind w:left="26"/>
              <w:rPr>
                <w:rFonts w:cstheme="minorHAnsi"/>
                <w:sz w:val="23"/>
                <w:szCs w:val="23"/>
                <w:lang w:eastAsia="et-EE"/>
              </w:rPr>
            </w:pPr>
            <w:r w:rsidRPr="006B2F33">
              <w:rPr>
                <w:rFonts w:cstheme="minorHAnsi"/>
              </w:rPr>
              <w:t>Projekteeritud torustiku kalle [‰]</w:t>
            </w:r>
          </w:p>
        </w:tc>
        <w:tc>
          <w:tcPr>
            <w:tcW w:w="3023" w:type="dxa"/>
          </w:tcPr>
          <w:p w14:paraId="141D84CA" w14:textId="77777777" w:rsidR="003153BB" w:rsidRPr="006B2F33" w:rsidRDefault="003153BB" w:rsidP="00586413">
            <w:pPr>
              <w:ind w:left="64"/>
              <w:jc w:val="left"/>
              <w:rPr>
                <w:rFonts w:cstheme="minorHAnsi"/>
                <w:sz w:val="23"/>
                <w:szCs w:val="23"/>
                <w:lang w:eastAsia="et-EE"/>
              </w:rPr>
            </w:pPr>
            <w:r w:rsidRPr="006B2F33">
              <w:rPr>
                <w:rFonts w:cstheme="minorHAnsi"/>
                <w:sz w:val="23"/>
                <w:szCs w:val="23"/>
                <w:lang w:eastAsia="et-EE"/>
              </w:rPr>
              <w:t xml:space="preserve">Maksimaalne kalde kõrvalekalle </w:t>
            </w:r>
            <w:r w:rsidRPr="006B2F33">
              <w:rPr>
                <w:rFonts w:cstheme="minorHAnsi"/>
              </w:rPr>
              <w:t>[‰]</w:t>
            </w:r>
          </w:p>
        </w:tc>
        <w:tc>
          <w:tcPr>
            <w:tcW w:w="3014" w:type="dxa"/>
          </w:tcPr>
          <w:p w14:paraId="4B7BF58D" w14:textId="77777777" w:rsidR="003153BB" w:rsidRPr="006B2F33" w:rsidRDefault="003153BB" w:rsidP="00586413">
            <w:pPr>
              <w:suppressAutoHyphens w:val="0"/>
              <w:autoSpaceDE w:val="0"/>
              <w:autoSpaceDN w:val="0"/>
              <w:adjustRightInd w:val="0"/>
              <w:spacing w:before="0" w:after="0"/>
              <w:ind w:left="0"/>
              <w:jc w:val="left"/>
              <w:rPr>
                <w:rFonts w:cstheme="minorHAnsi"/>
                <w:sz w:val="23"/>
                <w:szCs w:val="23"/>
                <w:lang w:eastAsia="et-EE"/>
              </w:rPr>
            </w:pPr>
            <w:r w:rsidRPr="006B2F33">
              <w:rPr>
                <w:rFonts w:cstheme="minorHAnsi"/>
                <w:sz w:val="23"/>
                <w:szCs w:val="23"/>
                <w:lang w:eastAsia="et-EE"/>
              </w:rPr>
              <w:t>Maksimaalne kõrguse kõrvalekalle [mm]</w:t>
            </w:r>
          </w:p>
        </w:tc>
      </w:tr>
      <w:tr w:rsidR="003153BB" w:rsidRPr="006B2F33" w14:paraId="572C87B7" w14:textId="77777777" w:rsidTr="00586413">
        <w:tc>
          <w:tcPr>
            <w:tcW w:w="3024" w:type="dxa"/>
          </w:tcPr>
          <w:p w14:paraId="140BECEE" w14:textId="77777777" w:rsidR="003153BB" w:rsidRPr="006B2F33" w:rsidRDefault="003153BB" w:rsidP="00586413">
            <w:pPr>
              <w:ind w:left="0"/>
              <w:rPr>
                <w:rFonts w:cstheme="minorHAnsi"/>
                <w:sz w:val="24"/>
                <w:szCs w:val="24"/>
              </w:rPr>
            </w:pPr>
            <w:r w:rsidRPr="006B2F33">
              <w:rPr>
                <w:rFonts w:cstheme="minorHAnsi"/>
                <w:sz w:val="24"/>
                <w:szCs w:val="24"/>
                <w:lang w:eastAsia="et-EE"/>
              </w:rPr>
              <w:t>&gt;5</w:t>
            </w:r>
          </w:p>
        </w:tc>
        <w:tc>
          <w:tcPr>
            <w:tcW w:w="3023" w:type="dxa"/>
          </w:tcPr>
          <w:p w14:paraId="288D137F" w14:textId="77777777" w:rsidR="003153BB" w:rsidRPr="006B2F33" w:rsidRDefault="003153BB" w:rsidP="00586413">
            <w:pPr>
              <w:ind w:left="0"/>
              <w:rPr>
                <w:rFonts w:cstheme="minorHAnsi"/>
                <w:sz w:val="24"/>
                <w:szCs w:val="24"/>
              </w:rPr>
            </w:pPr>
            <w:r w:rsidRPr="006B2F33">
              <w:rPr>
                <w:rFonts w:cstheme="minorHAnsi"/>
                <w:sz w:val="24"/>
                <w:szCs w:val="24"/>
              </w:rPr>
              <w:t>1,5</w:t>
            </w:r>
          </w:p>
        </w:tc>
        <w:tc>
          <w:tcPr>
            <w:tcW w:w="3014" w:type="dxa"/>
          </w:tcPr>
          <w:p w14:paraId="4731A8FB" w14:textId="77777777" w:rsidR="003153BB" w:rsidRPr="006B2F33" w:rsidRDefault="003153BB" w:rsidP="00586413">
            <w:pPr>
              <w:ind w:left="0"/>
              <w:rPr>
                <w:rFonts w:cstheme="minorHAnsi"/>
                <w:sz w:val="24"/>
                <w:szCs w:val="24"/>
              </w:rPr>
            </w:pPr>
            <w:r w:rsidRPr="006B2F33">
              <w:rPr>
                <w:rFonts w:cstheme="minorHAnsi"/>
                <w:sz w:val="24"/>
                <w:szCs w:val="24"/>
              </w:rPr>
              <w:t>50</w:t>
            </w:r>
          </w:p>
        </w:tc>
      </w:tr>
      <w:tr w:rsidR="003153BB" w:rsidRPr="006B2F33" w14:paraId="27650367" w14:textId="77777777" w:rsidTr="00586413">
        <w:tc>
          <w:tcPr>
            <w:tcW w:w="3024" w:type="dxa"/>
          </w:tcPr>
          <w:p w14:paraId="625F4BD9" w14:textId="77777777" w:rsidR="003153BB" w:rsidRPr="006B2F33" w:rsidRDefault="003153BB" w:rsidP="00586413">
            <w:pPr>
              <w:ind w:left="0"/>
              <w:rPr>
                <w:rFonts w:cstheme="minorHAnsi"/>
                <w:sz w:val="24"/>
                <w:szCs w:val="24"/>
              </w:rPr>
            </w:pPr>
            <w:r w:rsidRPr="006B2F33">
              <w:rPr>
                <w:rFonts w:cstheme="minorHAnsi"/>
                <w:sz w:val="24"/>
                <w:szCs w:val="24"/>
              </w:rPr>
              <w:t>3-5</w:t>
            </w:r>
          </w:p>
        </w:tc>
        <w:tc>
          <w:tcPr>
            <w:tcW w:w="3023" w:type="dxa"/>
          </w:tcPr>
          <w:p w14:paraId="7CEDB1E6" w14:textId="77777777" w:rsidR="003153BB" w:rsidRPr="006B2F33" w:rsidRDefault="003153BB" w:rsidP="00586413">
            <w:pPr>
              <w:ind w:left="0"/>
              <w:rPr>
                <w:rFonts w:cstheme="minorHAnsi"/>
                <w:sz w:val="24"/>
                <w:szCs w:val="24"/>
              </w:rPr>
            </w:pPr>
            <w:r w:rsidRPr="006B2F33">
              <w:rPr>
                <w:rFonts w:cstheme="minorHAnsi"/>
                <w:sz w:val="24"/>
                <w:szCs w:val="24"/>
              </w:rPr>
              <w:t>1,0</w:t>
            </w:r>
          </w:p>
        </w:tc>
        <w:tc>
          <w:tcPr>
            <w:tcW w:w="3014" w:type="dxa"/>
          </w:tcPr>
          <w:p w14:paraId="45CEBE3D" w14:textId="77777777" w:rsidR="003153BB" w:rsidRPr="006B2F33" w:rsidRDefault="003153BB" w:rsidP="00586413">
            <w:pPr>
              <w:ind w:left="0"/>
              <w:rPr>
                <w:rFonts w:cstheme="minorHAnsi"/>
                <w:sz w:val="24"/>
                <w:szCs w:val="24"/>
              </w:rPr>
            </w:pPr>
            <w:r w:rsidRPr="006B2F33">
              <w:rPr>
                <w:rFonts w:cstheme="minorHAnsi"/>
                <w:sz w:val="24"/>
                <w:szCs w:val="24"/>
              </w:rPr>
              <w:t>30</w:t>
            </w:r>
          </w:p>
        </w:tc>
      </w:tr>
      <w:tr w:rsidR="003153BB" w:rsidRPr="006B2F33" w14:paraId="3961D7BF" w14:textId="77777777" w:rsidTr="00586413">
        <w:tc>
          <w:tcPr>
            <w:tcW w:w="3024" w:type="dxa"/>
          </w:tcPr>
          <w:p w14:paraId="694046B4" w14:textId="77777777" w:rsidR="003153BB" w:rsidRPr="006B2F33" w:rsidRDefault="003153BB" w:rsidP="00586413">
            <w:pPr>
              <w:ind w:left="0"/>
              <w:rPr>
                <w:rFonts w:cstheme="minorHAnsi"/>
                <w:sz w:val="24"/>
                <w:szCs w:val="24"/>
              </w:rPr>
            </w:pPr>
            <w:r w:rsidRPr="006B2F33">
              <w:rPr>
                <w:rFonts w:cstheme="minorHAnsi"/>
                <w:sz w:val="24"/>
                <w:szCs w:val="24"/>
              </w:rPr>
              <w:t>&lt;3</w:t>
            </w:r>
          </w:p>
        </w:tc>
        <w:tc>
          <w:tcPr>
            <w:tcW w:w="3023" w:type="dxa"/>
          </w:tcPr>
          <w:p w14:paraId="61E561BF" w14:textId="77777777" w:rsidR="003153BB" w:rsidRPr="006B2F33" w:rsidRDefault="003153BB" w:rsidP="00586413">
            <w:pPr>
              <w:ind w:left="0"/>
              <w:rPr>
                <w:rFonts w:cstheme="minorHAnsi"/>
                <w:sz w:val="24"/>
                <w:szCs w:val="24"/>
              </w:rPr>
            </w:pPr>
            <w:r w:rsidRPr="006B2F33">
              <w:rPr>
                <w:rFonts w:cstheme="minorHAnsi"/>
                <w:sz w:val="24"/>
                <w:szCs w:val="24"/>
              </w:rPr>
              <w:t>1,0</w:t>
            </w:r>
          </w:p>
        </w:tc>
        <w:tc>
          <w:tcPr>
            <w:tcW w:w="3014" w:type="dxa"/>
          </w:tcPr>
          <w:p w14:paraId="37E3CDFB" w14:textId="77777777" w:rsidR="003153BB" w:rsidRPr="006B2F33" w:rsidRDefault="003153BB" w:rsidP="00586413">
            <w:pPr>
              <w:ind w:left="0"/>
              <w:rPr>
                <w:rFonts w:cstheme="minorHAnsi"/>
                <w:sz w:val="24"/>
                <w:szCs w:val="24"/>
              </w:rPr>
            </w:pPr>
            <w:r w:rsidRPr="006B2F33">
              <w:rPr>
                <w:rFonts w:cstheme="minorHAnsi"/>
                <w:sz w:val="24"/>
                <w:szCs w:val="24"/>
              </w:rPr>
              <w:t>20</w:t>
            </w:r>
          </w:p>
        </w:tc>
      </w:tr>
    </w:tbl>
    <w:p w14:paraId="799E91C0" w14:textId="77777777" w:rsidR="003153BB" w:rsidRPr="006B2F33" w:rsidRDefault="003153BB" w:rsidP="003153BB">
      <w:pPr>
        <w:rPr>
          <w:rFonts w:cstheme="minorHAnsi"/>
        </w:rPr>
      </w:pPr>
      <w:r w:rsidRPr="006B2F33">
        <w:rPr>
          <w:rFonts w:cstheme="minorHAnsi"/>
        </w:rPr>
        <w:t>Peale paigaldamist on isevoolsetel plasttorudel lubatud suurim lubatud deformatsioon läbimõõdu suunas 8%. Kinnisel meetodil paigaldatava isevoolse torustiku korral tuleb kalde jäämist nõutud täpsuse vahemikku tõestada kaldemõõdikuga kaamera raportiga.</w:t>
      </w:r>
    </w:p>
    <w:p w14:paraId="534A6B02" w14:textId="77777777" w:rsidR="003153BB" w:rsidRPr="006B2F33" w:rsidRDefault="003153BB" w:rsidP="003153BB">
      <w:pPr>
        <w:pStyle w:val="Pealkiri3"/>
      </w:pPr>
      <w:bookmarkStart w:id="118" w:name="_Toc483843740"/>
      <w:bookmarkStart w:id="119" w:name="_Toc488999533"/>
      <w:bookmarkStart w:id="120" w:name="_Toc25586461"/>
      <w:bookmarkStart w:id="121" w:name="_Toc81552573"/>
      <w:r w:rsidRPr="006B2F33">
        <w:t>Katsetused</w:t>
      </w:r>
      <w:bookmarkEnd w:id="118"/>
      <w:bookmarkEnd w:id="119"/>
      <w:bookmarkEnd w:id="120"/>
      <w:bookmarkEnd w:id="121"/>
    </w:p>
    <w:p w14:paraId="68F81A18" w14:textId="77777777" w:rsidR="003153BB" w:rsidRPr="006B2F33" w:rsidRDefault="003153BB" w:rsidP="003153BB">
      <w:pPr>
        <w:rPr>
          <w:rFonts w:cstheme="minorHAnsi"/>
        </w:rPr>
      </w:pPr>
      <w:r w:rsidRPr="006B2F33">
        <w:rPr>
          <w:rFonts w:cstheme="minorHAnsi"/>
        </w:rPr>
        <w:t>Torustike katsetamisel juhinduda RIL 77-2013 - Pinnasesse ja vette paigaldatavate plasttorude paigaldusjuhendist. Isevoolse sademeveekanalisatsiooni torustiku lõigud tuleb läbi pesta veega, kasutades selleks spetsiaalset survepesurit, et eemaldada torustikku ehituse käigus sattunud liiv, kivid, mustus, jms. Isevoolsetele torustikele tehakse veetiheduskatse vastavalt standardile SFS3113 või õhutiheduskatse vastavalt standardile SFS3114.</w:t>
      </w:r>
    </w:p>
    <w:p w14:paraId="110DF9EA" w14:textId="77777777" w:rsidR="003153BB" w:rsidRPr="006B2F33" w:rsidRDefault="003153BB" w:rsidP="003153BB">
      <w:pPr>
        <w:pStyle w:val="Pealkiri3"/>
      </w:pPr>
      <w:bookmarkStart w:id="122" w:name="_Toc483843741"/>
      <w:bookmarkStart w:id="123" w:name="_Toc488999534"/>
      <w:bookmarkStart w:id="124" w:name="_Toc25586462"/>
      <w:bookmarkStart w:id="125" w:name="_Toc81552574"/>
      <w:r w:rsidRPr="006B2F33">
        <w:lastRenderedPageBreak/>
        <w:t>Teostusjoonised</w:t>
      </w:r>
      <w:bookmarkEnd w:id="122"/>
      <w:bookmarkEnd w:id="123"/>
      <w:bookmarkEnd w:id="124"/>
      <w:bookmarkEnd w:id="125"/>
    </w:p>
    <w:p w14:paraId="60394EC3" w14:textId="77777777" w:rsidR="003153BB" w:rsidRPr="006B2F33" w:rsidRDefault="003153BB" w:rsidP="003153BB">
      <w:pPr>
        <w:rPr>
          <w:rFonts w:cstheme="minorHAnsi"/>
        </w:rPr>
      </w:pPr>
      <w:r w:rsidRPr="006B2F33">
        <w:rPr>
          <w:rFonts w:cstheme="minorHAnsi"/>
        </w:rPr>
        <w:t xml:space="preserve">Kõik rajatud sademeveetorustikud tuleb peale väljaehitamist </w:t>
      </w:r>
      <w:proofErr w:type="spellStart"/>
      <w:r w:rsidRPr="006B2F33">
        <w:rPr>
          <w:rFonts w:cstheme="minorHAnsi"/>
        </w:rPr>
        <w:t>teostusmõõdistada</w:t>
      </w:r>
      <w:proofErr w:type="spellEnd"/>
      <w:r w:rsidRPr="006B2F33">
        <w:rPr>
          <w:rFonts w:cstheme="minorHAnsi"/>
        </w:rPr>
        <w:t>. Teostusmõõdistus tuleb teha avatud kaevikuga. Mõõdistus tuleb teha mahus, mis võimaldab seadusega kindlaksmääratud täpsusega positsioneerida rajatiste asukohta looduses (ka kõrguslikult).</w:t>
      </w:r>
    </w:p>
    <w:p w14:paraId="118F76FE" w14:textId="77777777" w:rsidR="003153BB" w:rsidRPr="006B2F33" w:rsidRDefault="003153BB" w:rsidP="003153BB">
      <w:pPr>
        <w:rPr>
          <w:rFonts w:cstheme="minorHAnsi"/>
        </w:rPr>
      </w:pPr>
      <w:r w:rsidRPr="006B2F33">
        <w:rPr>
          <w:rFonts w:cstheme="minorHAnsi"/>
        </w:rPr>
        <w:t>Teostusmõõdistused peavad vastama MTM määrusele nr 34, 14.04.2016.</w:t>
      </w:r>
    </w:p>
    <w:p w14:paraId="6C5C88CC" w14:textId="6851AB3E" w:rsidR="00CA2C12" w:rsidRPr="00E959DF" w:rsidRDefault="00BC2BC7" w:rsidP="00E959DF">
      <w:pPr>
        <w:pStyle w:val="Pealkiri2"/>
      </w:pPr>
      <w:bookmarkStart w:id="126" w:name="_Toc81552575"/>
      <w:r w:rsidRPr="00E959DF">
        <w:t>MAASTIKUKUJUNDUS</w:t>
      </w:r>
      <w:r w:rsidR="004727B3" w:rsidRPr="00E959DF">
        <w:t>TÖÖD</w:t>
      </w:r>
      <w:bookmarkEnd w:id="126"/>
    </w:p>
    <w:p w14:paraId="5375ED80" w14:textId="69A76B48" w:rsidR="006828D4" w:rsidRPr="00E959DF" w:rsidRDefault="00200CAF" w:rsidP="00E959DF">
      <w:pPr>
        <w:pStyle w:val="Pealkiri3"/>
      </w:pPr>
      <w:bookmarkStart w:id="127" w:name="_Toc463958261"/>
      <w:bookmarkStart w:id="128" w:name="_Toc485027642"/>
      <w:bookmarkStart w:id="129" w:name="_Toc81552576"/>
      <w:r w:rsidRPr="00E959DF">
        <w:t>Projekteeritud haljastus</w:t>
      </w:r>
      <w:bookmarkEnd w:id="127"/>
      <w:bookmarkEnd w:id="128"/>
      <w:bookmarkEnd w:id="129"/>
    </w:p>
    <w:p w14:paraId="5B54E2A8" w14:textId="54095F12" w:rsidR="004514D5" w:rsidRDefault="00813C6B" w:rsidP="00E959DF">
      <w:pPr>
        <w:rPr>
          <w:rFonts w:cstheme="minorHAnsi"/>
          <w:szCs w:val="24"/>
        </w:rPr>
      </w:pPr>
      <w:bookmarkStart w:id="130" w:name="_Toc314822370"/>
      <w:bookmarkStart w:id="131" w:name="_Toc463958267"/>
      <w:bookmarkStart w:id="132" w:name="_Toc485027646"/>
      <w:r w:rsidRPr="00E959DF">
        <w:rPr>
          <w:rFonts w:cstheme="minorHAnsi"/>
          <w:szCs w:val="24"/>
        </w:rPr>
        <w:t xml:space="preserve">Projektiga on ette nähtud haljastada </w:t>
      </w:r>
      <w:r w:rsidR="00B52DC1">
        <w:rPr>
          <w:rFonts w:cstheme="minorHAnsi"/>
          <w:szCs w:val="24"/>
        </w:rPr>
        <w:t>jalgtee</w:t>
      </w:r>
      <w:r w:rsidR="004F3426" w:rsidRPr="00E959DF">
        <w:rPr>
          <w:rFonts w:cstheme="minorHAnsi"/>
          <w:szCs w:val="24"/>
        </w:rPr>
        <w:t xml:space="preserve"> </w:t>
      </w:r>
      <w:r w:rsidR="007E6FFC" w:rsidRPr="00E959DF">
        <w:rPr>
          <w:rFonts w:cstheme="minorHAnsi"/>
          <w:szCs w:val="24"/>
        </w:rPr>
        <w:t xml:space="preserve">ning </w:t>
      </w:r>
      <w:r w:rsidRPr="00E959DF">
        <w:rPr>
          <w:rFonts w:cstheme="minorHAnsi"/>
          <w:szCs w:val="24"/>
        </w:rPr>
        <w:t>mulde nõlvad murukülviga</w:t>
      </w:r>
      <w:r w:rsidR="00946092" w:rsidRPr="00E959DF">
        <w:rPr>
          <w:rFonts w:cstheme="minorHAnsi"/>
          <w:szCs w:val="24"/>
        </w:rPr>
        <w:t xml:space="preserve"> (III klass</w:t>
      </w:r>
      <w:r w:rsidR="00321E47" w:rsidRPr="00E959DF">
        <w:rPr>
          <w:rFonts w:cstheme="minorHAnsi"/>
          <w:szCs w:val="24"/>
        </w:rPr>
        <w:t>i muru</w:t>
      </w:r>
      <w:r w:rsidR="00946092" w:rsidRPr="00E959DF">
        <w:rPr>
          <w:rFonts w:cstheme="minorHAnsi"/>
          <w:szCs w:val="24"/>
        </w:rPr>
        <w:t xml:space="preserve">). </w:t>
      </w:r>
      <w:r w:rsidRPr="00E959DF">
        <w:rPr>
          <w:rFonts w:cstheme="minorHAnsi"/>
          <w:szCs w:val="24"/>
        </w:rPr>
        <w:t xml:space="preserve">Kasvualuse projekteeritud paksus on </w:t>
      </w:r>
      <w:r w:rsidR="00860766">
        <w:rPr>
          <w:rFonts w:cstheme="minorHAnsi"/>
          <w:szCs w:val="24"/>
        </w:rPr>
        <w:t>min 10cm.</w:t>
      </w:r>
    </w:p>
    <w:p w14:paraId="57839776" w14:textId="52E9365A" w:rsidR="00C17970" w:rsidRPr="00E959DF" w:rsidRDefault="00954898" w:rsidP="00E959DF">
      <w:pPr>
        <w:pStyle w:val="Pealkiri1"/>
      </w:pPr>
      <w:bookmarkStart w:id="133" w:name="_Toc485027652"/>
      <w:bookmarkStart w:id="134" w:name="_Toc81552577"/>
      <w:bookmarkEnd w:id="75"/>
      <w:bookmarkEnd w:id="130"/>
      <w:bookmarkEnd w:id="131"/>
      <w:bookmarkEnd w:id="132"/>
      <w:r w:rsidRPr="00E959DF">
        <w:t>TÖÖDE</w:t>
      </w:r>
      <w:r w:rsidR="00C17970" w:rsidRPr="00E959DF">
        <w:t xml:space="preserve"> </w:t>
      </w:r>
      <w:r w:rsidRPr="00E959DF">
        <w:t>TEOSTAMI</w:t>
      </w:r>
      <w:bookmarkEnd w:id="133"/>
      <w:r w:rsidR="00D93965" w:rsidRPr="00E959DF">
        <w:t>NE</w:t>
      </w:r>
      <w:bookmarkEnd w:id="134"/>
    </w:p>
    <w:p w14:paraId="3BC63F3E" w14:textId="01FFC3BD" w:rsidR="004E3896" w:rsidRPr="00E959DF" w:rsidRDefault="004E3896" w:rsidP="00E959DF">
      <w:pPr>
        <w:pStyle w:val="Pealkiri2"/>
      </w:pPr>
      <w:bookmarkStart w:id="135" w:name="_Toc81552578"/>
      <w:r w:rsidRPr="00E959DF">
        <w:t>ÜLDISED NÕUDED EHITUSTÖÖDE TEOSTAMISEKS</w:t>
      </w:r>
      <w:bookmarkEnd w:id="135"/>
    </w:p>
    <w:p w14:paraId="5DD59AF8" w14:textId="77777777" w:rsidR="00F27BA2" w:rsidRPr="00E959DF" w:rsidRDefault="00F27BA2" w:rsidP="00E959DF">
      <w:r w:rsidRPr="00E959DF">
        <w:t>Tööde teostamisel lähtuda hanke ajal kehtivast „Teetööde tehniline kirjeldus“ esitatust.</w:t>
      </w:r>
    </w:p>
    <w:p w14:paraId="38338796" w14:textId="138A5061" w:rsidR="009D3176" w:rsidRPr="00E959DF" w:rsidRDefault="009D3176" w:rsidP="00E959DF">
      <w:r w:rsidRPr="00E959DF">
        <w:t>Kui projektlahendis on viide mingile kindlale tootele, siis tuleb lähtuda RHS §</w:t>
      </w:r>
      <w:r w:rsidR="0076733E" w:rsidRPr="00E959DF">
        <w:t>88</w:t>
      </w:r>
      <w:r w:rsidRPr="00E959DF">
        <w:t xml:space="preserve"> lg  </w:t>
      </w:r>
      <w:r w:rsidR="0076733E" w:rsidRPr="00E959DF">
        <w:t>6</w:t>
      </w:r>
      <w:r w:rsidRPr="00E959DF">
        <w:t xml:space="preserve"> „või sellega samaväärne“, mis lubab kasutada mistahes samasuguste või paremate näitajatega toodet.</w:t>
      </w:r>
    </w:p>
    <w:p w14:paraId="66A701EB" w14:textId="0FD5F89A" w:rsidR="00F27BA2" w:rsidRPr="00E959DF" w:rsidRDefault="00F27BA2" w:rsidP="00E959DF">
      <w:r w:rsidRPr="00E959DF">
        <w:t>Ehitustööde teostamisel erakinnistutelt lähtuda maaomanike kooskõlastusteste tingimustest (vt KOOSKÕLASTUSED: Maaomanike kooskõlastuste tabel). Kõik tööd, mis teostatakse erakinnistutel, tuleb eelnevalt kinnistu omanikega kirjalikult kooskõlastada.</w:t>
      </w:r>
    </w:p>
    <w:p w14:paraId="30018ECE" w14:textId="2E39C577" w:rsidR="00F27BA2" w:rsidRPr="00E959DF" w:rsidRDefault="00F27BA2" w:rsidP="00E959DF">
      <w:pPr>
        <w:rPr>
          <w:rFonts w:cstheme="minorHAnsi"/>
          <w:szCs w:val="24"/>
        </w:rPr>
      </w:pPr>
      <w:r w:rsidRPr="00E959DF">
        <w:rPr>
          <w:rFonts w:cstheme="minorHAnsi"/>
          <w:szCs w:val="24"/>
        </w:rPr>
        <w:t>Ehitustööde tegemise ajaks on vajalik objekt nõuetekohaselt tähistada</w:t>
      </w:r>
      <w:r w:rsidR="00632326" w:rsidRPr="00E959DF">
        <w:rPr>
          <w:rFonts w:cstheme="minorHAnsi"/>
          <w:szCs w:val="24"/>
        </w:rPr>
        <w:t xml:space="preserve"> ning paigaldada ehitu</w:t>
      </w:r>
      <w:r w:rsidR="004B137B" w:rsidRPr="00E959DF">
        <w:rPr>
          <w:rFonts w:cstheme="minorHAnsi"/>
          <w:szCs w:val="24"/>
        </w:rPr>
        <w:t>s</w:t>
      </w:r>
      <w:r w:rsidR="00632326" w:rsidRPr="00E959DF">
        <w:rPr>
          <w:rFonts w:cstheme="minorHAnsi"/>
          <w:szCs w:val="24"/>
        </w:rPr>
        <w:t>aegne liikluskorraldus</w:t>
      </w:r>
      <w:r w:rsidR="005F7718" w:rsidRPr="00E959DF">
        <w:rPr>
          <w:rFonts w:cstheme="minorHAnsi"/>
          <w:szCs w:val="24"/>
        </w:rPr>
        <w:t xml:space="preserve">, mille peab enne ehitustööde algus kooskõlastama </w:t>
      </w:r>
      <w:r w:rsidR="00BB0812">
        <w:rPr>
          <w:rFonts w:cstheme="minorHAnsi"/>
          <w:szCs w:val="24"/>
        </w:rPr>
        <w:t>KOV esindajaga.</w:t>
      </w:r>
    </w:p>
    <w:p w14:paraId="46D04708" w14:textId="77777777" w:rsidR="00F27BA2" w:rsidRPr="00E959DF" w:rsidRDefault="00F27BA2" w:rsidP="00E959DF">
      <w:pPr>
        <w:rPr>
          <w:rFonts w:cstheme="minorHAnsi"/>
          <w:szCs w:val="24"/>
        </w:rPr>
      </w:pPr>
      <w:r w:rsidRPr="00E959DF">
        <w:rPr>
          <w:rFonts w:cstheme="minorHAnsi"/>
          <w:szCs w:val="24"/>
        </w:rPr>
        <w:t>Enne põhiliste ehitustööde algust tuleb välja märkida kõik iseloomulikud tee-elemendid. Väljamärgitud punktid tuleks looduses kindlustada ning vastavalt vajadusele ka taastada või uuesti välja märkida.</w:t>
      </w:r>
    </w:p>
    <w:p w14:paraId="5D7CDADB" w14:textId="578356D7" w:rsidR="00F27BA2" w:rsidRPr="00E959DF" w:rsidRDefault="00F27BA2" w:rsidP="00E959DF">
      <w:pPr>
        <w:rPr>
          <w:rFonts w:cstheme="minorHAnsi"/>
          <w:szCs w:val="24"/>
        </w:rPr>
      </w:pPr>
      <w:r w:rsidRPr="00E959DF">
        <w:rPr>
          <w:rFonts w:cstheme="minorHAnsi"/>
          <w:szCs w:val="24"/>
        </w:rPr>
        <w:t xml:space="preserve">Kõik tööde korrektseks teostamiseks vajalikud ajutised laoplatsid kuuluvad lahutamatu osana iga konkreetse tööetapi juurde. Ajutiste laoplatside asukohad on Töövõtja kohustatud ise enne tööde algust leidma ning vajadusel sõlmima nende kasutamiseks vajalikud kokkulepped. Vajadusel tuleb ajutiste laoplatside asukohad täpsustada ja/või kooskõlastada täiendavalt </w:t>
      </w:r>
      <w:r w:rsidR="00BB0812">
        <w:rPr>
          <w:rFonts w:cstheme="minorHAnsi"/>
          <w:szCs w:val="24"/>
        </w:rPr>
        <w:t>Tellijaga</w:t>
      </w:r>
      <w:r w:rsidRPr="00E959DF">
        <w:rPr>
          <w:rFonts w:cstheme="minorHAnsi"/>
          <w:szCs w:val="24"/>
        </w:rPr>
        <w:t xml:space="preserve"> enne ehitustööde algust. Kasutuskõlblikud lammutussaadused anda üle tee valdajale, ülejääk utiliseerida vastavalt jäätmekäitlusseadusele.</w:t>
      </w:r>
    </w:p>
    <w:p w14:paraId="19E4F84D" w14:textId="77777777" w:rsidR="00F27BA2" w:rsidRPr="00E959DF" w:rsidRDefault="00F27BA2" w:rsidP="00E959DF">
      <w:pPr>
        <w:rPr>
          <w:rFonts w:cstheme="minorHAnsi"/>
          <w:szCs w:val="24"/>
        </w:rPr>
      </w:pPr>
      <w:r w:rsidRPr="00E959DF">
        <w:rPr>
          <w:rFonts w:cstheme="minorHAnsi"/>
          <w:szCs w:val="24"/>
        </w:rPr>
        <w:t>Töövõtja peab hoolitsema, et ehitustööde käigus teostataks kõik seaduste ja määrustega määratud ülevaatused ja kontrollid vastavate ametiisikute poolt. Kontrollidest tuleb eelnevalt Tellijat teavitada, kuid mitte vähem kui 1 tööpäev ette, et tema esindaja võiks ülevaatustest osa võtta.</w:t>
      </w:r>
    </w:p>
    <w:p w14:paraId="0016554E" w14:textId="77777777" w:rsidR="00F27BA2" w:rsidRPr="00E959DF" w:rsidRDefault="00F27BA2" w:rsidP="00E959DF">
      <w:pPr>
        <w:rPr>
          <w:rFonts w:cstheme="minorHAnsi"/>
          <w:szCs w:val="24"/>
        </w:rPr>
      </w:pPr>
      <w:r w:rsidRPr="00E959DF">
        <w:rPr>
          <w:rFonts w:cstheme="minorHAnsi"/>
          <w:szCs w:val="24"/>
        </w:rPr>
        <w:t>Tööde alustamisel tuleb informeerida tehnovõrkude valdajaid ja vajadusel täpsustada tehnovõrkude täpne asukoht surfimise teel.</w:t>
      </w:r>
    </w:p>
    <w:p w14:paraId="73D32EB4" w14:textId="0A15771A" w:rsidR="00F27BA2" w:rsidRPr="00E959DF" w:rsidRDefault="00F27BA2" w:rsidP="00E959DF">
      <w:pPr>
        <w:rPr>
          <w:rFonts w:cstheme="minorHAnsi"/>
          <w:szCs w:val="24"/>
        </w:rPr>
      </w:pPr>
      <w:r w:rsidRPr="00E959DF">
        <w:rPr>
          <w:rFonts w:cstheme="minorHAnsi"/>
          <w:szCs w:val="24"/>
        </w:rPr>
        <w:t>Kaevamistöid võib alustada vastavate lubade olemasolul ning tööde teostamine peab olema kooskõlas tööde tellijaga. Tööde teostamisel tehnovõrkude kaitsetsoonis tuleb kinni pidada kehtestatud ohutustehnilistest nõuetest. Kommunikatsioonide kaitse</w:t>
      </w:r>
      <w:r w:rsidR="00223B52" w:rsidRPr="00E959DF">
        <w:rPr>
          <w:rFonts w:cstheme="minorHAnsi"/>
          <w:szCs w:val="24"/>
        </w:rPr>
        <w:t>vööndis</w:t>
      </w:r>
      <w:r w:rsidRPr="00E959DF">
        <w:rPr>
          <w:rFonts w:cstheme="minorHAnsi"/>
          <w:szCs w:val="24"/>
        </w:rPr>
        <w:t xml:space="preserve"> kaevetööd teostada käsitsi.</w:t>
      </w:r>
      <w:r w:rsidR="0016364F" w:rsidRPr="00E959DF">
        <w:rPr>
          <w:rFonts w:cstheme="minorHAnsi"/>
          <w:szCs w:val="24"/>
        </w:rPr>
        <w:t xml:space="preserve"> Kaitse</w:t>
      </w:r>
      <w:r w:rsidR="00223B52" w:rsidRPr="00E959DF">
        <w:rPr>
          <w:rFonts w:cstheme="minorHAnsi"/>
          <w:szCs w:val="24"/>
        </w:rPr>
        <w:t>vööndi ulatus valikul lähtuda määrusest „Ehitise kaitsevööndi ulatus, kaitsevööndis tegutsemise kord ja kaitsevööndi tähistusele esitatavad nõuded“</w:t>
      </w:r>
    </w:p>
    <w:p w14:paraId="07B3B764" w14:textId="77777777" w:rsidR="00F27BA2" w:rsidRPr="00E959DF" w:rsidRDefault="00F27BA2" w:rsidP="00E959DF">
      <w:pPr>
        <w:rPr>
          <w:rFonts w:cstheme="minorHAnsi"/>
          <w:szCs w:val="24"/>
        </w:rPr>
      </w:pPr>
      <w:r w:rsidRPr="00E959DF">
        <w:rPr>
          <w:rFonts w:cstheme="minorHAnsi"/>
          <w:szCs w:val="24"/>
        </w:rPr>
        <w:t>Töövõtja peab tagama ehitusperioodil kodanikele ligipääsu oma kinnistutele, mis piirnevad ehitusobjektiga.</w:t>
      </w:r>
    </w:p>
    <w:p w14:paraId="148F2C28" w14:textId="4EBAF8DB" w:rsidR="00F27BA2" w:rsidRDefault="00F27BA2" w:rsidP="00E959DF">
      <w:pPr>
        <w:rPr>
          <w:rFonts w:cstheme="minorHAnsi"/>
          <w:szCs w:val="24"/>
        </w:rPr>
      </w:pPr>
      <w:r w:rsidRPr="00E959DF">
        <w:rPr>
          <w:rFonts w:cstheme="minorHAnsi"/>
          <w:szCs w:val="24"/>
        </w:rPr>
        <w:lastRenderedPageBreak/>
        <w:t>Kui piiritähis looduses puudub, tuleb see fikseerida maaomaniku ja Tellija esindaja juuresolekul. Piirinaabrite piiride tähised, mis on looduses leitud ja fikseeritud, peavad säilima ehitusperioodi lõpuni. Kui ehituse käigus piirinaabrite piiride tähised saavad kahjustada või hävinevad, peab need töövõtja oma kuludega taastama.</w:t>
      </w:r>
    </w:p>
    <w:p w14:paraId="1B4BC2A7" w14:textId="1013854D" w:rsidR="00BA053B" w:rsidRPr="00E959DF" w:rsidRDefault="00BA053B" w:rsidP="00E959DF">
      <w:pPr>
        <w:pStyle w:val="Pealkiri2"/>
      </w:pPr>
      <w:bookmarkStart w:id="136" w:name="_Toc259200559"/>
      <w:bookmarkStart w:id="137" w:name="_Toc81552579"/>
      <w:r w:rsidRPr="00E959DF">
        <w:t>AJUTINE LIIKLUSKORRALDUS</w:t>
      </w:r>
      <w:bookmarkEnd w:id="137"/>
    </w:p>
    <w:p w14:paraId="4477502B" w14:textId="77777777" w:rsidR="00BA053B" w:rsidRPr="00E959DF" w:rsidRDefault="00BA053B" w:rsidP="00E959DF">
      <w:pPr>
        <w:rPr>
          <w:rFonts w:cstheme="minorHAnsi"/>
          <w:szCs w:val="24"/>
        </w:rPr>
      </w:pPr>
      <w:r w:rsidRPr="00E959DF">
        <w:rPr>
          <w:rFonts w:cstheme="minorHAnsi"/>
          <w:szCs w:val="24"/>
        </w:rPr>
        <w:t xml:space="preserve">Enne töödega alustamist tuleb koostada Ajutise liikluskorralduse projekt, mis tuleb kooskõlastada Tellija ja Inseneriga vähemalt 10 päeva enne ajutise liikluskorralduse kehtestamist. </w:t>
      </w:r>
    </w:p>
    <w:p w14:paraId="304B50BF" w14:textId="4BC59E1C" w:rsidR="00BA053B" w:rsidRPr="00E959DF" w:rsidRDefault="00BA053B" w:rsidP="00E959DF">
      <w:pPr>
        <w:rPr>
          <w:rFonts w:cstheme="minorHAnsi"/>
          <w:szCs w:val="24"/>
        </w:rPr>
      </w:pPr>
      <w:r w:rsidRPr="00E959DF">
        <w:rPr>
          <w:rFonts w:cstheme="minorHAnsi"/>
          <w:szCs w:val="24"/>
        </w:rPr>
        <w:t xml:space="preserve">Ajutisel liikluskorraldusel lähtuda Maanteeameti peadirektori käskkirjaga  </w:t>
      </w:r>
      <w:r w:rsidR="00EF06A8" w:rsidRPr="00E959DF">
        <w:rPr>
          <w:rFonts w:cstheme="minorHAnsi"/>
          <w:szCs w:val="24"/>
        </w:rPr>
        <w:t>14.11.2018.a nr 1-2/18/458 kinnitatud juhendist „Riigiteede ajutine liikluskorraldus. Juhend liikluse korraldamiseks riigiteede ehitus- ja korrashoiutöödel MA 2018-009</w:t>
      </w:r>
      <w:r w:rsidRPr="00E959DF">
        <w:rPr>
          <w:rFonts w:cstheme="minorHAnsi"/>
          <w:szCs w:val="24"/>
        </w:rPr>
        <w:t xml:space="preserve">“ ning majandus- ja taristuministri 13.07.2018 nr 43 määrusest „Nõuded ajutisele liikluskorraldusele“. Liikluse sulgemine </w:t>
      </w:r>
      <w:r w:rsidR="001D61D5">
        <w:rPr>
          <w:rFonts w:cstheme="minorHAnsi"/>
          <w:szCs w:val="24"/>
        </w:rPr>
        <w:t>tänaval</w:t>
      </w:r>
      <w:r w:rsidRPr="00E959DF">
        <w:rPr>
          <w:rFonts w:cstheme="minorHAnsi"/>
          <w:szCs w:val="24"/>
        </w:rPr>
        <w:t xml:space="preserve"> ei ole lubatud.</w:t>
      </w:r>
    </w:p>
    <w:p w14:paraId="0ABD0777" w14:textId="51E04695" w:rsidR="00611211" w:rsidRPr="00E959DF" w:rsidRDefault="00323C39" w:rsidP="00E959DF">
      <w:pPr>
        <w:pStyle w:val="Pealkiri2"/>
      </w:pPr>
      <w:bookmarkStart w:id="138" w:name="_Toc81552580"/>
      <w:r w:rsidRPr="00E959DF">
        <w:t>TEETÖÖDE KIRJELDUS</w:t>
      </w:r>
      <w:bookmarkEnd w:id="138"/>
    </w:p>
    <w:p w14:paraId="663766C3" w14:textId="77777777" w:rsidR="00830151" w:rsidRPr="00E959DF" w:rsidRDefault="00830151" w:rsidP="00E959DF">
      <w:pPr>
        <w:pStyle w:val="Pealkiri3"/>
      </w:pPr>
      <w:bookmarkStart w:id="139" w:name="_Toc81552581"/>
      <w:r w:rsidRPr="00E959DF">
        <w:t>Ehitusobjekti väljamärkimine</w:t>
      </w:r>
      <w:bookmarkEnd w:id="139"/>
    </w:p>
    <w:p w14:paraId="1AB8C924" w14:textId="768864AE" w:rsidR="004514D5" w:rsidRPr="00E959DF" w:rsidRDefault="00830151" w:rsidP="004514D5">
      <w:r w:rsidRPr="00E959DF">
        <w:t>Enne põhiliste ehitustööde algust tuleb maha märkida tee telje piketaaž ja vajalikud tee elemendid. Tee kõrvale kantud piketaaži numeratsiooni tähised peavad olema teelt nähtavad ja need tuleb säilitada kuni ehituse lõpuni. Hävinud või kadunud tähised tuleb taastada.</w:t>
      </w:r>
    </w:p>
    <w:p w14:paraId="3F80F1E5" w14:textId="3E7CB9F9" w:rsidR="007F7955" w:rsidRPr="00E959DF" w:rsidRDefault="007F7955" w:rsidP="00E959DF">
      <w:pPr>
        <w:pStyle w:val="Pealkiri3"/>
      </w:pPr>
      <w:bookmarkStart w:id="140" w:name="_Toc81552582"/>
      <w:r w:rsidRPr="00E959DF">
        <w:t>Raadamine, juurimine ja puhastamine</w:t>
      </w:r>
      <w:bookmarkEnd w:id="140"/>
    </w:p>
    <w:p w14:paraId="09B87FCB" w14:textId="5F5C7036" w:rsidR="007F7955" w:rsidRDefault="007F7955" w:rsidP="00E959DF">
      <w:pPr>
        <w:rPr>
          <w:color w:val="FF0000"/>
        </w:rPr>
      </w:pPr>
      <w:r w:rsidRPr="00E959DF">
        <w:t xml:space="preserve">Kogu maa-ala, kus töid teostatakse, tuleb puhastada võsast, põõsastest, kividest, prügist jne. </w:t>
      </w:r>
    </w:p>
    <w:p w14:paraId="7849BA08" w14:textId="3E301EDE" w:rsidR="00244261" w:rsidRPr="00244261" w:rsidRDefault="00007D0D" w:rsidP="00E959DF">
      <w:r>
        <w:t>R</w:t>
      </w:r>
      <w:r w:rsidR="00244261" w:rsidRPr="00244261">
        <w:t>aadat</w:t>
      </w:r>
      <w:r>
        <w:t>av</w:t>
      </w:r>
      <w:r w:rsidR="00244261" w:rsidRPr="00244261">
        <w:t xml:space="preserve"> kõrghaljastus on toodud välja </w:t>
      </w:r>
      <w:r w:rsidR="00F874B4" w:rsidRPr="00D35932">
        <w:t>joonisel 4-0</w:t>
      </w:r>
      <w:r w:rsidR="00F874B4">
        <w:t>1-01</w:t>
      </w:r>
      <w:r w:rsidR="00F874B4" w:rsidRPr="00D35932">
        <w:t xml:space="preserve"> „Asendiplaa</w:t>
      </w:r>
      <w:r w:rsidR="00F874B4">
        <w:t>n, liikluskorraldus ja vertikaalplaneering</w:t>
      </w:r>
      <w:r w:rsidR="00F874B4" w:rsidRPr="00D35932">
        <w:t>“.</w:t>
      </w:r>
    </w:p>
    <w:p w14:paraId="7E9E49A9" w14:textId="579ADFBC" w:rsidR="00A55EF3" w:rsidRPr="00E959DF" w:rsidRDefault="00A55EF3" w:rsidP="00E959DF">
      <w:pPr>
        <w:pStyle w:val="Pealkiri3"/>
      </w:pPr>
      <w:bookmarkStart w:id="141" w:name="_Toc81552583"/>
      <w:r w:rsidRPr="00E959DF">
        <w:t>Olemasoleva kõrghaljastuse kaitsmine</w:t>
      </w:r>
      <w:bookmarkEnd w:id="141"/>
    </w:p>
    <w:p w14:paraId="33FB8470" w14:textId="77777777" w:rsidR="00A55EF3" w:rsidRPr="00E959DF" w:rsidRDefault="00A55EF3" w:rsidP="00E959DF">
      <w:pPr>
        <w:rPr>
          <w:u w:val="single"/>
        </w:rPr>
      </w:pPr>
      <w:r w:rsidRPr="00E959DF">
        <w:rPr>
          <w:u w:val="single"/>
        </w:rPr>
        <w:t>Olemasolevad töötsooni jäävad säilitatavad puud tuleb ehitustööde vältamise ajaks kaitsta.</w:t>
      </w:r>
    </w:p>
    <w:p w14:paraId="53147FBF" w14:textId="77777777" w:rsidR="00A55EF3" w:rsidRPr="00E959DF" w:rsidRDefault="00A55EF3" w:rsidP="00E959DF">
      <w:pPr>
        <w:rPr>
          <w:szCs w:val="24"/>
        </w:rPr>
      </w:pPr>
      <w:r w:rsidRPr="00E959DF">
        <w:rPr>
          <w:szCs w:val="24"/>
        </w:rPr>
        <w:t>Puu tüve ümber siduda püstised prussid, prusside ja tüve vahele panna pehmendus (kivivill, autokummid vms, prussidest kaitse peab ulatuma kogu tüve kõrguseni) ning jälgida, et ehitustööde käigus ei vigastataks puu oksi. Vajadusel võib kärpida puu alumisi oksi, kuid peab säilima antud puule iseloomulik võra kuju.</w:t>
      </w:r>
    </w:p>
    <w:p w14:paraId="5475B207" w14:textId="77777777" w:rsidR="00A55EF3" w:rsidRPr="00E959DF" w:rsidRDefault="00A55EF3" w:rsidP="00E959DF">
      <w:pPr>
        <w:rPr>
          <w:szCs w:val="24"/>
        </w:rPr>
      </w:pPr>
      <w:r w:rsidRPr="00E959DF">
        <w:rPr>
          <w:szCs w:val="24"/>
        </w:rPr>
        <w:t>Üle 4 cm läbimõõduga juuri ei tohiks läbi raiuda. Kui sellise läbimõõduga juured jäävad kaevetööde alasse, siis tuleb seal kaevata labidaga käsitsi.</w:t>
      </w:r>
    </w:p>
    <w:p w14:paraId="423BA91C" w14:textId="77777777" w:rsidR="00A55EF3" w:rsidRPr="00E959DF" w:rsidRDefault="00A55EF3" w:rsidP="00E959DF">
      <w:pPr>
        <w:rPr>
          <w:szCs w:val="24"/>
        </w:rPr>
      </w:pPr>
      <w:r w:rsidRPr="00E959DF">
        <w:rPr>
          <w:szCs w:val="24"/>
        </w:rPr>
        <w:t xml:space="preserve">Samuti tuleb jälgida, et ehitusseadmetega ei sõidetaks puude juurtel ega ladustataks ehitusmaterjale sinna. Tallamise eest kaitset vajav juurestik ulatub vähemalt puu võra </w:t>
      </w:r>
      <w:proofErr w:type="spellStart"/>
      <w:r w:rsidRPr="00E959DF">
        <w:rPr>
          <w:szCs w:val="24"/>
        </w:rPr>
        <w:t>välisjooneni</w:t>
      </w:r>
      <w:proofErr w:type="spellEnd"/>
      <w:r w:rsidRPr="00E959DF">
        <w:rPr>
          <w:szCs w:val="24"/>
        </w:rPr>
        <w:t>.</w:t>
      </w:r>
    </w:p>
    <w:p w14:paraId="05D3669A" w14:textId="7037F4BF" w:rsidR="00A55EF3" w:rsidRPr="00E959DF" w:rsidRDefault="00A55EF3" w:rsidP="00E959DF">
      <w:pPr>
        <w:rPr>
          <w:szCs w:val="24"/>
        </w:rPr>
      </w:pPr>
      <w:r w:rsidRPr="00E959DF">
        <w:rPr>
          <w:szCs w:val="24"/>
        </w:rPr>
        <w:t xml:space="preserve">Kui ruumipuudus sunnib ehitusmaterjali puu alla ladustama, kaetakse koht kõigepealt ~20 cm paksuse liiva- või </w:t>
      </w:r>
      <w:proofErr w:type="spellStart"/>
      <w:r w:rsidRPr="00E959DF">
        <w:rPr>
          <w:szCs w:val="24"/>
        </w:rPr>
        <w:t>kergkruusa</w:t>
      </w:r>
      <w:proofErr w:type="spellEnd"/>
      <w:r w:rsidR="00057BCF" w:rsidRPr="00E959DF">
        <w:rPr>
          <w:szCs w:val="24"/>
        </w:rPr>
        <w:t xml:space="preserve"> </w:t>
      </w:r>
      <w:r w:rsidRPr="00E959DF">
        <w:rPr>
          <w:szCs w:val="24"/>
        </w:rPr>
        <w:t>kihiga, mille peale asetatakse puidust vms materjalist restid ehitusmaterjalide ladustamiseks.</w:t>
      </w:r>
    </w:p>
    <w:p w14:paraId="1A13C3BE" w14:textId="77777777" w:rsidR="00A55EF3" w:rsidRPr="00E959DF" w:rsidRDefault="00A55EF3" w:rsidP="00E959DF">
      <w:pPr>
        <w:rPr>
          <w:szCs w:val="24"/>
        </w:rPr>
      </w:pPr>
      <w:r w:rsidRPr="00E959DF">
        <w:rPr>
          <w:szCs w:val="24"/>
        </w:rPr>
        <w:t>Ehituse lõppedes koristatakse kaitsekihid.  Viide: Kadi Tuul, 2006 „Linnahaljastus“.</w:t>
      </w:r>
    </w:p>
    <w:p w14:paraId="2F7D7B8C" w14:textId="17A723C5" w:rsidR="00323A6C" w:rsidRPr="00E959DF" w:rsidRDefault="00323C39" w:rsidP="00E959DF">
      <w:pPr>
        <w:pStyle w:val="Pealkiri3"/>
      </w:pPr>
      <w:bookmarkStart w:id="142" w:name="_Toc81552584"/>
      <w:r w:rsidRPr="00E959DF">
        <w:t>Lammutamine, demonteerimine ja ümbertõstmine</w:t>
      </w:r>
      <w:bookmarkEnd w:id="142"/>
    </w:p>
    <w:p w14:paraId="2E32F686" w14:textId="21A17D40" w:rsidR="00323C39" w:rsidRPr="00E959DF" w:rsidRDefault="00323C39" w:rsidP="00E959DF">
      <w:r w:rsidRPr="00E959DF">
        <w:t>Tõsta ümber ja kaitsta projektiga ette nähtud objektid.</w:t>
      </w:r>
    </w:p>
    <w:p w14:paraId="490E6EA4" w14:textId="571CF952" w:rsidR="00B956E4" w:rsidRDefault="00A21795" w:rsidP="00B956E4">
      <w:r w:rsidRPr="00E959DF">
        <w:t xml:space="preserve">Eemaldatakse </w:t>
      </w:r>
      <w:r w:rsidR="000A0FC8" w:rsidRPr="00E959DF">
        <w:t>olemasolevad liikluskorraldusvahendid Inseneriga kooskõlastatud järjekorras. Likvideeritavad liiklusmärgid ja nende postid demonteeritakse neid kahjustamata ning veetakse tellija poolt määratud ladustuskohta.</w:t>
      </w:r>
    </w:p>
    <w:p w14:paraId="0D95B45B" w14:textId="2E5710A1" w:rsidR="00F874B4" w:rsidRDefault="00F874B4" w:rsidP="00B956E4">
      <w:r>
        <w:t>Tõstetakse ümber olemasolev bussiootekoda projekteeritud asfaltkatendist alusele.</w:t>
      </w:r>
    </w:p>
    <w:p w14:paraId="5D25C3CF" w14:textId="73685D4C" w:rsidR="00466F7D" w:rsidRDefault="00466F7D" w:rsidP="00B956E4">
      <w:r>
        <w:lastRenderedPageBreak/>
        <w:t>Tõstetakse ümber bussipeatuses olev puidust infotahvel.</w:t>
      </w:r>
    </w:p>
    <w:p w14:paraId="2319D122" w14:textId="37A1846E" w:rsidR="00F874B4" w:rsidRDefault="00F874B4" w:rsidP="00B956E4">
      <w:r>
        <w:t>Tõstetakse ümber olemasolev Tammiku tn 7 ja Tammiku tn 11 krundi piiridel olev metallraam. Uus asukoht kooskõlastada kinnistu omanikuga.</w:t>
      </w:r>
    </w:p>
    <w:p w14:paraId="4A62466E" w14:textId="7095C754" w:rsidR="00F874B4" w:rsidRDefault="00F874B4" w:rsidP="00B956E4">
      <w:r>
        <w:t>Jäätmed tuleb töövõtjal utiliseerida vastavalt jäätmeseadusele ning KOV jäätmehoolduseeskirjale.</w:t>
      </w:r>
    </w:p>
    <w:p w14:paraId="6C8541E7" w14:textId="77777777" w:rsidR="00F874B4" w:rsidRPr="00F874B4" w:rsidRDefault="00F874B4" w:rsidP="00F874B4">
      <w:pPr>
        <w:pStyle w:val="Pealkiri3"/>
      </w:pPr>
      <w:bookmarkStart w:id="143" w:name="_Toc81552585"/>
      <w:r w:rsidRPr="00F874B4">
        <w:t>Asfaltkatete freesimine ja üle jääva freespuru kasutamine</w:t>
      </w:r>
      <w:bookmarkEnd w:id="143"/>
      <w:r w:rsidRPr="00F874B4">
        <w:t xml:space="preserve"> </w:t>
      </w:r>
    </w:p>
    <w:p w14:paraId="4F3E2757" w14:textId="77777777" w:rsidR="00F874B4" w:rsidRPr="00F874B4" w:rsidRDefault="00F874B4" w:rsidP="00F874B4">
      <w:r w:rsidRPr="00F874B4">
        <w:t xml:space="preserve">Teostatakse süvafreesimine kuni pinnatud kihi põhjani, olemasoleva kattega kokku viimisel tasandusfreesimine. Freesitud alus profileeritakse. Profileerimine toimub kogu uue aluse laiuses ning vajadusel veetakse peale karjääri materjali. </w:t>
      </w:r>
    </w:p>
    <w:p w14:paraId="1E780827" w14:textId="77777777" w:rsidR="00F874B4" w:rsidRPr="00F874B4" w:rsidRDefault="00F874B4" w:rsidP="00F874B4">
      <w:r w:rsidRPr="00F874B4">
        <w:t xml:space="preserve">Ennem või koheselt peale freesimistöid tuleb olemasolevad teepeenrad maha lükata, tagamaks vee äravoolu muldkehalt. </w:t>
      </w:r>
    </w:p>
    <w:p w14:paraId="7DDD87F2" w14:textId="77777777" w:rsidR="00F874B4" w:rsidRPr="00F874B4" w:rsidRDefault="00F874B4" w:rsidP="00F874B4">
      <w:r w:rsidRPr="00F874B4">
        <w:t xml:space="preserve">Töövõtja peab oma kuludega leidma ladustusplatsi, kuhu tuleb ülesfreesitud materjal ladustada. Plats peab takistama freespuru omavolilise teisaldamise võimaluse. Töövõtja peab ladustuskoha ja ladustatud materjali säilimise eest vastutama ning tagama eeltoodud nõuete täitmise kuni kasutamiseni. Välistatud peab olema freesmaterjali segunemine teiste materjalidega (nt pinnas, savi, kruus jne). Tagatud peab olema vete äravool ladustuskohast, kusjuures ladustusplatsilt pärinevat sademevett ei tohi juhtida looduslikku veekogusse. Tellija ei aktsepteeri materjali massi kadu. Ülesfreesitud materjalid objektil jooksvalt dokumenteeritakse ja esitatakse täitedokumentides. Kõik kulud seoses platsi ettevalmistamisega (eeltoodud nõuetele vastavaks muutmisega), materjali säilitamisega ning platsi esialgse olukorra taastamise ja korrastamisega kannab Töövõtja. Kogu tegevus peab olema kooskõlas jäätmekäitlusseadusega“. </w:t>
      </w:r>
    </w:p>
    <w:p w14:paraId="3D0CD9A0" w14:textId="36B54F91" w:rsidR="00F874B4" w:rsidRDefault="00F874B4" w:rsidP="00F874B4">
      <w:proofErr w:type="spellStart"/>
      <w:r w:rsidRPr="00F874B4">
        <w:t>Ülejääv</w:t>
      </w:r>
      <w:proofErr w:type="spellEnd"/>
      <w:r w:rsidRPr="00F874B4">
        <w:t xml:space="preserve"> freespuru kasutatakse Tellija juhiste kohaselt</w:t>
      </w:r>
    </w:p>
    <w:p w14:paraId="5F8C4DE3" w14:textId="43DF6694" w:rsidR="00323C39" w:rsidRPr="00E959DF" w:rsidRDefault="00EB1DFC" w:rsidP="00E959DF">
      <w:pPr>
        <w:pStyle w:val="Pealkiri3"/>
      </w:pPr>
      <w:bookmarkStart w:id="144" w:name="_Toc81552586"/>
      <w:bookmarkEnd w:id="136"/>
      <w:r w:rsidRPr="00E959DF">
        <w:t>M</w:t>
      </w:r>
      <w:r w:rsidR="00323C39" w:rsidRPr="00E959DF">
        <w:t>ul</w:t>
      </w:r>
      <w:r w:rsidR="003E431A" w:rsidRPr="00E959DF">
        <w:t>latööd</w:t>
      </w:r>
      <w:bookmarkEnd w:id="144"/>
    </w:p>
    <w:p w14:paraId="5C086463" w14:textId="61F6DDF2" w:rsidR="003E431A" w:rsidRPr="00E959DF" w:rsidRDefault="003E431A" w:rsidP="00E959DF">
      <w:pPr>
        <w:rPr>
          <w:rFonts w:cstheme="minorHAnsi"/>
          <w:szCs w:val="24"/>
        </w:rPr>
      </w:pPr>
      <w:r w:rsidRPr="00E959DF">
        <w:rPr>
          <w:rFonts w:cstheme="minorHAnsi"/>
          <w:szCs w:val="24"/>
        </w:rPr>
        <w:t>Enne kaevetööde alustamist on vajalik trassivaldajate teavitamine Töövõtja poolt  ja vajalike kaevelubade hankimine.</w:t>
      </w:r>
    </w:p>
    <w:p w14:paraId="2345AA5B" w14:textId="49001856" w:rsidR="003E431A" w:rsidRPr="00E959DF" w:rsidRDefault="003E431A" w:rsidP="00E959DF">
      <w:pPr>
        <w:rPr>
          <w:rFonts w:cstheme="minorHAnsi"/>
          <w:szCs w:val="24"/>
        </w:rPr>
      </w:pPr>
      <w:r w:rsidRPr="00E959DF">
        <w:rPr>
          <w:rFonts w:cstheme="minorHAnsi"/>
          <w:szCs w:val="24"/>
        </w:rPr>
        <w:t>Kaevetööde läbiviimisel arvestada pinnase kvaliteeti ja kaevikute sügavust, olemasolevaid konstruktsioone ja koormatust ning vee ja transpordi mõjul tekkivaid ohtusid. Töövõtja kindlustab kaeviku määral, mis tagab ohutu tööde korraldamise.</w:t>
      </w:r>
    </w:p>
    <w:p w14:paraId="3E7CD946" w14:textId="4B833082" w:rsidR="003E431A" w:rsidRDefault="003E431A" w:rsidP="00E959DF">
      <w:pPr>
        <w:rPr>
          <w:rFonts w:cstheme="minorHAnsi"/>
          <w:szCs w:val="24"/>
        </w:rPr>
      </w:pPr>
      <w:r w:rsidRPr="00E959DF">
        <w:rPr>
          <w:rFonts w:cstheme="minorHAnsi"/>
          <w:szCs w:val="24"/>
        </w:rPr>
        <w:t>Et töid saaks teostada kuivades oludes, peab Töövõtja kõik kaevikud</w:t>
      </w:r>
      <w:r w:rsidR="00C81E9B" w:rsidRPr="00E959DF">
        <w:rPr>
          <w:rFonts w:cstheme="minorHAnsi"/>
          <w:szCs w:val="24"/>
        </w:rPr>
        <w:t xml:space="preserve">, </w:t>
      </w:r>
      <w:r w:rsidRPr="00E959DF">
        <w:rPr>
          <w:rFonts w:cstheme="minorHAnsi"/>
          <w:szCs w:val="24"/>
        </w:rPr>
        <w:t xml:space="preserve">kaevekohad </w:t>
      </w:r>
      <w:r w:rsidR="00C81E9B" w:rsidRPr="00E959DF">
        <w:rPr>
          <w:rFonts w:cstheme="minorHAnsi"/>
          <w:szCs w:val="24"/>
        </w:rPr>
        <w:t xml:space="preserve">ja muldkeha </w:t>
      </w:r>
      <w:r w:rsidRPr="00E959DF">
        <w:rPr>
          <w:rFonts w:cstheme="minorHAnsi"/>
          <w:szCs w:val="24"/>
        </w:rPr>
        <w:t>hoidma veevabad. Vajadusel peab rajama ajutised äravoolud</w:t>
      </w:r>
      <w:r w:rsidR="00C81E9B" w:rsidRPr="00E959DF">
        <w:rPr>
          <w:rFonts w:cstheme="minorHAnsi"/>
          <w:szCs w:val="24"/>
        </w:rPr>
        <w:t xml:space="preserve">, </w:t>
      </w:r>
      <w:r w:rsidRPr="00E959DF">
        <w:rPr>
          <w:rFonts w:cstheme="minorHAnsi"/>
          <w:szCs w:val="24"/>
        </w:rPr>
        <w:t>voolusängid</w:t>
      </w:r>
      <w:r w:rsidR="00C81E9B" w:rsidRPr="00E959DF">
        <w:rPr>
          <w:rFonts w:cstheme="minorHAnsi"/>
          <w:szCs w:val="24"/>
        </w:rPr>
        <w:t xml:space="preserve"> või truubid</w:t>
      </w:r>
      <w:r w:rsidRPr="00E959DF">
        <w:rPr>
          <w:rFonts w:cstheme="minorHAnsi"/>
          <w:szCs w:val="24"/>
        </w:rPr>
        <w:t xml:space="preserve"> vete juhtimiseks töövõtja poolt rajatud </w:t>
      </w:r>
      <w:proofErr w:type="spellStart"/>
      <w:r w:rsidRPr="00E959DF">
        <w:rPr>
          <w:rFonts w:cstheme="minorHAnsi"/>
          <w:szCs w:val="24"/>
        </w:rPr>
        <w:t>veekogumiskohtadesse</w:t>
      </w:r>
      <w:proofErr w:type="spellEnd"/>
      <w:r w:rsidRPr="00E959DF">
        <w:rPr>
          <w:rFonts w:cstheme="minorHAnsi"/>
          <w:szCs w:val="24"/>
        </w:rPr>
        <w:t xml:space="preserve">. </w:t>
      </w:r>
      <w:r w:rsidR="00C81E9B" w:rsidRPr="00E959DF">
        <w:rPr>
          <w:rFonts w:cstheme="minorHAnsi"/>
        </w:rPr>
        <w:t xml:space="preserve">Üheski ehituse faasis ei tohi lubada vee püsimist </w:t>
      </w:r>
      <w:proofErr w:type="spellStart"/>
      <w:r w:rsidR="00C81E9B" w:rsidRPr="00E959DF">
        <w:rPr>
          <w:rFonts w:cstheme="minorHAnsi"/>
        </w:rPr>
        <w:t>kaevendites</w:t>
      </w:r>
      <w:proofErr w:type="spellEnd"/>
      <w:r w:rsidR="00C81E9B" w:rsidRPr="00E959DF">
        <w:rPr>
          <w:rFonts w:cstheme="minorHAnsi"/>
        </w:rPr>
        <w:t xml:space="preserve"> ja aluspinnase läbi </w:t>
      </w:r>
      <w:proofErr w:type="spellStart"/>
      <w:r w:rsidR="00C81E9B" w:rsidRPr="00E959DF">
        <w:rPr>
          <w:rFonts w:cstheme="minorHAnsi"/>
        </w:rPr>
        <w:t>leondumist</w:t>
      </w:r>
      <w:proofErr w:type="spellEnd"/>
      <w:r w:rsidR="00C81E9B" w:rsidRPr="00E959DF">
        <w:rPr>
          <w:rFonts w:cstheme="minorHAnsi"/>
        </w:rPr>
        <w:t xml:space="preserve">. </w:t>
      </w:r>
      <w:r w:rsidRPr="00E959DF">
        <w:rPr>
          <w:rFonts w:cstheme="minorHAnsi"/>
          <w:szCs w:val="24"/>
        </w:rPr>
        <w:t>Kraavide kaevamist tuleb alustada eesvoolu poolt.</w:t>
      </w:r>
    </w:p>
    <w:p w14:paraId="3655EB8D" w14:textId="77777777" w:rsidR="00F874B4" w:rsidRPr="00F874B4" w:rsidRDefault="00F874B4" w:rsidP="00F874B4">
      <w:pPr>
        <w:suppressAutoHyphens w:val="0"/>
        <w:autoSpaceDE w:val="0"/>
        <w:autoSpaceDN w:val="0"/>
        <w:adjustRightInd w:val="0"/>
        <w:spacing w:before="0" w:after="0"/>
        <w:ind w:left="0" w:firstLine="709"/>
        <w:jc w:val="left"/>
        <w:rPr>
          <w:rFonts w:ascii="Calibri" w:hAnsi="Calibri" w:cs="Calibri"/>
          <w:b/>
          <w:bCs/>
          <w:color w:val="000000"/>
          <w:u w:val="single"/>
          <w:lang w:eastAsia="et-EE"/>
        </w:rPr>
      </w:pPr>
      <w:r w:rsidRPr="00F874B4">
        <w:rPr>
          <w:rFonts w:ascii="Calibri" w:hAnsi="Calibri" w:cs="Calibri"/>
          <w:b/>
          <w:bCs/>
          <w:color w:val="000000"/>
          <w:u w:val="single"/>
          <w:lang w:eastAsia="et-EE"/>
        </w:rPr>
        <w:t xml:space="preserve">Kasvupinnase eemaldamine </w:t>
      </w:r>
    </w:p>
    <w:p w14:paraId="193A57AB" w14:textId="77777777" w:rsidR="00F874B4" w:rsidRPr="00F874B4" w:rsidRDefault="00F874B4" w:rsidP="00F874B4">
      <w:pPr>
        <w:rPr>
          <w:rFonts w:cstheme="minorHAnsi"/>
          <w:szCs w:val="24"/>
        </w:rPr>
      </w:pPr>
      <w:r w:rsidRPr="00F874B4">
        <w:rPr>
          <w:rFonts w:cstheme="minorHAnsi"/>
          <w:szCs w:val="24"/>
        </w:rPr>
        <w:t xml:space="preserve">Projekteeritavate uute mullete või olemasolevate mullete laienduste alla jääv kasvupinnas tuleb eemaldada kogu paksuses sh nõlvadelt. </w:t>
      </w:r>
    </w:p>
    <w:p w14:paraId="02E8D8B3" w14:textId="4CB426BC" w:rsidR="00F874B4" w:rsidRDefault="00F874B4" w:rsidP="00F874B4">
      <w:pPr>
        <w:rPr>
          <w:rFonts w:cstheme="minorHAnsi"/>
          <w:szCs w:val="24"/>
        </w:rPr>
      </w:pPr>
      <w:r w:rsidRPr="00F874B4">
        <w:rPr>
          <w:rFonts w:cstheme="minorHAnsi"/>
          <w:szCs w:val="24"/>
        </w:rPr>
        <w:t xml:space="preserve">Kõlblik kasvumuld tuleb ladustada teemaa-alal ja kasutada hiljem nõlvade ja kraavide kindlustamisel ning </w:t>
      </w:r>
      <w:proofErr w:type="spellStart"/>
      <w:r w:rsidRPr="00F874B4">
        <w:rPr>
          <w:rFonts w:cstheme="minorHAnsi"/>
          <w:szCs w:val="24"/>
        </w:rPr>
        <w:t>teemaa</w:t>
      </w:r>
      <w:proofErr w:type="spellEnd"/>
      <w:r w:rsidRPr="00F874B4">
        <w:rPr>
          <w:rFonts w:cstheme="minorHAnsi"/>
          <w:szCs w:val="24"/>
        </w:rPr>
        <w:t xml:space="preserve"> haljastamisel. Haljastustöödeks kõlbmatut kasvumulda saab võimalusel kasutada </w:t>
      </w:r>
      <w:proofErr w:type="spellStart"/>
      <w:r w:rsidRPr="00F874B4">
        <w:rPr>
          <w:rFonts w:cstheme="minorHAnsi"/>
          <w:szCs w:val="24"/>
        </w:rPr>
        <w:t>re</w:t>
      </w:r>
      <w:proofErr w:type="spellEnd"/>
      <w:r w:rsidRPr="00F874B4">
        <w:rPr>
          <w:rFonts w:cstheme="minorHAnsi"/>
          <w:szCs w:val="24"/>
        </w:rPr>
        <w:t xml:space="preserve">-kultiveeritavate- ja haljasalade täiteks. </w:t>
      </w:r>
      <w:proofErr w:type="spellStart"/>
      <w:r w:rsidRPr="00F874B4">
        <w:rPr>
          <w:rFonts w:cstheme="minorHAnsi"/>
          <w:szCs w:val="24"/>
        </w:rPr>
        <w:t>Ülejääva</w:t>
      </w:r>
      <w:proofErr w:type="spellEnd"/>
      <w:r w:rsidRPr="00F874B4">
        <w:rPr>
          <w:rFonts w:cstheme="minorHAnsi"/>
          <w:szCs w:val="24"/>
        </w:rPr>
        <w:t xml:space="preserve"> kõlbmatu pinnase peab töövõtja utiliseerima vastavalt jäätmeseaduses ja maapõueseaduses toodule.</w:t>
      </w:r>
    </w:p>
    <w:p w14:paraId="429A0DA0" w14:textId="77777777" w:rsidR="00F874B4" w:rsidRPr="00F874B4" w:rsidRDefault="00F874B4" w:rsidP="00F874B4">
      <w:pPr>
        <w:suppressAutoHyphens w:val="0"/>
        <w:autoSpaceDE w:val="0"/>
        <w:autoSpaceDN w:val="0"/>
        <w:adjustRightInd w:val="0"/>
        <w:spacing w:before="0" w:after="0"/>
        <w:ind w:left="0" w:firstLine="709"/>
        <w:jc w:val="left"/>
        <w:rPr>
          <w:rFonts w:ascii="Calibri" w:hAnsi="Calibri" w:cs="Calibri"/>
          <w:b/>
          <w:bCs/>
          <w:color w:val="000000"/>
          <w:u w:val="single"/>
          <w:lang w:eastAsia="et-EE"/>
        </w:rPr>
      </w:pPr>
      <w:r w:rsidRPr="00F874B4">
        <w:rPr>
          <w:rFonts w:ascii="Calibri" w:hAnsi="Calibri" w:cs="Calibri"/>
          <w:b/>
          <w:bCs/>
          <w:color w:val="000000"/>
          <w:u w:val="single"/>
          <w:lang w:eastAsia="et-EE"/>
        </w:rPr>
        <w:t xml:space="preserve">Kaevetööd </w:t>
      </w:r>
    </w:p>
    <w:p w14:paraId="2B098B8B" w14:textId="77777777" w:rsidR="00F874B4" w:rsidRPr="00F874B4" w:rsidRDefault="00F874B4" w:rsidP="00F874B4">
      <w:pPr>
        <w:rPr>
          <w:rFonts w:cstheme="minorHAnsi"/>
          <w:szCs w:val="24"/>
        </w:rPr>
      </w:pPr>
      <w:r w:rsidRPr="00F874B4">
        <w:rPr>
          <w:rFonts w:cstheme="minorHAnsi"/>
          <w:szCs w:val="24"/>
        </w:rPr>
        <w:t xml:space="preserve">Laienduste puhul tuleb rajatava mulde alt eemaldada olemasolev kasvupinnas ja olemasoleva mulde nõlv lõigata astmeliseks. Astmete lõikamine ei ole vajalik liivpinnasest muldkeha korral. Astmete pealispinna kalle tuleb rajada muldkehast eemale 10-20%. </w:t>
      </w:r>
    </w:p>
    <w:p w14:paraId="283B13DC" w14:textId="77777777" w:rsidR="00F874B4" w:rsidRPr="00F874B4" w:rsidRDefault="00F874B4" w:rsidP="00F874B4">
      <w:pPr>
        <w:rPr>
          <w:rFonts w:cstheme="minorHAnsi"/>
          <w:szCs w:val="24"/>
        </w:rPr>
      </w:pPr>
      <w:r w:rsidRPr="00F874B4">
        <w:rPr>
          <w:rFonts w:cstheme="minorHAnsi"/>
          <w:szCs w:val="24"/>
        </w:rPr>
        <w:t xml:space="preserve">Objektil </w:t>
      </w:r>
      <w:proofErr w:type="spellStart"/>
      <w:r w:rsidRPr="00F874B4">
        <w:rPr>
          <w:rFonts w:cstheme="minorHAnsi"/>
          <w:szCs w:val="24"/>
        </w:rPr>
        <w:t>ülejääv</w:t>
      </w:r>
      <w:proofErr w:type="spellEnd"/>
      <w:r w:rsidRPr="00F874B4">
        <w:rPr>
          <w:rFonts w:cstheme="minorHAnsi"/>
          <w:szCs w:val="24"/>
        </w:rPr>
        <w:t xml:space="preserve"> ehituseks sobimatu pinnas tuleb töövõtjal utiliseerida vastavalt jäätmeseadusele. </w:t>
      </w:r>
    </w:p>
    <w:p w14:paraId="363EC65A" w14:textId="26FAC933" w:rsidR="00F874B4" w:rsidRDefault="00F874B4" w:rsidP="00F874B4">
      <w:pPr>
        <w:rPr>
          <w:rFonts w:cstheme="minorHAnsi"/>
          <w:szCs w:val="24"/>
        </w:rPr>
      </w:pPr>
      <w:r w:rsidRPr="00F874B4">
        <w:rPr>
          <w:rFonts w:cstheme="minorHAnsi"/>
          <w:szCs w:val="24"/>
        </w:rPr>
        <w:lastRenderedPageBreak/>
        <w:t>Olemasoleva muldkeha profileerimisel saadav pinnas on arvestatud ehituseks sobivana ja tuleb ära kasutada laienduste ja õgvenduste muldkeha ehitamisel. Kui ühes kaevikus on nii sobivat kui ka sobimatut pinnast, tuleb need kaevata eraldi, vältides seejuures pinnaste segunemist.</w:t>
      </w:r>
    </w:p>
    <w:p w14:paraId="7DCE76FE" w14:textId="77777777" w:rsidR="00F874B4" w:rsidRPr="00F874B4" w:rsidRDefault="00F874B4" w:rsidP="00F874B4">
      <w:pPr>
        <w:suppressAutoHyphens w:val="0"/>
        <w:autoSpaceDE w:val="0"/>
        <w:autoSpaceDN w:val="0"/>
        <w:adjustRightInd w:val="0"/>
        <w:spacing w:before="0" w:after="0"/>
        <w:ind w:left="0" w:firstLine="709"/>
        <w:jc w:val="left"/>
        <w:rPr>
          <w:rFonts w:ascii="Calibri" w:hAnsi="Calibri" w:cs="Calibri"/>
          <w:b/>
          <w:bCs/>
          <w:color w:val="000000"/>
          <w:u w:val="single"/>
          <w:lang w:eastAsia="et-EE"/>
        </w:rPr>
      </w:pPr>
      <w:r w:rsidRPr="00F874B4">
        <w:rPr>
          <w:rFonts w:ascii="Calibri" w:hAnsi="Calibri" w:cs="Calibri"/>
          <w:b/>
          <w:bCs/>
          <w:color w:val="000000"/>
          <w:u w:val="single"/>
          <w:lang w:eastAsia="et-EE"/>
        </w:rPr>
        <w:t xml:space="preserve">Muldkeha ehitamine </w:t>
      </w:r>
    </w:p>
    <w:p w14:paraId="74B7DF30" w14:textId="77777777" w:rsidR="00F874B4" w:rsidRPr="00F874B4" w:rsidRDefault="00F874B4" w:rsidP="00F874B4">
      <w:pPr>
        <w:rPr>
          <w:rFonts w:cstheme="minorHAnsi"/>
          <w:szCs w:val="24"/>
        </w:rPr>
      </w:pPr>
      <w:r w:rsidRPr="00F874B4">
        <w:rPr>
          <w:rFonts w:cstheme="minorHAnsi"/>
          <w:szCs w:val="24"/>
        </w:rPr>
        <w:t xml:space="preserve">Oleva mulde laiendustöid tuleb alustada peenarde ja nõlvade lahti lükkamisest, et tagada sademevee äravool ning eemaldada laienduse alt sobimatu pinnas. Tee laiendamine tuleb teostada astmete kaupa, mis võimaldab aluse kihtide normide kohast tihendamist. </w:t>
      </w:r>
    </w:p>
    <w:p w14:paraId="4CFA2A73" w14:textId="77777777" w:rsidR="00F874B4" w:rsidRPr="00F874B4" w:rsidRDefault="00F874B4" w:rsidP="00F874B4">
      <w:pPr>
        <w:rPr>
          <w:rFonts w:cstheme="minorHAnsi"/>
          <w:szCs w:val="24"/>
        </w:rPr>
      </w:pPr>
      <w:r w:rsidRPr="00F874B4">
        <w:rPr>
          <w:rFonts w:cstheme="minorHAnsi"/>
          <w:szCs w:val="24"/>
        </w:rPr>
        <w:t xml:space="preserve">Muldkeha pealispind tuleb planeerida vastavalt tüüpristprofiilidel toodud kalletele nõlva suunas ning tihendada. </w:t>
      </w:r>
    </w:p>
    <w:p w14:paraId="343B5AEA" w14:textId="77777777" w:rsidR="00F874B4" w:rsidRPr="00F874B4" w:rsidRDefault="00F874B4" w:rsidP="00F874B4">
      <w:pPr>
        <w:rPr>
          <w:rFonts w:cstheme="minorHAnsi"/>
          <w:szCs w:val="24"/>
        </w:rPr>
      </w:pPr>
      <w:r w:rsidRPr="00F874B4">
        <w:rPr>
          <w:rFonts w:cstheme="minorHAnsi"/>
          <w:szCs w:val="24"/>
        </w:rPr>
        <w:t xml:space="preserve">Täitepinnas, mis paigaldatakse muldkeha laienduste all, tuleb paigaldada ning tihendada mitte üle 0,3m paksuste kihtidena, tagades seejuures normikohase niiskusrežiimi (kuiva ilma korral täiendavalt niisutades). </w:t>
      </w:r>
    </w:p>
    <w:p w14:paraId="641B9461" w14:textId="77777777" w:rsidR="00F874B4" w:rsidRPr="00F874B4" w:rsidRDefault="00F874B4" w:rsidP="00F874B4">
      <w:pPr>
        <w:rPr>
          <w:rFonts w:cstheme="minorHAnsi"/>
          <w:szCs w:val="24"/>
        </w:rPr>
      </w:pPr>
      <w:r w:rsidRPr="00F874B4">
        <w:rPr>
          <w:rFonts w:cstheme="minorHAnsi"/>
          <w:szCs w:val="24"/>
        </w:rPr>
        <w:t>Juurde veetava täitepinnase filtratsioonimoodul peab killustiku ja tsementstabiliseeritud kihi põhjast minimaalselt 20cm ulatuses olema vähemalt 1,0m/</w:t>
      </w:r>
      <w:proofErr w:type="spellStart"/>
      <w:r w:rsidRPr="00F874B4">
        <w:rPr>
          <w:rFonts w:cstheme="minorHAnsi"/>
          <w:szCs w:val="24"/>
        </w:rPr>
        <w:t>ööp</w:t>
      </w:r>
      <w:proofErr w:type="spellEnd"/>
      <w:r w:rsidRPr="00F874B4">
        <w:rPr>
          <w:rFonts w:cstheme="minorHAnsi"/>
          <w:szCs w:val="24"/>
        </w:rPr>
        <w:t>. Sellest allapoole jääva materjali täitepinnasena kasutada olevast muldkehast profileerimisel ja astmete kaevamisel saadavat liiv- või kruuspinnast, mille peenosise sisaldus on alla 5%. Vajadusel juurde veetava täitepinnase filtratsioonimoodul peab olema minimaalselt 0,5m/</w:t>
      </w:r>
      <w:proofErr w:type="spellStart"/>
      <w:r w:rsidRPr="00F874B4">
        <w:rPr>
          <w:rFonts w:cstheme="minorHAnsi"/>
          <w:szCs w:val="24"/>
        </w:rPr>
        <w:t>ööp</w:t>
      </w:r>
      <w:proofErr w:type="spellEnd"/>
      <w:r w:rsidRPr="00F874B4">
        <w:rPr>
          <w:rFonts w:cstheme="minorHAnsi"/>
          <w:szCs w:val="24"/>
        </w:rPr>
        <w:t xml:space="preserve"> (filtratsioon EVS 901-20 järgi). </w:t>
      </w:r>
    </w:p>
    <w:p w14:paraId="7E056132" w14:textId="1118311F" w:rsidR="00F874B4" w:rsidRDefault="00F874B4" w:rsidP="00F874B4">
      <w:pPr>
        <w:rPr>
          <w:rFonts w:cstheme="minorHAnsi"/>
          <w:szCs w:val="24"/>
        </w:rPr>
      </w:pPr>
      <w:r w:rsidRPr="00F874B4">
        <w:rPr>
          <w:rFonts w:ascii="Calibri" w:hAnsi="Calibri" w:cs="Calibri"/>
          <w:color w:val="000000"/>
          <w:lang w:eastAsia="et-EE"/>
        </w:rPr>
        <w:t>Nõlvade planeerimistööd sisalduvad artiklite „Ehituseks sobiva täitepinnase kaevandamine muldest“, „Muldkeha ehitamine kohalikust pinnasest“ ja „Muldkeha ehitamine juurde veetavast pinnasest“ tööde hulgas ja eraldi ei tasustata.</w:t>
      </w:r>
    </w:p>
    <w:p w14:paraId="65F192AF" w14:textId="77777777" w:rsidR="0064395F" w:rsidRPr="0064395F" w:rsidRDefault="0064395F" w:rsidP="0064395F">
      <w:pPr>
        <w:suppressAutoHyphens w:val="0"/>
        <w:autoSpaceDE w:val="0"/>
        <w:autoSpaceDN w:val="0"/>
        <w:adjustRightInd w:val="0"/>
        <w:spacing w:before="0" w:after="0"/>
        <w:ind w:left="0" w:firstLine="709"/>
        <w:jc w:val="left"/>
        <w:rPr>
          <w:rFonts w:ascii="Calibri" w:hAnsi="Calibri" w:cs="Calibri"/>
          <w:color w:val="000000"/>
          <w:u w:val="single"/>
          <w:lang w:eastAsia="et-EE"/>
        </w:rPr>
      </w:pPr>
      <w:r w:rsidRPr="0064395F">
        <w:rPr>
          <w:rFonts w:ascii="Calibri" w:hAnsi="Calibri" w:cs="Calibri"/>
          <w:b/>
          <w:bCs/>
          <w:color w:val="000000"/>
          <w:u w:val="single"/>
          <w:lang w:eastAsia="et-EE"/>
        </w:rPr>
        <w:t xml:space="preserve">Dreenkihi ehitamine </w:t>
      </w:r>
    </w:p>
    <w:p w14:paraId="44CFE42A" w14:textId="7F953995" w:rsidR="0064395F" w:rsidRPr="00E959DF" w:rsidRDefault="0064395F" w:rsidP="0064395F">
      <w:pPr>
        <w:rPr>
          <w:rFonts w:cstheme="minorHAnsi"/>
          <w:szCs w:val="24"/>
        </w:rPr>
      </w:pPr>
      <w:r w:rsidRPr="0064395F">
        <w:rPr>
          <w:rFonts w:ascii="Calibri" w:hAnsi="Calibri" w:cs="Calibri"/>
          <w:color w:val="000000"/>
          <w:lang w:eastAsia="et-EE"/>
        </w:rPr>
        <w:t>Dreenkihi ehitamiseks kasutatava materjali filtratsioonimoodul peab olema vähemalt 1,0m/</w:t>
      </w:r>
      <w:proofErr w:type="spellStart"/>
      <w:r w:rsidRPr="0064395F">
        <w:rPr>
          <w:rFonts w:ascii="Calibri" w:hAnsi="Calibri" w:cs="Calibri"/>
          <w:color w:val="000000"/>
          <w:lang w:eastAsia="et-EE"/>
        </w:rPr>
        <w:t>ööp</w:t>
      </w:r>
      <w:proofErr w:type="spellEnd"/>
      <w:r w:rsidRPr="0064395F">
        <w:rPr>
          <w:rFonts w:ascii="Calibri" w:hAnsi="Calibri" w:cs="Calibri"/>
          <w:color w:val="000000"/>
          <w:lang w:eastAsia="et-EE"/>
        </w:rPr>
        <w:t xml:space="preserve"> (filtratsioon EVS 901-20 järgi).</w:t>
      </w:r>
    </w:p>
    <w:p w14:paraId="163F5BFF" w14:textId="77777777" w:rsidR="00F874B4" w:rsidRDefault="00D4245A" w:rsidP="00F874B4">
      <w:pPr>
        <w:pStyle w:val="Pealkiri3"/>
      </w:pPr>
      <w:bookmarkStart w:id="145" w:name="_Toc81552587"/>
      <w:r w:rsidRPr="00E959DF">
        <w:t>Ää</w:t>
      </w:r>
      <w:r w:rsidR="001C50A3" w:rsidRPr="00E959DF">
        <w:t>rekivid</w:t>
      </w:r>
      <w:bookmarkEnd w:id="145"/>
      <w:r w:rsidR="001C50A3" w:rsidRPr="00E959DF">
        <w:t xml:space="preserve"> </w:t>
      </w:r>
    </w:p>
    <w:p w14:paraId="384D5FB7" w14:textId="106538C3" w:rsidR="001C50A3" w:rsidRPr="00E959DF" w:rsidRDefault="001C50A3" w:rsidP="00F874B4">
      <w:r w:rsidRPr="00E959DF">
        <w:t>Projekteeritud sõidutee betoonäärekivi peab olema valmistatud tardkivimi baasil (klass 3) vastavalt EVS-EN 1340 nõuetele.</w:t>
      </w:r>
    </w:p>
    <w:p w14:paraId="7F870559" w14:textId="5FBED941" w:rsidR="001C50A3" w:rsidRPr="00E959DF" w:rsidRDefault="001C50A3" w:rsidP="00E959DF">
      <w:r w:rsidRPr="00E959DF">
        <w:t>Äärekivide parameetreid võib muuta Tellija kirjalikul nõusolekul.</w:t>
      </w:r>
    </w:p>
    <w:p w14:paraId="0B044833" w14:textId="37AE3FC8" w:rsidR="001C50A3" w:rsidRPr="00E959DF" w:rsidRDefault="001C50A3" w:rsidP="00E959DF">
      <w:r w:rsidRPr="00E959DF">
        <w:t>Projekteeritud äärekivid paigaldada 10 cm paksusele betoonkihile. Betoonkihi alla ehitada killustikust tihendatud alus. Äärekivid toestada mõlemalt poolt kivi betooniga.</w:t>
      </w:r>
    </w:p>
    <w:p w14:paraId="002C7DD0" w14:textId="31454A5A" w:rsidR="00A17CC9" w:rsidRPr="00E959DF" w:rsidRDefault="00A17CC9" w:rsidP="00E959DF">
      <w:pPr>
        <w:pStyle w:val="Pealkiri3"/>
      </w:pPr>
      <w:bookmarkStart w:id="146" w:name="_Toc81552588"/>
      <w:r w:rsidRPr="00E959DF">
        <w:t>Katend</w:t>
      </w:r>
      <w:bookmarkEnd w:id="146"/>
    </w:p>
    <w:p w14:paraId="3E64C122" w14:textId="2DADD1BC" w:rsidR="000C4E96" w:rsidRPr="00E959DF" w:rsidRDefault="00D737B1" w:rsidP="00E959DF">
      <w:pPr>
        <w:rPr>
          <w:rFonts w:cstheme="minorHAnsi"/>
          <w:b/>
          <w:szCs w:val="24"/>
          <w:u w:val="single"/>
        </w:rPr>
      </w:pPr>
      <w:r w:rsidRPr="00E959DF">
        <w:rPr>
          <w:rFonts w:cstheme="minorHAnsi"/>
          <w:b/>
          <w:szCs w:val="24"/>
          <w:u w:val="single"/>
        </w:rPr>
        <w:t>K</w:t>
      </w:r>
      <w:r w:rsidR="000C4E96" w:rsidRPr="00E959DF">
        <w:rPr>
          <w:rFonts w:cstheme="minorHAnsi"/>
          <w:b/>
          <w:szCs w:val="24"/>
          <w:u w:val="single"/>
        </w:rPr>
        <w:t>illustikust aluste rajamine</w:t>
      </w:r>
    </w:p>
    <w:p w14:paraId="36B1644C" w14:textId="005E7D8C" w:rsidR="001B6F76" w:rsidRDefault="000B68D2" w:rsidP="001B6F76">
      <w:pPr>
        <w:rPr>
          <w:rFonts w:cstheme="minorHAnsi"/>
          <w:szCs w:val="24"/>
        </w:rPr>
      </w:pPr>
      <w:r>
        <w:rPr>
          <w:rFonts w:cstheme="minorHAnsi"/>
          <w:szCs w:val="24"/>
        </w:rPr>
        <w:t>Olemasolev</w:t>
      </w:r>
      <w:r w:rsidR="000A16CE">
        <w:rPr>
          <w:rFonts w:cstheme="minorHAnsi"/>
          <w:szCs w:val="24"/>
        </w:rPr>
        <w:t>ad</w:t>
      </w:r>
      <w:r>
        <w:rPr>
          <w:rFonts w:cstheme="minorHAnsi"/>
          <w:szCs w:val="24"/>
        </w:rPr>
        <w:t xml:space="preserve"> killustikust alus</w:t>
      </w:r>
      <w:r w:rsidR="000A16CE">
        <w:rPr>
          <w:rFonts w:cstheme="minorHAnsi"/>
          <w:szCs w:val="24"/>
        </w:rPr>
        <w:t>ed sõidu- ja jalgteedel</w:t>
      </w:r>
      <w:r>
        <w:rPr>
          <w:rFonts w:cstheme="minorHAnsi"/>
          <w:szCs w:val="24"/>
        </w:rPr>
        <w:t xml:space="preserve"> profileeritakse vastavalt projekteeritud </w:t>
      </w:r>
      <w:r w:rsidR="000A16CE">
        <w:rPr>
          <w:rFonts w:cstheme="minorHAnsi"/>
          <w:szCs w:val="24"/>
        </w:rPr>
        <w:t>põikkalletele</w:t>
      </w:r>
      <w:r>
        <w:rPr>
          <w:rFonts w:cstheme="minorHAnsi"/>
          <w:szCs w:val="24"/>
        </w:rPr>
        <w:t>, seejärel lisatakse katendikonstruktsioonides ette nähtud killustik</w:t>
      </w:r>
      <w:r w:rsidR="001B6F76">
        <w:rPr>
          <w:rFonts w:cstheme="minorHAnsi"/>
          <w:szCs w:val="24"/>
        </w:rPr>
        <w:t>u kiht.</w:t>
      </w:r>
    </w:p>
    <w:p w14:paraId="519758D7" w14:textId="3FD7B30C" w:rsidR="001B6F76" w:rsidRPr="001B6F76" w:rsidRDefault="001B6F76" w:rsidP="001B6F76">
      <w:pPr>
        <w:rPr>
          <w:rFonts w:cstheme="minorHAnsi"/>
          <w:szCs w:val="24"/>
          <w:u w:val="single"/>
        </w:rPr>
      </w:pPr>
      <w:r>
        <w:rPr>
          <w:rFonts w:cstheme="minorHAnsi"/>
          <w:szCs w:val="24"/>
          <w:u w:val="single"/>
        </w:rPr>
        <w:t>Killustik aluse ehitusel sidumata segude kasutamine keelatud (nt</w:t>
      </w:r>
      <w:r w:rsidR="006D1DA9">
        <w:rPr>
          <w:rFonts w:cstheme="minorHAnsi"/>
          <w:szCs w:val="24"/>
          <w:u w:val="single"/>
        </w:rPr>
        <w:t>.</w:t>
      </w:r>
      <w:r>
        <w:rPr>
          <w:rFonts w:cstheme="minorHAnsi"/>
          <w:szCs w:val="24"/>
          <w:u w:val="single"/>
        </w:rPr>
        <w:t xml:space="preserve"> </w:t>
      </w:r>
      <w:proofErr w:type="spellStart"/>
      <w:r>
        <w:rPr>
          <w:rFonts w:cstheme="minorHAnsi"/>
          <w:szCs w:val="24"/>
          <w:u w:val="single"/>
        </w:rPr>
        <w:t>fr</w:t>
      </w:r>
      <w:proofErr w:type="spellEnd"/>
      <w:r w:rsidR="006D1DA9">
        <w:rPr>
          <w:rFonts w:cstheme="minorHAnsi"/>
          <w:szCs w:val="24"/>
          <w:u w:val="single"/>
        </w:rPr>
        <w:t>.</w:t>
      </w:r>
      <w:r>
        <w:rPr>
          <w:rFonts w:cstheme="minorHAnsi"/>
          <w:szCs w:val="24"/>
          <w:u w:val="single"/>
        </w:rPr>
        <w:t xml:space="preserve"> 0</w:t>
      </w:r>
      <w:r w:rsidR="006D1DA9">
        <w:rPr>
          <w:rFonts w:cstheme="minorHAnsi"/>
          <w:szCs w:val="24"/>
          <w:u w:val="single"/>
        </w:rPr>
        <w:t>/</w:t>
      </w:r>
      <w:r>
        <w:rPr>
          <w:rFonts w:cstheme="minorHAnsi"/>
          <w:szCs w:val="24"/>
          <w:u w:val="single"/>
        </w:rPr>
        <w:t>32).</w:t>
      </w:r>
    </w:p>
    <w:p w14:paraId="16378511" w14:textId="1D7F3174" w:rsidR="00765F2A" w:rsidRPr="00E959DF" w:rsidRDefault="006005C9" w:rsidP="00E959DF">
      <w:r w:rsidRPr="00E959DF">
        <w:t>Killustikalused ehitada vastavalt juhisele KKEJ;</w:t>
      </w:r>
    </w:p>
    <w:p w14:paraId="6B9AE347" w14:textId="6A571293" w:rsidR="0055346D" w:rsidRPr="00E959DF" w:rsidRDefault="0055346D" w:rsidP="00E959DF">
      <w:pPr>
        <w:rPr>
          <w:b/>
          <w:u w:val="single"/>
        </w:rPr>
      </w:pPr>
      <w:r w:rsidRPr="00E959DF">
        <w:rPr>
          <w:b/>
          <w:u w:val="single"/>
        </w:rPr>
        <w:t>Asfaltkate</w:t>
      </w:r>
    </w:p>
    <w:p w14:paraId="4B905401" w14:textId="0B153AC1" w:rsidR="004853F6" w:rsidRPr="00E959DF" w:rsidRDefault="004853F6" w:rsidP="00E959DF">
      <w:r w:rsidRPr="00E959DF">
        <w:t>Asfaltkatted ehitada vastavalt juhisele AKEJ;</w:t>
      </w:r>
    </w:p>
    <w:p w14:paraId="695B5398" w14:textId="4E8F060D" w:rsidR="00A614C7" w:rsidRPr="00E959DF" w:rsidRDefault="00A614C7" w:rsidP="00E959DF">
      <w:r w:rsidRPr="00E959DF">
        <w:t>Asfaltkate kruntida vastavalt juhisele AKEJ;</w:t>
      </w:r>
    </w:p>
    <w:p w14:paraId="5F27D7FA" w14:textId="41D4B462" w:rsidR="00DC46C1" w:rsidRPr="00E959DF" w:rsidRDefault="00DC46C1" w:rsidP="00E959DF">
      <w:r w:rsidRPr="00E959DF">
        <w:t>Kõik vuukide teostamise ja katete kruntimise töömahud tuleb arvestada asfaltkatete paigaldamise töömahtude juurde ja eraldi ei tasustata.</w:t>
      </w:r>
    </w:p>
    <w:p w14:paraId="3F643298" w14:textId="5FA1D4B2" w:rsidR="00DC46C1" w:rsidRDefault="00DC46C1" w:rsidP="00E959DF">
      <w:r w:rsidRPr="00E959DF">
        <w:t xml:space="preserve">Asfaltbetoonkatte pealmise kihi </w:t>
      </w:r>
      <w:proofErr w:type="spellStart"/>
      <w:r w:rsidRPr="00E959DF">
        <w:t>pikivuugid</w:t>
      </w:r>
      <w:proofErr w:type="spellEnd"/>
      <w:r w:rsidRPr="00E959DF">
        <w:t xml:space="preserve"> teostada kuumvuukidena. Vuukide töötlemine teostada vastavalt juhisele AKEJ;</w:t>
      </w:r>
    </w:p>
    <w:p w14:paraId="51161634" w14:textId="77777777" w:rsidR="00466F7D" w:rsidRPr="00466F7D" w:rsidRDefault="00466F7D" w:rsidP="00466F7D">
      <w:pPr>
        <w:rPr>
          <w:b/>
          <w:u w:val="single"/>
        </w:rPr>
      </w:pPr>
      <w:r w:rsidRPr="00466F7D">
        <w:rPr>
          <w:b/>
          <w:u w:val="single"/>
        </w:rPr>
        <w:lastRenderedPageBreak/>
        <w:t xml:space="preserve">Tugipeenrad ja </w:t>
      </w:r>
      <w:proofErr w:type="spellStart"/>
      <w:r w:rsidRPr="00466F7D">
        <w:rPr>
          <w:b/>
          <w:u w:val="single"/>
        </w:rPr>
        <w:t>mahasõidu</w:t>
      </w:r>
      <w:proofErr w:type="spellEnd"/>
      <w:r w:rsidRPr="00466F7D">
        <w:rPr>
          <w:b/>
          <w:u w:val="single"/>
        </w:rPr>
        <w:t xml:space="preserve"> kokku viimine sirbikujulise profiiliga katendiga </w:t>
      </w:r>
    </w:p>
    <w:p w14:paraId="5E69AD45" w14:textId="575EA43A" w:rsidR="00466F7D" w:rsidRPr="00E959DF" w:rsidRDefault="00466F7D" w:rsidP="00466F7D">
      <w:r w:rsidRPr="00466F7D">
        <w:rPr>
          <w:rFonts w:ascii="Calibri" w:hAnsi="Calibri" w:cs="Calibri"/>
          <w:color w:val="000000"/>
          <w:lang w:eastAsia="et-EE"/>
        </w:rPr>
        <w:t>Optimaalse terakoostisega segu peab vastama määruses TEK nõuded ning terakoostise osas lisale 10.</w:t>
      </w:r>
    </w:p>
    <w:p w14:paraId="663A3A77" w14:textId="4A2BEDAC" w:rsidR="002134C4" w:rsidRPr="003F3532" w:rsidRDefault="002134C4" w:rsidP="00E959DF">
      <w:pPr>
        <w:pStyle w:val="Pealkiri3"/>
      </w:pPr>
      <w:bookmarkStart w:id="147" w:name="_Toc81552589"/>
      <w:r w:rsidRPr="003F3532">
        <w:t>Nõuded materjalidele</w:t>
      </w:r>
      <w:bookmarkEnd w:id="147"/>
    </w:p>
    <w:p w14:paraId="46AE40AD" w14:textId="03B2FEE0" w:rsidR="009568E1" w:rsidRPr="003F3532" w:rsidRDefault="009568E1" w:rsidP="00E959DF">
      <w:pPr>
        <w:rPr>
          <w:rFonts w:cstheme="minorHAnsi"/>
          <w:u w:val="single"/>
        </w:rPr>
      </w:pPr>
      <w:r w:rsidRPr="003F3532">
        <w:rPr>
          <w:rFonts w:cstheme="minorHAnsi"/>
          <w:u w:val="single"/>
        </w:rPr>
        <w:t>Katendikonstruktsioon 1</w:t>
      </w:r>
      <w:r w:rsidR="0064395F" w:rsidRPr="003F3532">
        <w:rPr>
          <w:rFonts w:cstheme="minorHAnsi"/>
          <w:u w:val="single"/>
        </w:rPr>
        <w:t>A,</w:t>
      </w:r>
      <w:r w:rsidR="001D194D" w:rsidRPr="003F3532">
        <w:rPr>
          <w:rFonts w:cstheme="minorHAnsi"/>
          <w:u w:val="single"/>
        </w:rPr>
        <w:t xml:space="preserve"> </w:t>
      </w:r>
      <w:r w:rsidR="0064395F" w:rsidRPr="003F3532">
        <w:rPr>
          <w:rFonts w:cstheme="minorHAnsi"/>
          <w:u w:val="single"/>
        </w:rPr>
        <w:t>1B,</w:t>
      </w:r>
      <w:r w:rsidR="001D194D" w:rsidRPr="003F3532">
        <w:rPr>
          <w:rFonts w:cstheme="minorHAnsi"/>
          <w:u w:val="single"/>
        </w:rPr>
        <w:t xml:space="preserve"> </w:t>
      </w:r>
      <w:r w:rsidR="0064395F" w:rsidRPr="003F3532">
        <w:rPr>
          <w:rFonts w:cstheme="minorHAnsi"/>
          <w:u w:val="single"/>
        </w:rPr>
        <w:t>1C</w:t>
      </w:r>
      <w:r w:rsidRPr="003F3532">
        <w:rPr>
          <w:rFonts w:cstheme="minorHAnsi"/>
          <w:u w:val="single"/>
        </w:rPr>
        <w:t>:</w:t>
      </w:r>
    </w:p>
    <w:p w14:paraId="25F41573" w14:textId="769E790A" w:rsidR="009568E1" w:rsidRPr="003F3532" w:rsidRDefault="009568E1" w:rsidP="00E959DF">
      <w:pPr>
        <w:pStyle w:val="Loendilik"/>
        <w:numPr>
          <w:ilvl w:val="0"/>
          <w:numId w:val="9"/>
        </w:numPr>
        <w:rPr>
          <w:rFonts w:asciiTheme="minorHAnsi" w:hAnsiTheme="minorHAnsi" w:cstheme="minorHAnsi"/>
        </w:rPr>
      </w:pPr>
      <w:r w:rsidRPr="003F3532">
        <w:rPr>
          <w:rFonts w:asciiTheme="minorHAnsi" w:hAnsiTheme="minorHAnsi" w:cstheme="minorHAnsi"/>
        </w:rPr>
        <w:t>Asfaltbetoon AC 1</w:t>
      </w:r>
      <w:r w:rsidR="001D61D5" w:rsidRPr="003F3532">
        <w:rPr>
          <w:rFonts w:asciiTheme="minorHAnsi" w:hAnsiTheme="minorHAnsi" w:cstheme="minorHAnsi"/>
        </w:rPr>
        <w:t>6</w:t>
      </w:r>
      <w:r w:rsidRPr="003F3532">
        <w:rPr>
          <w:rFonts w:asciiTheme="minorHAnsi" w:hAnsiTheme="minorHAnsi" w:cstheme="minorHAnsi"/>
        </w:rPr>
        <w:t xml:space="preserve"> </w:t>
      </w:r>
      <w:proofErr w:type="spellStart"/>
      <w:r w:rsidRPr="003F3532">
        <w:rPr>
          <w:rFonts w:asciiTheme="minorHAnsi" w:hAnsiTheme="minorHAnsi" w:cstheme="minorHAnsi"/>
        </w:rPr>
        <w:t>surf</w:t>
      </w:r>
      <w:proofErr w:type="spellEnd"/>
      <w:r w:rsidRPr="003F3532">
        <w:rPr>
          <w:rFonts w:asciiTheme="minorHAnsi" w:hAnsiTheme="minorHAnsi" w:cstheme="minorHAnsi"/>
        </w:rPr>
        <w:t xml:space="preserve"> 70/100: </w:t>
      </w:r>
      <w:r w:rsidRPr="003F3532">
        <w:rPr>
          <w:rFonts w:asciiTheme="minorHAnsi" w:hAnsiTheme="minorHAnsi" w:cstheme="minorHAnsi"/>
        </w:rPr>
        <w:tab/>
      </w:r>
      <w:r w:rsidR="003F3532">
        <w:rPr>
          <w:rFonts w:asciiTheme="minorHAnsi" w:hAnsiTheme="minorHAnsi" w:cstheme="minorHAnsi"/>
        </w:rPr>
        <w:t>1500</w:t>
      </w:r>
      <w:r w:rsidRPr="003F3532">
        <w:rPr>
          <w:rFonts w:asciiTheme="minorHAnsi" w:hAnsiTheme="minorHAnsi" w:cstheme="minorHAnsi"/>
        </w:rPr>
        <w:t xml:space="preserve"> ≤ „AKÖL 20“ &lt;</w:t>
      </w:r>
      <w:r w:rsidR="003F3532">
        <w:rPr>
          <w:rFonts w:asciiTheme="minorHAnsi" w:hAnsiTheme="minorHAnsi" w:cstheme="minorHAnsi"/>
        </w:rPr>
        <w:t>3000</w:t>
      </w:r>
      <w:r w:rsidRPr="003F3532">
        <w:rPr>
          <w:rFonts w:asciiTheme="minorHAnsi" w:hAnsiTheme="minorHAnsi" w:cstheme="minorHAnsi"/>
        </w:rPr>
        <w:t xml:space="preserve"> (</w:t>
      </w:r>
      <w:r w:rsidRPr="003F3532">
        <w:t>AKEJ</w:t>
      </w:r>
      <w:r w:rsidRPr="003F3532">
        <w:rPr>
          <w:rFonts w:asciiTheme="minorHAnsi" w:hAnsiTheme="minorHAnsi" w:cstheme="minorHAnsi"/>
        </w:rPr>
        <w:t xml:space="preserve">, Tabel 1, veerg </w:t>
      </w:r>
      <w:r w:rsidR="003F3532">
        <w:rPr>
          <w:rFonts w:asciiTheme="minorHAnsi" w:hAnsiTheme="minorHAnsi" w:cstheme="minorHAnsi"/>
        </w:rPr>
        <w:t>3</w:t>
      </w:r>
      <w:r w:rsidRPr="003F3532">
        <w:rPr>
          <w:rFonts w:asciiTheme="minorHAnsi" w:hAnsiTheme="minorHAnsi" w:cstheme="minorHAnsi"/>
        </w:rPr>
        <w:t>);</w:t>
      </w:r>
    </w:p>
    <w:p w14:paraId="5360DDD2" w14:textId="3C35CFF3" w:rsidR="00A205D2" w:rsidRPr="003F3532" w:rsidRDefault="00A205D2" w:rsidP="00A205D2">
      <w:pPr>
        <w:pStyle w:val="Loendilik"/>
        <w:numPr>
          <w:ilvl w:val="0"/>
          <w:numId w:val="0"/>
        </w:numPr>
        <w:ind w:left="1429"/>
        <w:rPr>
          <w:rFonts w:asciiTheme="minorHAnsi" w:hAnsiTheme="minorHAnsi" w:cstheme="minorHAnsi"/>
        </w:rPr>
      </w:pPr>
      <w:r w:rsidRPr="003F3532">
        <w:rPr>
          <w:rFonts w:asciiTheme="minorHAnsi" w:hAnsiTheme="minorHAnsi" w:cstheme="minorHAnsi"/>
        </w:rPr>
        <w:t>NB! Tardkivi killustik kohustuslik.</w:t>
      </w:r>
    </w:p>
    <w:p w14:paraId="0660CE01" w14:textId="7F7762A0" w:rsidR="001D194D" w:rsidRPr="003F3532" w:rsidRDefault="001D194D" w:rsidP="001D194D">
      <w:pPr>
        <w:pStyle w:val="Loendilik"/>
        <w:numPr>
          <w:ilvl w:val="0"/>
          <w:numId w:val="9"/>
        </w:numPr>
        <w:rPr>
          <w:rFonts w:asciiTheme="minorHAnsi" w:hAnsiTheme="minorHAnsi" w:cstheme="minorHAnsi"/>
        </w:rPr>
      </w:pPr>
      <w:r w:rsidRPr="003F3532">
        <w:rPr>
          <w:rFonts w:asciiTheme="minorHAnsi" w:hAnsiTheme="minorHAnsi" w:cstheme="minorHAnsi"/>
        </w:rPr>
        <w:t xml:space="preserve">Asfaltbetoon AC 20 </w:t>
      </w:r>
      <w:proofErr w:type="spellStart"/>
      <w:r w:rsidRPr="003F3532">
        <w:rPr>
          <w:rFonts w:asciiTheme="minorHAnsi" w:hAnsiTheme="minorHAnsi" w:cstheme="minorHAnsi"/>
        </w:rPr>
        <w:t>base</w:t>
      </w:r>
      <w:proofErr w:type="spellEnd"/>
      <w:r w:rsidRPr="003F3532">
        <w:rPr>
          <w:rFonts w:asciiTheme="minorHAnsi" w:hAnsiTheme="minorHAnsi" w:cstheme="minorHAnsi"/>
        </w:rPr>
        <w:t xml:space="preserve"> 70/100: </w:t>
      </w:r>
      <w:r w:rsidRPr="003F3532">
        <w:rPr>
          <w:rFonts w:asciiTheme="minorHAnsi" w:hAnsiTheme="minorHAnsi" w:cstheme="minorHAnsi"/>
        </w:rPr>
        <w:tab/>
      </w:r>
      <w:r w:rsidR="003F3532">
        <w:rPr>
          <w:rFonts w:asciiTheme="minorHAnsi" w:hAnsiTheme="minorHAnsi" w:cstheme="minorHAnsi"/>
        </w:rPr>
        <w:t>1500</w:t>
      </w:r>
      <w:r w:rsidRPr="003F3532">
        <w:rPr>
          <w:rFonts w:asciiTheme="minorHAnsi" w:hAnsiTheme="minorHAnsi" w:cstheme="minorHAnsi"/>
        </w:rPr>
        <w:t xml:space="preserve"> ≤ „AKÖL 20“ &lt; </w:t>
      </w:r>
      <w:r w:rsidR="003F3532">
        <w:rPr>
          <w:rFonts w:asciiTheme="minorHAnsi" w:hAnsiTheme="minorHAnsi" w:cstheme="minorHAnsi"/>
        </w:rPr>
        <w:t>3000</w:t>
      </w:r>
      <w:r w:rsidRPr="003F3532">
        <w:rPr>
          <w:rFonts w:asciiTheme="minorHAnsi" w:hAnsiTheme="minorHAnsi" w:cstheme="minorHAnsi"/>
        </w:rPr>
        <w:t xml:space="preserve"> (</w:t>
      </w:r>
      <w:r w:rsidRPr="003F3532">
        <w:t>AKEJ</w:t>
      </w:r>
      <w:r w:rsidRPr="003F3532">
        <w:rPr>
          <w:rFonts w:asciiTheme="minorHAnsi" w:hAnsiTheme="minorHAnsi" w:cstheme="minorHAnsi"/>
        </w:rPr>
        <w:t xml:space="preserve">, Tabel 1, veerg </w:t>
      </w:r>
      <w:r w:rsidR="003F3532">
        <w:rPr>
          <w:rFonts w:asciiTheme="minorHAnsi" w:hAnsiTheme="minorHAnsi" w:cstheme="minorHAnsi"/>
        </w:rPr>
        <w:t>3</w:t>
      </w:r>
      <w:r w:rsidRPr="003F3532">
        <w:rPr>
          <w:rFonts w:asciiTheme="minorHAnsi" w:hAnsiTheme="minorHAnsi" w:cstheme="minorHAnsi"/>
        </w:rPr>
        <w:t>);</w:t>
      </w:r>
    </w:p>
    <w:p w14:paraId="1B81A892" w14:textId="4ACE4B6F" w:rsidR="0034789C" w:rsidRPr="003F3532" w:rsidRDefault="0034789C" w:rsidP="0034789C">
      <w:pPr>
        <w:pStyle w:val="Loendilik"/>
        <w:numPr>
          <w:ilvl w:val="0"/>
          <w:numId w:val="9"/>
        </w:numPr>
        <w:rPr>
          <w:rFonts w:asciiTheme="minorHAnsi" w:hAnsiTheme="minorHAnsi" w:cstheme="minorHAnsi"/>
        </w:rPr>
      </w:pPr>
      <w:r w:rsidRPr="003F3532">
        <w:rPr>
          <w:rFonts w:asciiTheme="minorHAnsi" w:hAnsiTheme="minorHAnsi" w:cstheme="minorHAnsi"/>
        </w:rPr>
        <w:t xml:space="preserve">Asfaltbetoon AC 8 </w:t>
      </w:r>
      <w:proofErr w:type="spellStart"/>
      <w:r w:rsidRPr="003F3532">
        <w:rPr>
          <w:rFonts w:asciiTheme="minorHAnsi" w:hAnsiTheme="minorHAnsi" w:cstheme="minorHAnsi"/>
        </w:rPr>
        <w:t>surf</w:t>
      </w:r>
      <w:proofErr w:type="spellEnd"/>
      <w:r w:rsidRPr="003F3532">
        <w:rPr>
          <w:rFonts w:asciiTheme="minorHAnsi" w:hAnsiTheme="minorHAnsi" w:cstheme="minorHAnsi"/>
        </w:rPr>
        <w:t xml:space="preserve"> 70/100: </w:t>
      </w:r>
      <w:r w:rsidRPr="003F3532">
        <w:rPr>
          <w:rFonts w:asciiTheme="minorHAnsi" w:hAnsiTheme="minorHAnsi" w:cstheme="minorHAnsi"/>
        </w:rPr>
        <w:tab/>
      </w:r>
      <w:r w:rsidRPr="003F3532">
        <w:rPr>
          <w:rFonts w:asciiTheme="minorHAnsi" w:hAnsiTheme="minorHAnsi" w:cstheme="minorHAnsi"/>
        </w:rPr>
        <w:tab/>
      </w:r>
      <w:r w:rsidR="003F3532">
        <w:rPr>
          <w:rFonts w:asciiTheme="minorHAnsi" w:hAnsiTheme="minorHAnsi" w:cstheme="minorHAnsi"/>
        </w:rPr>
        <w:t>1500</w:t>
      </w:r>
      <w:r w:rsidRPr="003F3532">
        <w:rPr>
          <w:rFonts w:asciiTheme="minorHAnsi" w:hAnsiTheme="minorHAnsi" w:cstheme="minorHAnsi"/>
        </w:rPr>
        <w:t xml:space="preserve"> ≤ „AKÖL 20“ &lt; </w:t>
      </w:r>
      <w:r w:rsidR="003F3532">
        <w:rPr>
          <w:rFonts w:asciiTheme="minorHAnsi" w:hAnsiTheme="minorHAnsi" w:cstheme="minorHAnsi"/>
        </w:rPr>
        <w:t>3000</w:t>
      </w:r>
      <w:r w:rsidRPr="003F3532">
        <w:rPr>
          <w:rFonts w:asciiTheme="minorHAnsi" w:hAnsiTheme="minorHAnsi" w:cstheme="minorHAnsi"/>
        </w:rPr>
        <w:t xml:space="preserve"> (</w:t>
      </w:r>
      <w:r w:rsidRPr="003F3532">
        <w:t>AKEJ</w:t>
      </w:r>
      <w:r w:rsidRPr="003F3532">
        <w:rPr>
          <w:rFonts w:asciiTheme="minorHAnsi" w:hAnsiTheme="minorHAnsi" w:cstheme="minorHAnsi"/>
        </w:rPr>
        <w:t xml:space="preserve">, Tabel 1, veerg </w:t>
      </w:r>
      <w:r w:rsidR="003F3532">
        <w:rPr>
          <w:rFonts w:asciiTheme="minorHAnsi" w:hAnsiTheme="minorHAnsi" w:cstheme="minorHAnsi"/>
        </w:rPr>
        <w:t>3</w:t>
      </w:r>
      <w:r w:rsidRPr="003F3532">
        <w:rPr>
          <w:rFonts w:asciiTheme="minorHAnsi" w:hAnsiTheme="minorHAnsi" w:cstheme="minorHAnsi"/>
        </w:rPr>
        <w:t>);</w:t>
      </w:r>
    </w:p>
    <w:p w14:paraId="3B63FF9E" w14:textId="3D37DF4C" w:rsidR="00A205D2" w:rsidRPr="003F3532" w:rsidRDefault="00A205D2" w:rsidP="00A205D2">
      <w:pPr>
        <w:pStyle w:val="Loendilik"/>
        <w:numPr>
          <w:ilvl w:val="0"/>
          <w:numId w:val="0"/>
        </w:numPr>
        <w:ind w:left="1429"/>
        <w:rPr>
          <w:rFonts w:asciiTheme="minorHAnsi" w:hAnsiTheme="minorHAnsi" w:cstheme="minorHAnsi"/>
        </w:rPr>
      </w:pPr>
      <w:r w:rsidRPr="003F3532">
        <w:rPr>
          <w:rFonts w:asciiTheme="minorHAnsi" w:hAnsiTheme="minorHAnsi" w:cstheme="minorHAnsi"/>
        </w:rPr>
        <w:t>NB! Tardkivi killustik kohustuslik.</w:t>
      </w:r>
    </w:p>
    <w:p w14:paraId="14DD3986" w14:textId="2F2F66F6" w:rsidR="009568E1" w:rsidRPr="003F3532" w:rsidRDefault="009568E1" w:rsidP="00E959DF">
      <w:pPr>
        <w:pStyle w:val="Loendilik"/>
        <w:numPr>
          <w:ilvl w:val="0"/>
          <w:numId w:val="9"/>
        </w:numPr>
        <w:rPr>
          <w:rFonts w:asciiTheme="minorHAnsi" w:hAnsiTheme="minorHAnsi" w:cstheme="minorHAnsi"/>
        </w:rPr>
      </w:pPr>
      <w:r w:rsidRPr="003F3532">
        <w:rPr>
          <w:rFonts w:asciiTheme="minorHAnsi" w:hAnsiTheme="minorHAnsi" w:cstheme="minorHAnsi"/>
        </w:rPr>
        <w:t xml:space="preserve">Killustik: </w:t>
      </w:r>
      <w:r w:rsidRPr="003F3532">
        <w:rPr>
          <w:rFonts w:asciiTheme="minorHAnsi" w:hAnsiTheme="minorHAnsi" w:cstheme="minorHAnsi"/>
        </w:rPr>
        <w:tab/>
      </w:r>
      <w:r w:rsidRPr="003F3532">
        <w:rPr>
          <w:rFonts w:asciiTheme="minorHAnsi" w:hAnsiTheme="minorHAnsi" w:cstheme="minorHAnsi"/>
        </w:rPr>
        <w:tab/>
      </w:r>
      <w:r w:rsidRPr="003F3532">
        <w:rPr>
          <w:rFonts w:asciiTheme="minorHAnsi" w:hAnsiTheme="minorHAnsi" w:cstheme="minorHAnsi"/>
        </w:rPr>
        <w:tab/>
      </w:r>
      <w:r w:rsidRPr="003F3532">
        <w:rPr>
          <w:rFonts w:asciiTheme="minorHAnsi" w:hAnsiTheme="minorHAnsi" w:cstheme="minorHAnsi"/>
        </w:rPr>
        <w:tab/>
        <w:t>„AKÖL 20“ </w:t>
      </w:r>
      <w:r w:rsidR="003F3532">
        <w:rPr>
          <w:rFonts w:asciiTheme="minorHAnsi" w:hAnsiTheme="minorHAnsi" w:cstheme="minorHAnsi"/>
        </w:rPr>
        <w:t>500</w:t>
      </w:r>
      <w:r w:rsidRPr="003F3532">
        <w:rPr>
          <w:rFonts w:asciiTheme="minorHAnsi" w:hAnsiTheme="minorHAnsi" w:cstheme="minorHAnsi"/>
        </w:rPr>
        <w:t>–</w:t>
      </w:r>
      <w:r w:rsidR="003F3532">
        <w:rPr>
          <w:rFonts w:asciiTheme="minorHAnsi" w:hAnsiTheme="minorHAnsi" w:cstheme="minorHAnsi"/>
        </w:rPr>
        <w:t>3000</w:t>
      </w:r>
      <w:r w:rsidRPr="003F3532">
        <w:rPr>
          <w:rFonts w:asciiTheme="minorHAnsi" w:hAnsiTheme="minorHAnsi" w:cstheme="minorHAnsi"/>
        </w:rPr>
        <w:t xml:space="preserve"> (</w:t>
      </w:r>
      <w:r w:rsidRPr="003F3532">
        <w:t>KKEJ</w:t>
      </w:r>
      <w:r w:rsidRPr="003F3532">
        <w:rPr>
          <w:rFonts w:asciiTheme="minorHAnsi" w:hAnsiTheme="minorHAnsi" w:cstheme="minorHAnsi"/>
        </w:rPr>
        <w:t xml:space="preserve">, Tabel 1, veerg </w:t>
      </w:r>
      <w:r w:rsidR="003F3532">
        <w:rPr>
          <w:rFonts w:asciiTheme="minorHAnsi" w:hAnsiTheme="minorHAnsi" w:cstheme="minorHAnsi"/>
        </w:rPr>
        <w:t>6</w:t>
      </w:r>
      <w:r w:rsidRPr="003F3532">
        <w:rPr>
          <w:rFonts w:asciiTheme="minorHAnsi" w:hAnsiTheme="minorHAnsi" w:cstheme="minorHAnsi"/>
        </w:rPr>
        <w:t>).</w:t>
      </w:r>
    </w:p>
    <w:p w14:paraId="1F9D287C" w14:textId="70EFDCB3" w:rsidR="002134C4" w:rsidRPr="003F3532" w:rsidRDefault="00D9052E" w:rsidP="00E959DF">
      <w:pPr>
        <w:rPr>
          <w:rFonts w:cstheme="minorHAnsi"/>
          <w:u w:val="single"/>
        </w:rPr>
      </w:pPr>
      <w:r w:rsidRPr="003F3532">
        <w:rPr>
          <w:rFonts w:cstheme="minorHAnsi"/>
          <w:u w:val="single"/>
        </w:rPr>
        <w:t>Katendikonstruktsioon</w:t>
      </w:r>
      <w:r w:rsidR="003F3532" w:rsidRPr="003F3532">
        <w:rPr>
          <w:rFonts w:cstheme="minorHAnsi"/>
          <w:u w:val="single"/>
        </w:rPr>
        <w:t xml:space="preserve"> 2</w:t>
      </w:r>
      <w:r w:rsidR="002E3CBD" w:rsidRPr="003F3532">
        <w:rPr>
          <w:rFonts w:cstheme="minorHAnsi"/>
          <w:u w:val="single"/>
        </w:rPr>
        <w:t>:</w:t>
      </w:r>
    </w:p>
    <w:p w14:paraId="48955B81" w14:textId="277A9527" w:rsidR="007E6FFC" w:rsidRPr="003F3532" w:rsidRDefault="007E6FFC" w:rsidP="00E959DF">
      <w:pPr>
        <w:pStyle w:val="Loendilik"/>
        <w:numPr>
          <w:ilvl w:val="0"/>
          <w:numId w:val="9"/>
        </w:numPr>
        <w:rPr>
          <w:rFonts w:asciiTheme="minorHAnsi" w:hAnsiTheme="minorHAnsi" w:cstheme="minorHAnsi"/>
        </w:rPr>
      </w:pPr>
      <w:r w:rsidRPr="003F3532">
        <w:rPr>
          <w:rFonts w:asciiTheme="minorHAnsi" w:hAnsiTheme="minorHAnsi" w:cstheme="minorHAnsi"/>
        </w:rPr>
        <w:t xml:space="preserve">Asfaltbetoon AC 8 </w:t>
      </w:r>
      <w:proofErr w:type="spellStart"/>
      <w:r w:rsidRPr="003F3532">
        <w:rPr>
          <w:rFonts w:asciiTheme="minorHAnsi" w:hAnsiTheme="minorHAnsi" w:cstheme="minorHAnsi"/>
        </w:rPr>
        <w:t>surf</w:t>
      </w:r>
      <w:proofErr w:type="spellEnd"/>
      <w:r w:rsidRPr="003F3532">
        <w:rPr>
          <w:rFonts w:asciiTheme="minorHAnsi" w:hAnsiTheme="minorHAnsi" w:cstheme="minorHAnsi"/>
        </w:rPr>
        <w:t xml:space="preserve"> 70/100: </w:t>
      </w:r>
      <w:r w:rsidRPr="003F3532">
        <w:rPr>
          <w:rFonts w:asciiTheme="minorHAnsi" w:hAnsiTheme="minorHAnsi" w:cstheme="minorHAnsi"/>
        </w:rPr>
        <w:tab/>
      </w:r>
      <w:r w:rsidRPr="003F3532">
        <w:rPr>
          <w:rFonts w:asciiTheme="minorHAnsi" w:hAnsiTheme="minorHAnsi" w:cstheme="minorHAnsi"/>
        </w:rPr>
        <w:tab/>
        <w:t>900 ≤ „AKÖL 20“ &lt; 1500 (</w:t>
      </w:r>
      <w:r w:rsidRPr="003F3532">
        <w:t>AKEJ</w:t>
      </w:r>
      <w:r w:rsidRPr="003F3532">
        <w:rPr>
          <w:rFonts w:asciiTheme="minorHAnsi" w:hAnsiTheme="minorHAnsi" w:cstheme="minorHAnsi"/>
        </w:rPr>
        <w:t>, Tabel 1, veerg 2);</w:t>
      </w:r>
    </w:p>
    <w:p w14:paraId="24B8CA3E" w14:textId="799C1AE8" w:rsidR="001717B8" w:rsidRPr="003F3532" w:rsidRDefault="001717B8" w:rsidP="001717B8">
      <w:pPr>
        <w:pStyle w:val="Loendilik"/>
        <w:numPr>
          <w:ilvl w:val="0"/>
          <w:numId w:val="0"/>
        </w:numPr>
        <w:ind w:left="1429"/>
        <w:rPr>
          <w:rFonts w:asciiTheme="minorHAnsi" w:hAnsiTheme="minorHAnsi" w:cstheme="minorHAnsi"/>
        </w:rPr>
      </w:pPr>
      <w:r w:rsidRPr="003F3532">
        <w:rPr>
          <w:rFonts w:asciiTheme="minorHAnsi" w:hAnsiTheme="minorHAnsi" w:cstheme="minorHAnsi"/>
        </w:rPr>
        <w:t>NB! Tardkivi killustik kohustuslik.</w:t>
      </w:r>
    </w:p>
    <w:p w14:paraId="5B33B44C" w14:textId="1C48139B" w:rsidR="002134C4" w:rsidRDefault="002134C4" w:rsidP="00E959DF">
      <w:pPr>
        <w:pStyle w:val="Loendilik"/>
        <w:numPr>
          <w:ilvl w:val="0"/>
          <w:numId w:val="9"/>
        </w:numPr>
        <w:rPr>
          <w:rFonts w:asciiTheme="minorHAnsi" w:hAnsiTheme="minorHAnsi" w:cstheme="minorHAnsi"/>
        </w:rPr>
      </w:pPr>
      <w:r w:rsidRPr="003F3532">
        <w:rPr>
          <w:rFonts w:asciiTheme="minorHAnsi" w:hAnsiTheme="minorHAnsi" w:cstheme="minorHAnsi"/>
        </w:rPr>
        <w:t xml:space="preserve">Killustik: </w:t>
      </w:r>
      <w:r w:rsidRPr="003F3532">
        <w:rPr>
          <w:rFonts w:asciiTheme="minorHAnsi" w:hAnsiTheme="minorHAnsi" w:cstheme="minorHAnsi"/>
        </w:rPr>
        <w:tab/>
      </w:r>
      <w:r w:rsidRPr="003F3532">
        <w:rPr>
          <w:rFonts w:asciiTheme="minorHAnsi" w:hAnsiTheme="minorHAnsi" w:cstheme="minorHAnsi"/>
        </w:rPr>
        <w:tab/>
      </w:r>
      <w:r w:rsidRPr="003F3532">
        <w:rPr>
          <w:rFonts w:asciiTheme="minorHAnsi" w:hAnsiTheme="minorHAnsi" w:cstheme="minorHAnsi"/>
        </w:rPr>
        <w:tab/>
      </w:r>
      <w:r w:rsidRPr="003F3532">
        <w:rPr>
          <w:rFonts w:asciiTheme="minorHAnsi" w:hAnsiTheme="minorHAnsi" w:cstheme="minorHAnsi"/>
        </w:rPr>
        <w:tab/>
      </w:r>
      <w:r w:rsidR="003F3532" w:rsidRPr="003F3532">
        <w:rPr>
          <w:rFonts w:asciiTheme="minorHAnsi" w:hAnsiTheme="minorHAnsi" w:cstheme="minorHAnsi"/>
        </w:rPr>
        <w:t>„AKÖL 20“ </w:t>
      </w:r>
      <w:r w:rsidR="003F3532">
        <w:rPr>
          <w:rFonts w:asciiTheme="minorHAnsi" w:hAnsiTheme="minorHAnsi" w:cstheme="minorHAnsi"/>
        </w:rPr>
        <w:t>500</w:t>
      </w:r>
      <w:r w:rsidR="003F3532" w:rsidRPr="003F3532">
        <w:rPr>
          <w:rFonts w:asciiTheme="minorHAnsi" w:hAnsiTheme="minorHAnsi" w:cstheme="minorHAnsi"/>
        </w:rPr>
        <w:t>–</w:t>
      </w:r>
      <w:r w:rsidR="003F3532">
        <w:rPr>
          <w:rFonts w:asciiTheme="minorHAnsi" w:hAnsiTheme="minorHAnsi" w:cstheme="minorHAnsi"/>
        </w:rPr>
        <w:t>3000</w:t>
      </w:r>
      <w:r w:rsidR="003F3532" w:rsidRPr="003F3532">
        <w:rPr>
          <w:rFonts w:asciiTheme="minorHAnsi" w:hAnsiTheme="minorHAnsi" w:cstheme="minorHAnsi"/>
        </w:rPr>
        <w:t xml:space="preserve"> (</w:t>
      </w:r>
      <w:r w:rsidR="003F3532" w:rsidRPr="003F3532">
        <w:t>KKEJ</w:t>
      </w:r>
      <w:r w:rsidR="003F3532" w:rsidRPr="003F3532">
        <w:rPr>
          <w:rFonts w:asciiTheme="minorHAnsi" w:hAnsiTheme="minorHAnsi" w:cstheme="minorHAnsi"/>
        </w:rPr>
        <w:t xml:space="preserve">, Tabel 1, veerg </w:t>
      </w:r>
      <w:r w:rsidR="003F3532">
        <w:rPr>
          <w:rFonts w:asciiTheme="minorHAnsi" w:hAnsiTheme="minorHAnsi" w:cstheme="minorHAnsi"/>
        </w:rPr>
        <w:t>6</w:t>
      </w:r>
      <w:r w:rsidR="003F3532" w:rsidRPr="003F3532">
        <w:rPr>
          <w:rFonts w:asciiTheme="minorHAnsi" w:hAnsiTheme="minorHAnsi" w:cstheme="minorHAnsi"/>
        </w:rPr>
        <w:t>).</w:t>
      </w:r>
    </w:p>
    <w:p w14:paraId="1764CB45" w14:textId="77777777" w:rsidR="003F3532" w:rsidRDefault="003F3532" w:rsidP="003F3532">
      <w:pPr>
        <w:rPr>
          <w:rFonts w:cstheme="minorHAnsi"/>
          <w:u w:val="single"/>
        </w:rPr>
      </w:pPr>
      <w:r w:rsidRPr="003F3532">
        <w:rPr>
          <w:rFonts w:cstheme="minorHAnsi"/>
          <w:u w:val="single"/>
        </w:rPr>
        <w:t xml:space="preserve">Tugipeenrad (konstruktsioon </w:t>
      </w:r>
      <w:r>
        <w:rPr>
          <w:rFonts w:cstheme="minorHAnsi"/>
          <w:u w:val="single"/>
        </w:rPr>
        <w:t>3</w:t>
      </w:r>
      <w:r w:rsidRPr="003F3532">
        <w:rPr>
          <w:rFonts w:cstheme="minorHAnsi"/>
          <w:u w:val="single"/>
        </w:rPr>
        <w:t xml:space="preserve">): </w:t>
      </w:r>
    </w:p>
    <w:p w14:paraId="73C7ABDB" w14:textId="1A88D079" w:rsidR="003F3532" w:rsidRPr="003F3532" w:rsidRDefault="003F3532" w:rsidP="003F3532">
      <w:pPr>
        <w:pStyle w:val="Loendilik"/>
        <w:numPr>
          <w:ilvl w:val="0"/>
          <w:numId w:val="9"/>
        </w:numPr>
        <w:rPr>
          <w:rFonts w:asciiTheme="minorHAnsi" w:hAnsiTheme="minorHAnsi" w:cstheme="minorHAnsi"/>
          <w:u w:val="single"/>
        </w:rPr>
      </w:pPr>
      <w:r w:rsidRPr="003F3532">
        <w:rPr>
          <w:rFonts w:cs="Calibri"/>
          <w:color w:val="000000"/>
          <w:lang w:eastAsia="et-EE"/>
        </w:rPr>
        <w:t xml:space="preserve">Kivikillustikust segu </w:t>
      </w:r>
      <w:proofErr w:type="spellStart"/>
      <w:r w:rsidRPr="003F3532">
        <w:rPr>
          <w:rFonts w:cs="Calibri"/>
          <w:color w:val="000000"/>
          <w:lang w:eastAsia="et-EE"/>
        </w:rPr>
        <w:t>fr</w:t>
      </w:r>
      <w:proofErr w:type="spellEnd"/>
      <w:r w:rsidRPr="003F3532">
        <w:rPr>
          <w:rFonts w:cs="Calibri"/>
          <w:color w:val="000000"/>
          <w:lang w:eastAsia="et-EE"/>
        </w:rPr>
        <w:t xml:space="preserve"> 0/16. Üle 4 mm teri peab olema &gt;30 % ning peenosiste sisaldus 8-15%. Killustik peab vastama nõuetele LA 35 ning C90/3. </w:t>
      </w:r>
    </w:p>
    <w:p w14:paraId="46207D12" w14:textId="77777777" w:rsidR="003F3532" w:rsidRPr="003F3532" w:rsidRDefault="003F3532" w:rsidP="003F3532">
      <w:pPr>
        <w:rPr>
          <w:rFonts w:cstheme="minorHAnsi"/>
        </w:rPr>
      </w:pPr>
    </w:p>
    <w:p w14:paraId="48EE0074" w14:textId="4B79B56D" w:rsidR="00A43F7A" w:rsidRPr="00E959DF" w:rsidRDefault="00611211" w:rsidP="00E959DF">
      <w:pPr>
        <w:pStyle w:val="Pealkiri3"/>
      </w:pPr>
      <w:bookmarkStart w:id="148" w:name="_Toc81552590"/>
      <w:r w:rsidRPr="00E959DF">
        <w:t>Liikluskorraldus</w:t>
      </w:r>
      <w:r w:rsidR="006C7CE3" w:rsidRPr="00E959DF">
        <w:t>- ja ohutusvahendid</w:t>
      </w:r>
      <w:bookmarkEnd w:id="148"/>
    </w:p>
    <w:p w14:paraId="17A60D41" w14:textId="7380D8B0" w:rsidR="003C6746" w:rsidRPr="00E959DF" w:rsidRDefault="003C6746" w:rsidP="00E959DF">
      <w:pPr>
        <w:rPr>
          <w:rFonts w:cstheme="minorHAnsi"/>
          <w:b/>
          <w:u w:val="single"/>
        </w:rPr>
      </w:pPr>
      <w:bookmarkStart w:id="149" w:name="_Toc485027653"/>
      <w:r w:rsidRPr="00E959DF">
        <w:rPr>
          <w:rFonts w:cstheme="minorHAnsi"/>
          <w:b/>
          <w:u w:val="single"/>
        </w:rPr>
        <w:t>Liiklusmärgid ja viidad</w:t>
      </w:r>
    </w:p>
    <w:p w14:paraId="5CFC9D96" w14:textId="77777777" w:rsidR="00FF75B8" w:rsidRPr="00E959DF" w:rsidRDefault="00A17CC9" w:rsidP="00E959DF">
      <w:pPr>
        <w:rPr>
          <w:rFonts w:cstheme="minorHAnsi"/>
        </w:rPr>
      </w:pPr>
      <w:r w:rsidRPr="00E959DF">
        <w:rPr>
          <w:rFonts w:cstheme="minorHAnsi"/>
        </w:rPr>
        <w:t>Liiklusmärgid peavad vastama EVS 613 toodud nõuetele. Kõik liiklusmärgid, liiklusmärkide postid ja kinnitustarvikud peavad vastu pidama EVS-EN 12899-1 kirjeldatud koormustele. Tuulerõhu klassiks võtta vähemalt WL4 ja dünaamilise lumekoormuse klassiks võtta vähemalt DSL3.</w:t>
      </w:r>
    </w:p>
    <w:p w14:paraId="69F02B33" w14:textId="0F662741" w:rsidR="00FF75B8" w:rsidRPr="00E959DF" w:rsidRDefault="00FF75B8" w:rsidP="00E959DF">
      <w:pPr>
        <w:rPr>
          <w:rFonts w:cstheme="minorHAnsi"/>
        </w:rPr>
      </w:pPr>
      <w:r w:rsidRPr="00E959DF">
        <w:rPr>
          <w:rFonts w:cstheme="minorHAnsi"/>
        </w:rPr>
        <w:t>Vundamendi valmistamisel tuleb kasutada vähemalt EVS-EN 206 toodud järgmiste keskkonnaklassidega betooni: külmakindlus XF2; karboniseerumine XC3; kloriidist põhjustatud korrosioon XD2</w:t>
      </w:r>
      <w:r w:rsidR="00A17CC9" w:rsidRPr="00E959DF">
        <w:rPr>
          <w:rFonts w:cstheme="minorHAnsi"/>
        </w:rPr>
        <w:t>.</w:t>
      </w:r>
    </w:p>
    <w:p w14:paraId="5FF4468F" w14:textId="759FA484" w:rsidR="00A17CC9" w:rsidRPr="00E959DF" w:rsidRDefault="00A17CC9" w:rsidP="00E959DF">
      <w:pPr>
        <w:rPr>
          <w:rFonts w:cstheme="minorHAnsi"/>
        </w:rPr>
      </w:pPr>
      <w:r w:rsidRPr="00E959DF">
        <w:rPr>
          <w:rFonts w:cstheme="minorHAnsi"/>
        </w:rPr>
        <w:t>Kasutatava liiklusmärgi</w:t>
      </w:r>
      <w:r w:rsidR="008B37FF">
        <w:rPr>
          <w:rFonts w:cstheme="minorHAnsi"/>
        </w:rPr>
        <w:t xml:space="preserve"> </w:t>
      </w:r>
      <w:r w:rsidRPr="00E959DF">
        <w:rPr>
          <w:rFonts w:cstheme="minorHAnsi"/>
        </w:rPr>
        <w:t>kile kohta tuleb esitada vastavussertifikaadid.</w:t>
      </w:r>
    </w:p>
    <w:p w14:paraId="3BDAB433" w14:textId="3E9F7907" w:rsidR="0023322C" w:rsidRPr="00E959DF" w:rsidRDefault="00A17CC9" w:rsidP="00E959DF">
      <w:pPr>
        <w:rPr>
          <w:rFonts w:cstheme="minorHAnsi"/>
        </w:rPr>
      </w:pPr>
      <w:r w:rsidRPr="00E959DF">
        <w:rPr>
          <w:rFonts w:cstheme="minorHAnsi"/>
        </w:rPr>
        <w:t>Liiklusmärgid peavad olema valmistatud alumiiniumalustele.</w:t>
      </w:r>
      <w:r w:rsidR="0023322C" w:rsidRPr="00E959DF">
        <w:rPr>
          <w:rFonts w:cstheme="minorHAnsi"/>
        </w:rPr>
        <w:t xml:space="preserve"> Sõiduteele paigaldatavatel liiklusmärkidel kasutada II-klassi valgust peegeldavat kilet.</w:t>
      </w:r>
    </w:p>
    <w:p w14:paraId="5049EF06" w14:textId="684DD1DA" w:rsidR="00A17CC9" w:rsidRPr="00E959DF" w:rsidRDefault="00A17CC9" w:rsidP="00E959DF">
      <w:pPr>
        <w:rPr>
          <w:rFonts w:cstheme="minorHAnsi"/>
        </w:rPr>
      </w:pPr>
      <w:r w:rsidRPr="00E959DF">
        <w:rPr>
          <w:rFonts w:cstheme="minorHAnsi"/>
        </w:rPr>
        <w:t xml:space="preserve">Kõik postid peavad olema kuum-galvaniseeritud terastorud, mille mõõtmed tagavad liikluskorraldusvahendi püsimise </w:t>
      </w:r>
      <w:r w:rsidR="00FF75B8" w:rsidRPr="00E959DF">
        <w:t>EVS-EN 12899-1</w:t>
      </w:r>
      <w:r w:rsidRPr="00E959DF">
        <w:rPr>
          <w:rFonts w:cstheme="minorHAnsi"/>
        </w:rPr>
        <w:t xml:space="preserve"> kirjeldatud koormuste korral.</w:t>
      </w:r>
    </w:p>
    <w:p w14:paraId="1F7B704D" w14:textId="04299B0D" w:rsidR="00A17CC9" w:rsidRPr="00E959DF" w:rsidRDefault="00A17CC9" w:rsidP="00E959DF">
      <w:pPr>
        <w:rPr>
          <w:rFonts w:cstheme="minorHAnsi"/>
        </w:rPr>
      </w:pPr>
      <w:r w:rsidRPr="00E959DF">
        <w:rPr>
          <w:rFonts w:cstheme="minorHAnsi"/>
        </w:rPr>
        <w:t xml:space="preserve">Vundament peab vastu võtma </w:t>
      </w:r>
      <w:r w:rsidR="00FF75B8" w:rsidRPr="00E959DF">
        <w:t>EVS-EN 12899-1</w:t>
      </w:r>
      <w:r w:rsidRPr="00E959DF">
        <w:rPr>
          <w:rFonts w:cstheme="minorHAnsi"/>
        </w:rPr>
        <w:t xml:space="preserve"> kirjeldatud koormused. Liiklusmärgi konstruktsiooni võib paigaldada betoonvundamendile, kui vundament on saavutanud 80 % tugevusest.</w:t>
      </w:r>
    </w:p>
    <w:p w14:paraId="5D8FFC35" w14:textId="77777777" w:rsidR="00A17CC9" w:rsidRPr="00E959DF" w:rsidRDefault="00A17CC9" w:rsidP="00E959DF">
      <w:pPr>
        <w:rPr>
          <w:rFonts w:cstheme="minorHAnsi"/>
        </w:rPr>
      </w:pPr>
      <w:r w:rsidRPr="00E959DF">
        <w:rPr>
          <w:rFonts w:cstheme="minorHAnsi"/>
        </w:rPr>
        <w:t>Enne tekstiliste liiklusmärkide tellimist, tootmist ja paigaldamist, tuleb töövõtjal liiklusmärkide tööjoonised kooskõlastada tellijaga.</w:t>
      </w:r>
    </w:p>
    <w:p w14:paraId="77CB6CF8" w14:textId="70686759" w:rsidR="00A17CC9" w:rsidRPr="00E959DF" w:rsidRDefault="0023322C" w:rsidP="00E959DF">
      <w:pPr>
        <w:rPr>
          <w:rFonts w:cstheme="minorHAnsi"/>
        </w:rPr>
      </w:pPr>
      <w:r w:rsidRPr="00E959DF">
        <w:rPr>
          <w:rFonts w:cstheme="minorHAnsi"/>
        </w:rPr>
        <w:t>Liiklusmärkide paigaldamise asukohad täpsustada enne paigaldamist objektil Maanteeameti liikluskorralduse osakonna esindajaga. Projekteeritud liiklusmärgid paigaldada vastavalt standardile „EVS 613 Liiklusmärgid ja nende kasutamine”</w:t>
      </w:r>
      <w:r w:rsidR="00FF75B8" w:rsidRPr="00E959DF">
        <w:rPr>
          <w:rFonts w:cstheme="minorHAnsi"/>
        </w:rPr>
        <w:t xml:space="preserve"> ja MA juhisele „Riigiteede liikluskorralduse juhis“.</w:t>
      </w:r>
    </w:p>
    <w:p w14:paraId="5BB097D7" w14:textId="26851C33" w:rsidR="003C6746" w:rsidRPr="00E959DF" w:rsidRDefault="003C6746" w:rsidP="00E959DF">
      <w:pPr>
        <w:rPr>
          <w:rFonts w:cstheme="minorHAnsi"/>
          <w:b/>
          <w:u w:val="single"/>
        </w:rPr>
      </w:pPr>
      <w:r w:rsidRPr="00E959DF">
        <w:rPr>
          <w:rFonts w:cstheme="minorHAnsi"/>
          <w:b/>
          <w:u w:val="single"/>
        </w:rPr>
        <w:t>Teekattemärgistus</w:t>
      </w:r>
    </w:p>
    <w:p w14:paraId="78934691" w14:textId="64A17115" w:rsidR="003C6746" w:rsidRPr="00E959DF" w:rsidRDefault="003C6746" w:rsidP="00E959DF">
      <w:pPr>
        <w:rPr>
          <w:rFonts w:cstheme="minorHAnsi"/>
        </w:rPr>
      </w:pPr>
      <w:r w:rsidRPr="00E959DF">
        <w:rPr>
          <w:rFonts w:cstheme="minorHAnsi"/>
        </w:rPr>
        <w:lastRenderedPageBreak/>
        <w:t>Projekteeritud teekattemärgistus paigaldada vastavalt standardile „EVS 614 Teemärgised ja nende kasutamine”</w:t>
      </w:r>
      <w:r w:rsidR="00FF75B8" w:rsidRPr="00E959DF">
        <w:rPr>
          <w:rFonts w:cstheme="minorHAnsi"/>
        </w:rPr>
        <w:t xml:space="preserve"> ja MA juhisele „Riigiteede liikluskorralduse juhis“</w:t>
      </w:r>
      <w:r w:rsidRPr="00E959DF">
        <w:rPr>
          <w:rFonts w:cstheme="minorHAnsi"/>
        </w:rPr>
        <w:t>.</w:t>
      </w:r>
    </w:p>
    <w:p w14:paraId="02BE5ADE" w14:textId="76C2A83A" w:rsidR="003C6746" w:rsidRDefault="00A21ACE" w:rsidP="00E959DF">
      <w:pPr>
        <w:rPr>
          <w:rFonts w:cstheme="minorHAnsi"/>
        </w:rPr>
      </w:pPr>
      <w:r w:rsidRPr="00E959DF">
        <w:rPr>
          <w:rFonts w:cstheme="minorHAnsi"/>
        </w:rPr>
        <w:t>Teekattemärgistuse peegelduse mõõtmisi peab teostama märgistusmaterjali paigaldaja vastavalt standardile EVS 1436, mitte varem kui kaks nädalat pärast märgistustööde lõpetamist ja peab tellijale esitama enne tööde vastuvõtmist õiendi märgiste peegeldusvõime mõõtmise kohta.</w:t>
      </w:r>
    </w:p>
    <w:p w14:paraId="0C49749F" w14:textId="5A79A03E" w:rsidR="00D43647" w:rsidRPr="00A771AB" w:rsidRDefault="009C2BF8" w:rsidP="00E959DF">
      <w:pPr>
        <w:pStyle w:val="Pealkiri3"/>
      </w:pPr>
      <w:bookmarkStart w:id="150" w:name="_Toc531255495"/>
      <w:bookmarkStart w:id="151" w:name="_Toc81552591"/>
      <w:r w:rsidRPr="00A771AB">
        <w:t xml:space="preserve">Olemasolevate </w:t>
      </w:r>
      <w:r w:rsidR="00371474" w:rsidRPr="00A771AB">
        <w:t>kommunikatsioonide kaitsmine kaevetöödel</w:t>
      </w:r>
      <w:bookmarkEnd w:id="150"/>
      <w:bookmarkEnd w:id="151"/>
    </w:p>
    <w:p w14:paraId="26BD8B51" w14:textId="0FBF6264" w:rsidR="00371474" w:rsidRPr="00A771AB" w:rsidRDefault="00371474" w:rsidP="00E959DF">
      <w:bookmarkStart w:id="152" w:name="_Hlk27474247"/>
      <w:r w:rsidRPr="00A771AB">
        <w:t>Kaevetööd tuleb läbi viia vastavalt Eesti Vabariigis kehtivate seaduste ja nõuete kohaselt. Tööde teostamisel järgida Eesti Vabariigi töötervishoiu- ja tööohutusalaste õigusaktide nõudeid.</w:t>
      </w:r>
    </w:p>
    <w:p w14:paraId="253E79B4" w14:textId="140894EF" w:rsidR="002F57A4" w:rsidRPr="00A771AB" w:rsidRDefault="002F57A4" w:rsidP="00E959DF">
      <w:r w:rsidRPr="00A771AB">
        <w:t>Töövõtja peab olema tutvunud eelnevalt kommunikatsioonivaldajate kooskõlastustingimustega ja neid täitma.</w:t>
      </w:r>
    </w:p>
    <w:p w14:paraId="58EB20F1" w14:textId="018D4FE3" w:rsidR="00ED622E" w:rsidRPr="00A771AB" w:rsidRDefault="00371474" w:rsidP="00E959DF">
      <w:r w:rsidRPr="00A771AB">
        <w:t>Enne kaevetöödega alustamist tuleb töövõtjal koos olemasolevate võrguvaldajatega täpsustada ja maha märkida olemasolevate kommunikatsioonide asukohad töömaal ja täpsustada kommunikatsioonide sügavused. Töövõtjal tuleb kommunikatsioonide vahetus läheduses täita valdajate poolt ettenähtud (kirjutatud) nõudeid</w:t>
      </w:r>
      <w:r w:rsidR="00C72976" w:rsidRPr="00A771AB">
        <w:t>.</w:t>
      </w:r>
      <w:r w:rsidRPr="00A771AB">
        <w:t xml:space="preserve"> Side- ja elektrikaablite läheduses teostada kaevamistööd käsitsi, vajadusel tuleb rajatised toestada ja kaitsta selliselt, et oleks välditud nende vigastamine ja liikumine ehitustööde ajal.</w:t>
      </w:r>
    </w:p>
    <w:p w14:paraId="0C38360D" w14:textId="2CA69442" w:rsidR="00ED622E" w:rsidRPr="00A771AB" w:rsidRDefault="00ED622E" w:rsidP="00E959DF">
      <w:r w:rsidRPr="00A771AB">
        <w:t>Kaablite lahtikaevamisi või mullatöid nende läheduses võib teha ainult kaableid ekspluateeriva organisatsiooni loal. Seejuures peab olema tagatud kaablite puutumatuse järelevalve kogu tööde teostamise ajal. Lahtikaevatud kaablid tuleb läbirippumise vältimiseks kinnitada ja mehhaanilise vigastamise eest kaitsta.</w:t>
      </w:r>
    </w:p>
    <w:p w14:paraId="0D926353" w14:textId="27696B10" w:rsidR="002F57A4" w:rsidRPr="00A771AB" w:rsidRDefault="002F57A4" w:rsidP="00E959DF">
      <w:r w:rsidRPr="00A771AB">
        <w:t>Juhul kui maapinnas või veekogus töid teostav isik avastab teadmata omanikuga liinirajatise või selle olemasolule viitavat märgistust, tuleb tööd koheselt peatada ja võtta tarvitusele abinõud võimaliku liinirajatise kaitseks ja omaniku väljaselgitamiseks.</w:t>
      </w:r>
    </w:p>
    <w:p w14:paraId="123D016F" w14:textId="7A51DABB" w:rsidR="002F57A4" w:rsidRPr="00A771AB" w:rsidRDefault="002F57A4" w:rsidP="00E959DF">
      <w:r w:rsidRPr="00A771AB">
        <w:t>Töövõtja peab tagama kõikide olemasolevate torustike (drenaažitorud, sademeveetorud, truubid, veetorud jms) ja kraavide töötamise peale ehitustööde lõpetamist. Vajadusel tuleb olemasolevad torustikud asendada uutega.</w:t>
      </w:r>
    </w:p>
    <w:p w14:paraId="2320BF7E" w14:textId="77777777" w:rsidR="00C72976" w:rsidRPr="00A771AB" w:rsidRDefault="00C72976" w:rsidP="00E959DF">
      <w:r w:rsidRPr="00A771AB">
        <w:t>Teostatud tööde kohta koostada teostusjoonised ja kaetud tööde aktid. Kõrvalekalded projektist fikseerida vastavates protokollides ja kooskõlastada ehitusjärelevalve teostajaga.</w:t>
      </w:r>
    </w:p>
    <w:p w14:paraId="2DAE0FCE" w14:textId="77777777" w:rsidR="00C72976" w:rsidRPr="00A771AB" w:rsidRDefault="00C72976" w:rsidP="00E959DF">
      <w:r w:rsidRPr="00A771AB">
        <w:t>Kommunikatsioonide ja rajatiste kahjustamise korral peab töövõtja taastama olemasoleva olukorra ja katma kõik sellega seotud kulutused ning nõuded.</w:t>
      </w:r>
    </w:p>
    <w:p w14:paraId="2F65F887" w14:textId="77777777" w:rsidR="00ED622E" w:rsidRPr="00A771AB" w:rsidRDefault="00ED622E" w:rsidP="00E959DF">
      <w:r w:rsidRPr="00A771AB">
        <w:t>Ehitusjäätmete kogumine ja utiliseerimine on Töövõtja kohustus.</w:t>
      </w:r>
    </w:p>
    <w:p w14:paraId="1CC452F2" w14:textId="2B48EECE" w:rsidR="006C7CE3" w:rsidRPr="00E959DF" w:rsidRDefault="00F52E23" w:rsidP="00E959DF">
      <w:pPr>
        <w:pStyle w:val="Pealkiri3"/>
      </w:pPr>
      <w:bookmarkStart w:id="153" w:name="_Toc81552592"/>
      <w:bookmarkEnd w:id="152"/>
      <w:r w:rsidRPr="00E959DF">
        <w:t>Maastikukujundustööd</w:t>
      </w:r>
      <w:bookmarkEnd w:id="153"/>
    </w:p>
    <w:p w14:paraId="0CD073D5" w14:textId="3BA9DC92" w:rsidR="00DA3EBE" w:rsidRPr="00DA3EBE" w:rsidRDefault="00DA3EBE" w:rsidP="00E959DF">
      <w:pPr>
        <w:rPr>
          <w:rFonts w:cstheme="minorHAnsi"/>
          <w:b/>
          <w:bCs/>
          <w:szCs w:val="24"/>
          <w:u w:val="single"/>
        </w:rPr>
      </w:pPr>
      <w:r w:rsidRPr="00DA3EBE">
        <w:rPr>
          <w:rFonts w:cstheme="minorHAnsi"/>
          <w:b/>
          <w:bCs/>
          <w:szCs w:val="24"/>
          <w:u w:val="single"/>
        </w:rPr>
        <w:t>Kasvualuse rajamine</w:t>
      </w:r>
    </w:p>
    <w:p w14:paraId="58918C6F" w14:textId="37C7F360" w:rsidR="00194896" w:rsidRPr="00E959DF" w:rsidRDefault="00194896" w:rsidP="00E959DF">
      <w:pPr>
        <w:rPr>
          <w:rFonts w:cstheme="minorHAnsi"/>
          <w:szCs w:val="24"/>
        </w:rPr>
      </w:pPr>
      <w:r w:rsidRPr="00E959DF">
        <w:rPr>
          <w:rFonts w:cstheme="minorHAnsi"/>
          <w:szCs w:val="24"/>
        </w:rPr>
        <w:t xml:space="preserve">Uue kasvualuse rajamisel tuleb kasvualuse materjal laotada eelnevalt planeeritud pinnale, seda veidi aluspinda segades, et ei tekkiks järsku üleminekut eri kihtide vahel. </w:t>
      </w:r>
    </w:p>
    <w:p w14:paraId="62C57336" w14:textId="77777777" w:rsidR="00194896" w:rsidRPr="00E959DF" w:rsidRDefault="00194896" w:rsidP="00E959DF">
      <w:pPr>
        <w:rPr>
          <w:rFonts w:cstheme="minorHAnsi"/>
          <w:szCs w:val="24"/>
        </w:rPr>
      </w:pPr>
      <w:r w:rsidRPr="00E959DF">
        <w:rPr>
          <w:rFonts w:cstheme="minorHAnsi"/>
          <w:szCs w:val="24"/>
        </w:rPr>
        <w:t>Töövõtja peab kindlustama, et kasvualuse valminud osadel ei liiguks rasked masinad. Juhul kui kasvualus on liigselt tihenenud, tuleb see kobestada ja taastada. Muru külviks tuleb kasutada kodumaise või naaberriikide päritoluga seemneid, millel on head idanemis- ja katvusomadused.</w:t>
      </w:r>
    </w:p>
    <w:p w14:paraId="4BE1C63E" w14:textId="77777777" w:rsidR="00194896" w:rsidRPr="00E959DF" w:rsidRDefault="00194896" w:rsidP="00E959DF">
      <w:pPr>
        <w:rPr>
          <w:rFonts w:cstheme="minorHAnsi"/>
          <w:szCs w:val="24"/>
        </w:rPr>
      </w:pPr>
      <w:r w:rsidRPr="00E959DF">
        <w:rPr>
          <w:rFonts w:cstheme="minorHAnsi"/>
          <w:szCs w:val="24"/>
        </w:rPr>
        <w:t xml:space="preserve">Külvatav III klassi muru. </w:t>
      </w:r>
    </w:p>
    <w:p w14:paraId="4285DF7C" w14:textId="52AA602B" w:rsidR="00A32528" w:rsidRDefault="00194896" w:rsidP="00E959DF">
      <w:pPr>
        <w:rPr>
          <w:rFonts w:cstheme="minorHAnsi"/>
          <w:b/>
          <w:szCs w:val="24"/>
        </w:rPr>
      </w:pPr>
      <w:r w:rsidRPr="00E959DF">
        <w:rPr>
          <w:rFonts w:cstheme="minorHAnsi"/>
          <w:szCs w:val="24"/>
        </w:rPr>
        <w:t xml:space="preserve">Ehitustööde käigus vigastada saanud olemasolevad puud tuleb asendada sama liiki </w:t>
      </w:r>
      <w:r w:rsidR="00E31EEA" w:rsidRPr="00E959DF">
        <w:rPr>
          <w:rFonts w:cstheme="minorHAnsi"/>
          <w:szCs w:val="24"/>
        </w:rPr>
        <w:t>puudega</w:t>
      </w:r>
      <w:r w:rsidRPr="00E959DF">
        <w:rPr>
          <w:rFonts w:cstheme="minorHAnsi"/>
          <w:b/>
          <w:szCs w:val="24"/>
        </w:rPr>
        <w:t>.</w:t>
      </w:r>
    </w:p>
    <w:p w14:paraId="4B14C227" w14:textId="77777777" w:rsidR="009D5BEE" w:rsidRPr="00E959DF" w:rsidRDefault="009D5BEE" w:rsidP="00E959DF">
      <w:pPr>
        <w:pStyle w:val="Pealkiri2"/>
      </w:pPr>
      <w:bookmarkStart w:id="154" w:name="_Toc528310146"/>
      <w:bookmarkStart w:id="155" w:name="_Toc81552593"/>
      <w:r w:rsidRPr="00E959DF">
        <w:t>KESKKONNAKAITSE</w:t>
      </w:r>
      <w:bookmarkEnd w:id="154"/>
      <w:bookmarkEnd w:id="155"/>
    </w:p>
    <w:p w14:paraId="766925EF" w14:textId="77777777" w:rsidR="009D5BEE" w:rsidRPr="00E959DF" w:rsidRDefault="009D5BEE" w:rsidP="00E959DF">
      <w:pPr>
        <w:rPr>
          <w:rFonts w:cstheme="minorHAnsi"/>
        </w:rPr>
      </w:pPr>
      <w:r w:rsidRPr="00E959DF">
        <w:rPr>
          <w:rFonts w:cstheme="minorHAnsi"/>
        </w:rPr>
        <w:t>Töövõtja peab oma tegevuses lähtuma headest ehitustavadest ning ei tohi kahjustada keskkonda.</w:t>
      </w:r>
    </w:p>
    <w:p w14:paraId="3AE144E0" w14:textId="77777777" w:rsidR="009D5BEE" w:rsidRPr="00E959DF" w:rsidRDefault="009D5BEE" w:rsidP="00E959DF">
      <w:pPr>
        <w:rPr>
          <w:rFonts w:cstheme="minorHAnsi"/>
        </w:rPr>
      </w:pPr>
      <w:r w:rsidRPr="00E959DF">
        <w:rPr>
          <w:rFonts w:cstheme="minorHAnsi"/>
        </w:rPr>
        <w:lastRenderedPageBreak/>
        <w:t>Töövõtja peab vältima saasteainete sattumist pinnasesse ja/või (põhja) vette. Kütused ja õlid peavad olema ladustatud viisil, mis välistab võimalikud lekked. Masinate ja seadmete tankimine ei tohi toimuda veekogule lähemal kui 30 meetrit. Töövõtja peab olema valmis hädaolukordadeks ja nende puhul vastavalt tegutsema. Töövõtja peab koheselt Tellijat teavitama õnnetusjuhtumistest, mis võivad olla keskkonnale ohtlikud.</w:t>
      </w:r>
    </w:p>
    <w:p w14:paraId="6F1C135F" w14:textId="77777777" w:rsidR="009D5BEE" w:rsidRPr="00E959DF" w:rsidRDefault="009D5BEE" w:rsidP="00E959DF">
      <w:pPr>
        <w:rPr>
          <w:rFonts w:cstheme="minorHAnsi"/>
        </w:rPr>
      </w:pPr>
      <w:r w:rsidRPr="00E959DF">
        <w:rPr>
          <w:rFonts w:cstheme="minorHAnsi"/>
        </w:rPr>
        <w:t>Ehituse Töövõtja vastutab ehitusperioodil keskkonnakaitse eest ehitusplatsil ja sellega vahetult piirnevail aladel vastavalt Eesti Vabariigis kehtivaile seadustele ja nõuetele ning Tellija poolt esitatud juhistele. Tähelepanu tuleb pöörata ehitustöödel tekkivate jäätmete käitlusele. Ohtlikud jäätmed  tuleb koguda muudest jäätmetest eraldi ning üle anda ohtlike jäätmete käitlemise litsentsi omavatele ettevõtetele.</w:t>
      </w:r>
    </w:p>
    <w:p w14:paraId="23202716" w14:textId="77777777" w:rsidR="009D5BEE" w:rsidRPr="00E959DF" w:rsidRDefault="009D5BEE" w:rsidP="00E959DF">
      <w:pPr>
        <w:rPr>
          <w:rFonts w:cstheme="minorHAnsi"/>
          <w:u w:val="single"/>
        </w:rPr>
      </w:pPr>
      <w:r w:rsidRPr="00E959DF">
        <w:rPr>
          <w:rFonts w:cstheme="minorHAnsi"/>
          <w:u w:val="single"/>
        </w:rPr>
        <w:t>Ehitusjäätmete kogumine ja utiliseerimine on Töövõtja kohustus.</w:t>
      </w:r>
    </w:p>
    <w:p w14:paraId="23884F56" w14:textId="77777777" w:rsidR="009D5BEE" w:rsidRPr="00E959DF" w:rsidRDefault="009D5BEE" w:rsidP="00E959DF">
      <w:pPr>
        <w:rPr>
          <w:rFonts w:cstheme="minorHAnsi"/>
        </w:rPr>
      </w:pPr>
      <w:r w:rsidRPr="00E959DF">
        <w:rPr>
          <w:rFonts w:cstheme="minorHAnsi"/>
        </w:rPr>
        <w:t>Tööde piirkonnas peavad olema prügikonteinerid ning kõik tekkivad jäätmed tuleb ladustada sinna. Jäätmete ladustamine väljaspool selleks ettenähtud kohti on keelatud. Kõik ehitustööde ajal ajutiselt hõivatud tööpiirkonnad tuleb lepingu lõppedes taastada nende endises seisukorras.</w:t>
      </w:r>
    </w:p>
    <w:p w14:paraId="76098525" w14:textId="2F15AE88" w:rsidR="00323C39" w:rsidRPr="00E959DF" w:rsidRDefault="00323C39" w:rsidP="00E959DF">
      <w:pPr>
        <w:pStyle w:val="Pealkiri2"/>
      </w:pPr>
      <w:bookmarkStart w:id="156" w:name="_Toc81552594"/>
      <w:r w:rsidRPr="00E959DF">
        <w:t>OBJEKTI PILDISTAMINE</w:t>
      </w:r>
      <w:bookmarkEnd w:id="156"/>
    </w:p>
    <w:p w14:paraId="6645E1A9" w14:textId="6C2994A5" w:rsidR="00323C39" w:rsidRPr="00E959DF" w:rsidRDefault="00323C39" w:rsidP="00E959DF">
      <w:pPr>
        <w:rPr>
          <w:rFonts w:cstheme="minorHAnsi"/>
          <w:szCs w:val="24"/>
        </w:rPr>
      </w:pPr>
      <w:bookmarkStart w:id="157" w:name="_Toc518565055"/>
      <w:r w:rsidRPr="00E959DF">
        <w:rPr>
          <w:rFonts w:cstheme="minorHAnsi"/>
          <w:szCs w:val="24"/>
        </w:rPr>
        <w:t>Enne ehitustööde algust peab Töövõtja üle vaatama ja fikseerima ehitusobjektil ning selle vahetus läheduses (vähemalt 50 m kaugusel) piirnevate kolmandatele isikutele kuuluva vara (hooned, rajatised, piiritähised jms) seisukorra.</w:t>
      </w:r>
      <w:r w:rsidR="00F66D39">
        <w:rPr>
          <w:rFonts w:cstheme="minorHAnsi"/>
          <w:szCs w:val="24"/>
        </w:rPr>
        <w:t xml:space="preserve"> </w:t>
      </w:r>
    </w:p>
    <w:p w14:paraId="21EF0F1A" w14:textId="77777777" w:rsidR="00323C39" w:rsidRPr="00E959DF" w:rsidRDefault="00323C39" w:rsidP="00E959DF">
      <w:pPr>
        <w:rPr>
          <w:rFonts w:cstheme="minorHAnsi"/>
          <w:szCs w:val="24"/>
        </w:rPr>
      </w:pPr>
      <w:r w:rsidRPr="00E959DF">
        <w:rPr>
          <w:rFonts w:cstheme="minorHAnsi"/>
          <w:szCs w:val="24"/>
        </w:rPr>
        <w:t>Antud fotod on tõestusmaterjaliks ehitustegevusele eelnenud olukorra fikseerimisel. Pildistamisel tuleb fikseerida hooned (pöörates erilist tähelepanu olemasolevatele kahjustustele – praod, vajumise ilmingud jms), teekatted, äärekivid, kraavid, haljasalad, puud, põõsad, liikluskorraldusvahendid, tehnovõrkude maapealsed elemendid (kaevud, postid), piirded, piirdeaiad, väravad, piirinaabrite piiritähised, säilitatavad puud, hekid jms. Fotod tuleb teha vahetult enne ehitustegevuse algust.</w:t>
      </w:r>
    </w:p>
    <w:p w14:paraId="6B2311D7" w14:textId="3368879F" w:rsidR="00323C39" w:rsidRPr="00E959DF" w:rsidRDefault="00323C39" w:rsidP="00E959DF">
      <w:pPr>
        <w:rPr>
          <w:rFonts w:cstheme="minorHAnsi"/>
          <w:szCs w:val="24"/>
        </w:rPr>
      </w:pPr>
      <w:r w:rsidRPr="00E959DF">
        <w:rPr>
          <w:rFonts w:cstheme="minorHAnsi"/>
          <w:szCs w:val="24"/>
        </w:rPr>
        <w:t xml:space="preserve">Fotod peavad olema digitaalsed ning salvestatud </w:t>
      </w:r>
      <w:r w:rsidR="00032BA6" w:rsidRPr="00E959DF">
        <w:rPr>
          <w:rFonts w:cstheme="minorHAnsi"/>
          <w:szCs w:val="24"/>
        </w:rPr>
        <w:t>andmekandjale</w:t>
      </w:r>
      <w:r w:rsidRPr="00E959DF">
        <w:rPr>
          <w:rFonts w:cstheme="minorHAnsi"/>
          <w:szCs w:val="24"/>
        </w:rPr>
        <w:t xml:space="preserve">, need tuleb nimetada ja süstematiseerida nii, et on tagatud vajaliku info kiire ülesleidmine ja pildistuse asukoht üheselt määratletav. Üks eksemplar igast </w:t>
      </w:r>
      <w:r w:rsidR="00032BA6" w:rsidRPr="00E959DF">
        <w:rPr>
          <w:rFonts w:cstheme="minorHAnsi"/>
          <w:szCs w:val="24"/>
        </w:rPr>
        <w:t>andmekandja</w:t>
      </w:r>
      <w:r w:rsidRPr="00E959DF">
        <w:rPr>
          <w:rFonts w:cstheme="minorHAnsi"/>
          <w:szCs w:val="24"/>
        </w:rPr>
        <w:t>st tuleb esitada Tellijale enne ehitustööde alustamist vastaval lõigul.</w:t>
      </w:r>
    </w:p>
    <w:p w14:paraId="3B704431" w14:textId="77777777" w:rsidR="00323C39" w:rsidRPr="00E959DF" w:rsidRDefault="00323C39" w:rsidP="00E959DF">
      <w:pPr>
        <w:rPr>
          <w:rFonts w:cstheme="minorHAnsi"/>
          <w:szCs w:val="24"/>
        </w:rPr>
      </w:pPr>
      <w:r w:rsidRPr="00E959DF">
        <w:rPr>
          <w:rFonts w:cstheme="minorHAnsi"/>
          <w:szCs w:val="24"/>
        </w:rPr>
        <w:t>Eeltoodud abinõud on vajalikud ehituseelse olukorra taastamise üksikasjade kindlaksmääramiseks ning kolmandate isikute võimalike kahjunõuete (hoonetele, piiretele, piiritähistele jne tekitatud kahjude) õigustatuse hindamiseks. Kui Töövõtja ei ole täitnud eeltoodud nõudeid ehituseelse olukorra fikseerimisel ega suuda seetõttu tõendada, et ta ei ole vastutav Tööde tegemise piirkonnas olevate ehitiste või muude objektide kahjustuste eest, loetakse Töövõtja nende defektide eest vastutavaks ning defektide likvideerimine ja sellega seonduvate kulude kandmine kuulub Töövõtja kohustuste hulka.</w:t>
      </w:r>
    </w:p>
    <w:p w14:paraId="72EED8FB" w14:textId="6466B65C" w:rsidR="00F15CA4" w:rsidRPr="00E959DF" w:rsidRDefault="00F15CA4" w:rsidP="00E959DF">
      <w:pPr>
        <w:pStyle w:val="Pealkiri2"/>
      </w:pPr>
      <w:bookmarkStart w:id="158" w:name="_Toc81552595"/>
      <w:bookmarkEnd w:id="157"/>
      <w:r w:rsidRPr="00E959DF">
        <w:t>TEOSTUSMÕÕDISTAMINE JA -JOONISED</w:t>
      </w:r>
      <w:bookmarkEnd w:id="158"/>
    </w:p>
    <w:p w14:paraId="19245A0B" w14:textId="35C7C93F" w:rsidR="004514D5" w:rsidRDefault="00F15CA4" w:rsidP="00E959DF">
      <w:r w:rsidRPr="00E959DF">
        <w:t>Peale ehitustööde lõppemist objektil teeb Töövõtja teostusmõõdistused ja esitab Tellijale teostusjoonised. Teostusmõõdistamine ja –joonised peavad vastama Majandus- ja taristuministri 14.04.2016.a määrusele nr 34 „</w:t>
      </w:r>
      <w:proofErr w:type="spellStart"/>
      <w:r w:rsidRPr="00E959DF">
        <w:t>Topo</w:t>
      </w:r>
      <w:proofErr w:type="spellEnd"/>
      <w:r w:rsidRPr="00E959DF">
        <w:t>-geodeetilisele uuringule ja teostusmõõdistamisele esitatavad nõuded. Töö kuulub maksustamisele artikkel 10211 – Tööde mõõdistamine ja märkimistööd alt.</w:t>
      </w:r>
    </w:p>
    <w:p w14:paraId="714BC090" w14:textId="4E360609" w:rsidR="006550AE" w:rsidRPr="00E959DF" w:rsidRDefault="006550AE" w:rsidP="00E959DF">
      <w:pPr>
        <w:pStyle w:val="Pealkiri1"/>
      </w:pPr>
      <w:bookmarkStart w:id="159" w:name="_Toc81552596"/>
      <w:r w:rsidRPr="00E959DF">
        <w:rPr>
          <w:rFonts w:cstheme="majorHAnsi"/>
        </w:rPr>
        <w:lastRenderedPageBreak/>
        <w:t>HOOLDUSJUHEND</w:t>
      </w:r>
      <w:bookmarkEnd w:id="149"/>
      <w:bookmarkEnd w:id="159"/>
    </w:p>
    <w:p w14:paraId="3D3A79DA" w14:textId="77777777" w:rsidR="005A0610" w:rsidRPr="00E959DF" w:rsidRDefault="005A0610" w:rsidP="00E959DF">
      <w:r w:rsidRPr="00E959DF">
        <w:t>Antud projektiga pole erilahendusi ette nähtud ning tee hoolde teostamisel järgida Majandus ja taristuministri määrust nr 92 „Tee seisundinõuded“ ning Maanteeameti poolt koostatud „Kasutus- ja hooldusjuhendi koostamise põhimõtteid“</w:t>
      </w:r>
    </w:p>
    <w:p w14:paraId="70FD08B7" w14:textId="12BA0F85" w:rsidR="001B597F" w:rsidRPr="00E959DF" w:rsidRDefault="001B597F" w:rsidP="00E959DF">
      <w:pPr>
        <w:pStyle w:val="Pealkiri2"/>
      </w:pPr>
      <w:bookmarkStart w:id="160" w:name="_Toc81552597"/>
      <w:r w:rsidRPr="00E959DF">
        <w:t>TEKKIVAD KOHUSTUSED VÕI ERISUSED</w:t>
      </w:r>
      <w:bookmarkEnd w:id="160"/>
    </w:p>
    <w:p w14:paraId="4E30CCC5" w14:textId="201DFEA6" w:rsidR="005A0610" w:rsidRPr="00E959DF" w:rsidRDefault="005A0610" w:rsidP="00E959DF">
      <w:pPr>
        <w:rPr>
          <w:rFonts w:cstheme="minorHAnsi"/>
        </w:rPr>
      </w:pPr>
      <w:r w:rsidRPr="00E959DF">
        <w:rPr>
          <w:rFonts w:cstheme="minorHAnsi"/>
        </w:rPr>
        <w:t>Järgnevalt on kirjeldatud käesoleva projektiga tekkivad täiendavad kohustused või erisused tee hoolduses võrreldes olemasoleva olukorraga:</w:t>
      </w:r>
    </w:p>
    <w:p w14:paraId="5847DE85" w14:textId="692F96C0" w:rsidR="00EF7E90" w:rsidRPr="00FB4B5D" w:rsidRDefault="00EF7E90" w:rsidP="00E959DF">
      <w:pPr>
        <w:pStyle w:val="Loendilik"/>
        <w:numPr>
          <w:ilvl w:val="0"/>
          <w:numId w:val="9"/>
        </w:numPr>
        <w:rPr>
          <w:rFonts w:cstheme="minorHAnsi"/>
        </w:rPr>
      </w:pPr>
      <w:r w:rsidRPr="00FB4B5D">
        <w:rPr>
          <w:rFonts w:cstheme="minorHAnsi"/>
        </w:rPr>
        <w:t>lisanduvad täiendavad markeeringud (kuum valuplastik);</w:t>
      </w:r>
    </w:p>
    <w:p w14:paraId="5DCC0883" w14:textId="6287D3C2" w:rsidR="00B956E4" w:rsidRDefault="00EF7E90" w:rsidP="00B956E4">
      <w:pPr>
        <w:pStyle w:val="Loendilik"/>
        <w:numPr>
          <w:ilvl w:val="0"/>
          <w:numId w:val="9"/>
        </w:numPr>
        <w:rPr>
          <w:rFonts w:cstheme="minorHAnsi"/>
        </w:rPr>
      </w:pPr>
      <w:r w:rsidRPr="00FB4B5D">
        <w:rPr>
          <w:rFonts w:cstheme="minorHAnsi"/>
        </w:rPr>
        <w:t>lisanduvad uued liiklusmärgid</w:t>
      </w:r>
      <w:r w:rsidR="00623521" w:rsidRPr="00FB4B5D">
        <w:rPr>
          <w:rFonts w:cstheme="minorHAnsi"/>
        </w:rPr>
        <w:t>;</w:t>
      </w:r>
    </w:p>
    <w:p w14:paraId="0FD3B02B" w14:textId="05211A41" w:rsidR="00B50A78" w:rsidRDefault="00466F7D" w:rsidP="00B956E4">
      <w:pPr>
        <w:pStyle w:val="Loendilik"/>
        <w:numPr>
          <w:ilvl w:val="0"/>
          <w:numId w:val="9"/>
        </w:numPr>
        <w:rPr>
          <w:rFonts w:cstheme="minorHAnsi"/>
        </w:rPr>
      </w:pPr>
      <w:r>
        <w:rPr>
          <w:rFonts w:cstheme="minorHAnsi"/>
        </w:rPr>
        <w:t>lisanduvad jalgteed</w:t>
      </w:r>
      <w:r w:rsidR="00CF3A42">
        <w:rPr>
          <w:rFonts w:cstheme="minorHAnsi"/>
        </w:rPr>
        <w:t>;</w:t>
      </w:r>
    </w:p>
    <w:p w14:paraId="61F8D2AE" w14:textId="27BCC17A" w:rsidR="00CF3A42" w:rsidRPr="00FB4B5D" w:rsidRDefault="00CF3A42" w:rsidP="00B956E4">
      <w:pPr>
        <w:pStyle w:val="Loendilik"/>
        <w:numPr>
          <w:ilvl w:val="0"/>
          <w:numId w:val="9"/>
        </w:numPr>
        <w:rPr>
          <w:rFonts w:cstheme="minorHAnsi"/>
        </w:rPr>
      </w:pPr>
      <w:r>
        <w:rPr>
          <w:rFonts w:cstheme="minorHAnsi"/>
        </w:rPr>
        <w:t>lisandub sademevee kanalisatsioonitorustik ning kraav.</w:t>
      </w:r>
    </w:p>
    <w:sectPr w:rsidR="00CF3A42" w:rsidRPr="00FB4B5D" w:rsidSect="002D4CDC">
      <w:type w:val="continuous"/>
      <w:pgSz w:w="11906" w:h="16838"/>
      <w:pgMar w:top="1843" w:right="992" w:bottom="992" w:left="1134" w:header="567" w:footer="42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9D5864" w14:textId="77777777" w:rsidR="00B037C1" w:rsidRDefault="00B037C1" w:rsidP="00A333BA">
      <w:r>
        <w:separator/>
      </w:r>
    </w:p>
    <w:p w14:paraId="00549766" w14:textId="77777777" w:rsidR="00B037C1" w:rsidRDefault="00B037C1" w:rsidP="00A333BA"/>
    <w:p w14:paraId="4840D7D4" w14:textId="77777777" w:rsidR="00B037C1" w:rsidRDefault="00B037C1"/>
  </w:endnote>
  <w:endnote w:type="continuationSeparator" w:id="0">
    <w:p w14:paraId="1F6EE49B" w14:textId="77777777" w:rsidR="00B037C1" w:rsidRDefault="00B037C1" w:rsidP="00A333BA">
      <w:r>
        <w:continuationSeparator/>
      </w:r>
    </w:p>
    <w:p w14:paraId="7C44D94F" w14:textId="77777777" w:rsidR="00B037C1" w:rsidRDefault="00B037C1" w:rsidP="00A333BA"/>
    <w:p w14:paraId="7851A514" w14:textId="77777777" w:rsidR="00B037C1" w:rsidRDefault="00B037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59BBB" w14:textId="4998234C" w:rsidR="00B037C1" w:rsidRPr="00423739" w:rsidRDefault="00B037C1" w:rsidP="00922E14">
    <w:pPr>
      <w:pStyle w:val="Jalus"/>
      <w:jc w:val="center"/>
      <w:rPr>
        <w:sz w:val="20"/>
        <w:szCs w:val="20"/>
      </w:rPr>
    </w:pPr>
    <w:r w:rsidRPr="00423739">
      <w:rPr>
        <w:sz w:val="20"/>
        <w:szCs w:val="20"/>
      </w:rPr>
      <w:fldChar w:fldCharType="begin"/>
    </w:r>
    <w:r w:rsidRPr="00423739">
      <w:rPr>
        <w:sz w:val="20"/>
        <w:szCs w:val="20"/>
      </w:rPr>
      <w:instrText xml:space="preserve"> PAGE </w:instrText>
    </w:r>
    <w:r w:rsidRPr="00423739">
      <w:rPr>
        <w:sz w:val="20"/>
        <w:szCs w:val="20"/>
      </w:rPr>
      <w:fldChar w:fldCharType="separate"/>
    </w:r>
    <w:r>
      <w:rPr>
        <w:noProof/>
        <w:sz w:val="20"/>
        <w:szCs w:val="20"/>
      </w:rPr>
      <w:t>9</w:t>
    </w:r>
    <w:r w:rsidRPr="00423739">
      <w:rPr>
        <w:sz w:val="20"/>
        <w:szCs w:val="20"/>
      </w:rPr>
      <w:fldChar w:fldCharType="end"/>
    </w:r>
    <w:r w:rsidRPr="00423739">
      <w:rPr>
        <w:rStyle w:val="Lehekljenumber"/>
        <w:rFonts w:asciiTheme="minorHAnsi" w:hAnsiTheme="minorHAnsi"/>
        <w:sz w:val="20"/>
        <w:szCs w:val="20"/>
      </w:rPr>
      <w:t xml:space="preserve"> </w:t>
    </w:r>
    <w:r w:rsidRPr="00423739">
      <w:rPr>
        <w:sz w:val="20"/>
        <w:szCs w:val="20"/>
      </w:rPr>
      <w:t xml:space="preserve">| </w:t>
    </w:r>
    <w:r w:rsidRPr="00423739">
      <w:rPr>
        <w:sz w:val="20"/>
        <w:szCs w:val="20"/>
      </w:rPr>
      <w:fldChar w:fldCharType="begin"/>
    </w:r>
    <w:r w:rsidRPr="00423739">
      <w:rPr>
        <w:sz w:val="20"/>
        <w:szCs w:val="20"/>
      </w:rPr>
      <w:instrText xml:space="preserve"> NUMPAGES   \* MERGEFORMAT </w:instrText>
    </w:r>
    <w:r w:rsidRPr="00423739">
      <w:rPr>
        <w:sz w:val="20"/>
        <w:szCs w:val="20"/>
      </w:rPr>
      <w:fldChar w:fldCharType="separate"/>
    </w:r>
    <w:r>
      <w:rPr>
        <w:noProof/>
        <w:sz w:val="20"/>
        <w:szCs w:val="20"/>
      </w:rPr>
      <w:t>25</w:t>
    </w:r>
    <w:r w:rsidRPr="00423739">
      <w:rPr>
        <w:sz w:val="20"/>
        <w:szCs w:val="20"/>
      </w:rPr>
      <w:fldChar w:fldCharType="end"/>
    </w:r>
  </w:p>
  <w:p w14:paraId="47E449AC" w14:textId="77777777" w:rsidR="00B037C1" w:rsidRDefault="00B037C1" w:rsidP="00A333BA">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56CE39" w14:textId="43260C32" w:rsidR="00B037C1" w:rsidRPr="00FA2C9C" w:rsidRDefault="00B037C1" w:rsidP="00FA2C9C">
    <w:pPr>
      <w:pStyle w:val="Jalus"/>
      <w:ind w:left="0"/>
      <w:jc w:val="center"/>
      <w:rPr>
        <w:sz w:val="20"/>
      </w:rPr>
    </w:pPr>
    <w:r>
      <w:rPr>
        <w:sz w:val="20"/>
      </w:rPr>
      <w:t>Tartu 2021</w:t>
    </w:r>
  </w:p>
  <w:p w14:paraId="23322C76" w14:textId="77777777" w:rsidR="00B037C1" w:rsidRPr="009E6151" w:rsidRDefault="00B037C1" w:rsidP="00A333BA">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7FCEC9" w14:textId="77777777" w:rsidR="00B037C1" w:rsidRDefault="00B037C1" w:rsidP="00A333BA">
      <w:r>
        <w:separator/>
      </w:r>
    </w:p>
    <w:p w14:paraId="372CE770" w14:textId="77777777" w:rsidR="00B037C1" w:rsidRDefault="00B037C1" w:rsidP="00A333BA"/>
    <w:p w14:paraId="50B77540" w14:textId="77777777" w:rsidR="00B037C1" w:rsidRDefault="00B037C1"/>
  </w:footnote>
  <w:footnote w:type="continuationSeparator" w:id="0">
    <w:p w14:paraId="630A524B" w14:textId="77777777" w:rsidR="00B037C1" w:rsidRDefault="00B037C1" w:rsidP="00A333BA">
      <w:r>
        <w:continuationSeparator/>
      </w:r>
    </w:p>
    <w:p w14:paraId="1E03F58B" w14:textId="77777777" w:rsidR="00B037C1" w:rsidRDefault="00B037C1" w:rsidP="00A333BA"/>
    <w:p w14:paraId="18EF975C" w14:textId="77777777" w:rsidR="00B037C1" w:rsidRDefault="00B037C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66ED7" w14:textId="6438555B" w:rsidR="00B037C1" w:rsidRPr="00C52500" w:rsidRDefault="00B037C1" w:rsidP="00A12059">
    <w:pPr>
      <w:pStyle w:val="Pis"/>
      <w:pBdr>
        <w:bottom w:val="single" w:sz="4" w:space="1" w:color="auto"/>
      </w:pBdr>
      <w:tabs>
        <w:tab w:val="left" w:pos="426"/>
      </w:tabs>
      <w:ind w:left="450"/>
      <w:rPr>
        <w:sz w:val="18"/>
        <w:szCs w:val="20"/>
        <w:lang w:val="et-EE"/>
      </w:rPr>
    </w:pPr>
    <w:r>
      <w:rPr>
        <w:sz w:val="18"/>
        <w:szCs w:val="20"/>
        <w:lang w:val="et-EE"/>
      </w:rPr>
      <w:t>Vana-Antsla alevikus Tammiku  tänava pikendamine riigiteeni nr 25183 Antsla-Kanepi</w:t>
    </w:r>
  </w:p>
  <w:p w14:paraId="68D71847" w14:textId="1AE70A88" w:rsidR="00B037C1" w:rsidRDefault="00B037C1" w:rsidP="00431710">
    <w:pPr>
      <w:pStyle w:val="Pis"/>
      <w:pBdr>
        <w:bottom w:val="single" w:sz="4" w:space="1" w:color="auto"/>
      </w:pBdr>
      <w:tabs>
        <w:tab w:val="left" w:pos="426"/>
      </w:tabs>
      <w:ind w:hanging="259"/>
      <w:rPr>
        <w:sz w:val="18"/>
        <w:szCs w:val="20"/>
        <w:lang w:val="et-EE"/>
      </w:rPr>
    </w:pPr>
    <w:r w:rsidRPr="00423739">
      <w:rPr>
        <w:sz w:val="18"/>
        <w:szCs w:val="20"/>
        <w:lang w:val="et-EE"/>
      </w:rPr>
      <w:t xml:space="preserve">Landverk OÜ Töö nr </w:t>
    </w:r>
    <w:r>
      <w:rPr>
        <w:sz w:val="18"/>
        <w:szCs w:val="20"/>
        <w:lang w:val="et-EE"/>
      </w:rPr>
      <w:t>T2107</w:t>
    </w:r>
  </w:p>
  <w:p w14:paraId="799E0F09" w14:textId="77777777" w:rsidR="00B037C1" w:rsidRPr="00EE0B74" w:rsidRDefault="00B037C1" w:rsidP="00A333BA">
    <w:pPr>
      <w:pStyle w:val="Pis"/>
      <w:rPr>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D546F4" w14:textId="268D7BAC" w:rsidR="00B037C1" w:rsidRPr="00CC55DD" w:rsidRDefault="00B037C1" w:rsidP="00CC55DD">
    <w:pPr>
      <w:pStyle w:val="Pis"/>
      <w:ind w:left="0"/>
    </w:pPr>
    <w:r>
      <w:rPr>
        <w:rFonts w:ascii="Century Gothic" w:hAnsi="Century Gothic"/>
        <w:noProof/>
        <w:color w:val="595959" w:themeColor="text1" w:themeTint="A6"/>
        <w:sz w:val="14"/>
        <w:lang w:val="pt-PT"/>
      </w:rPr>
      <w:drawing>
        <wp:inline distT="0" distB="0" distL="0" distR="0" wp14:anchorId="1CCE3939" wp14:editId="2E75FAFA">
          <wp:extent cx="3457575" cy="55336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3944124" cy="631232"/>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7A8CDDD2"/>
    <w:lvl w:ilvl="0">
      <w:start w:val="1"/>
      <w:numFmt w:val="decimal"/>
      <w:pStyle w:val="Pealkiri1"/>
      <w:lvlText w:val="%1"/>
      <w:lvlJc w:val="left"/>
      <w:pPr>
        <w:tabs>
          <w:tab w:val="num" w:pos="432"/>
        </w:tabs>
        <w:ind w:left="432" w:hanging="432"/>
      </w:pPr>
      <w:rPr>
        <w:color w:val="auto"/>
        <w:sz w:val="32"/>
        <w:szCs w:val="32"/>
      </w:rPr>
    </w:lvl>
    <w:lvl w:ilvl="1">
      <w:start w:val="1"/>
      <w:numFmt w:val="decimal"/>
      <w:pStyle w:val="Pealkiri2"/>
      <w:lvlText w:val="%1.%2"/>
      <w:lvlJc w:val="left"/>
      <w:pPr>
        <w:tabs>
          <w:tab w:val="num" w:pos="1569"/>
        </w:tabs>
        <w:ind w:left="1569" w:hanging="576"/>
      </w:pPr>
    </w:lvl>
    <w:lvl w:ilvl="2">
      <w:start w:val="1"/>
      <w:numFmt w:val="decimal"/>
      <w:pStyle w:val="Pealkiri3"/>
      <w:lvlText w:val="%1.%2.%3"/>
      <w:lvlJc w:val="left"/>
      <w:pPr>
        <w:tabs>
          <w:tab w:val="num" w:pos="720"/>
        </w:tabs>
        <w:ind w:left="720" w:hanging="720"/>
      </w:pPr>
      <w:rPr>
        <w:color w:val="auto"/>
      </w:rPr>
    </w:lvl>
    <w:lvl w:ilvl="3">
      <w:start w:val="1"/>
      <w:numFmt w:val="decimal"/>
      <w:pStyle w:val="Pealkiri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Pealkiri6"/>
      <w:lvlText w:val="%1.%2.%3.%4.%5.%6"/>
      <w:lvlJc w:val="left"/>
      <w:pPr>
        <w:tabs>
          <w:tab w:val="num" w:pos="1152"/>
        </w:tabs>
        <w:ind w:left="1152" w:hanging="1152"/>
      </w:pPr>
    </w:lvl>
    <w:lvl w:ilvl="6">
      <w:start w:val="1"/>
      <w:numFmt w:val="decimal"/>
      <w:pStyle w:val="Pealkiri7"/>
      <w:lvlText w:val="%1.%2.%3.%4.%5.%6.%7"/>
      <w:lvlJc w:val="left"/>
      <w:pPr>
        <w:tabs>
          <w:tab w:val="num" w:pos="1296"/>
        </w:tabs>
        <w:ind w:left="1296" w:hanging="1296"/>
      </w:pPr>
    </w:lvl>
    <w:lvl w:ilvl="7">
      <w:start w:val="1"/>
      <w:numFmt w:val="decimal"/>
      <w:pStyle w:val="Pealkiri8"/>
      <w:lvlText w:val="%1.%2.%3.%4.%5.%6.%7.%8"/>
      <w:lvlJc w:val="left"/>
      <w:pPr>
        <w:tabs>
          <w:tab w:val="num" w:pos="1440"/>
        </w:tabs>
        <w:ind w:left="1440" w:hanging="1440"/>
      </w:pPr>
    </w:lvl>
    <w:lvl w:ilvl="8">
      <w:start w:val="1"/>
      <w:numFmt w:val="decimal"/>
      <w:pStyle w:val="Pealkiri9"/>
      <w:lvlText w:val="%1.%2.%3.%4.%5.%6.%7.%8.%9"/>
      <w:lvlJc w:val="left"/>
      <w:pPr>
        <w:tabs>
          <w:tab w:val="num" w:pos="1584"/>
        </w:tabs>
        <w:ind w:left="1584" w:hanging="1584"/>
      </w:pPr>
    </w:lvl>
  </w:abstractNum>
  <w:abstractNum w:abstractNumId="1" w15:restartNumberingAfterBreak="0">
    <w:nsid w:val="00000002"/>
    <w:multiLevelType w:val="multilevel"/>
    <w:tmpl w:val="00000002"/>
    <w:name w:val="WW8Num2"/>
    <w:lvl w:ilvl="0">
      <w:start w:val="1"/>
      <w:numFmt w:val="decimal"/>
      <w:lvlText w:val="%1."/>
      <w:lvlJc w:val="left"/>
      <w:pPr>
        <w:tabs>
          <w:tab w:val="num" w:pos="332"/>
        </w:tabs>
        <w:ind w:left="332" w:hanging="283"/>
      </w:pPr>
      <w:rPr>
        <w:rFonts w:ascii="Arial" w:eastAsia="Times New Roman" w:hAnsi="Arial" w:cs="Arial"/>
      </w:rPr>
    </w:lvl>
    <w:lvl w:ilvl="1">
      <w:start w:val="1"/>
      <w:numFmt w:val="lowerLetter"/>
      <w:lvlText w:val="%2."/>
      <w:lvlJc w:val="left"/>
      <w:pPr>
        <w:tabs>
          <w:tab w:val="num" w:pos="0"/>
        </w:tabs>
        <w:ind w:left="1129" w:hanging="360"/>
      </w:pPr>
    </w:lvl>
    <w:lvl w:ilvl="2">
      <w:start w:val="1"/>
      <w:numFmt w:val="lowerRoman"/>
      <w:lvlText w:val="%3."/>
      <w:lvlJc w:val="right"/>
      <w:pPr>
        <w:tabs>
          <w:tab w:val="num" w:pos="0"/>
        </w:tabs>
        <w:ind w:left="1849" w:hanging="180"/>
      </w:pPr>
    </w:lvl>
    <w:lvl w:ilvl="3">
      <w:start w:val="1"/>
      <w:numFmt w:val="decimal"/>
      <w:lvlText w:val="%4."/>
      <w:lvlJc w:val="left"/>
      <w:pPr>
        <w:tabs>
          <w:tab w:val="num" w:pos="0"/>
        </w:tabs>
        <w:ind w:left="2569" w:hanging="360"/>
      </w:pPr>
    </w:lvl>
    <w:lvl w:ilvl="4">
      <w:start w:val="1"/>
      <w:numFmt w:val="lowerLetter"/>
      <w:lvlText w:val="%5."/>
      <w:lvlJc w:val="left"/>
      <w:pPr>
        <w:tabs>
          <w:tab w:val="num" w:pos="0"/>
        </w:tabs>
        <w:ind w:left="3289" w:hanging="360"/>
      </w:pPr>
    </w:lvl>
    <w:lvl w:ilvl="5">
      <w:start w:val="1"/>
      <w:numFmt w:val="lowerRoman"/>
      <w:lvlText w:val="%6."/>
      <w:lvlJc w:val="right"/>
      <w:pPr>
        <w:tabs>
          <w:tab w:val="num" w:pos="0"/>
        </w:tabs>
        <w:ind w:left="4009" w:hanging="180"/>
      </w:pPr>
    </w:lvl>
    <w:lvl w:ilvl="6">
      <w:start w:val="1"/>
      <w:numFmt w:val="decimal"/>
      <w:lvlText w:val="%7."/>
      <w:lvlJc w:val="left"/>
      <w:pPr>
        <w:tabs>
          <w:tab w:val="num" w:pos="0"/>
        </w:tabs>
        <w:ind w:left="4729" w:hanging="360"/>
      </w:pPr>
    </w:lvl>
    <w:lvl w:ilvl="7">
      <w:start w:val="1"/>
      <w:numFmt w:val="lowerLetter"/>
      <w:lvlText w:val="%8."/>
      <w:lvlJc w:val="left"/>
      <w:pPr>
        <w:tabs>
          <w:tab w:val="num" w:pos="0"/>
        </w:tabs>
        <w:ind w:left="5449" w:hanging="360"/>
      </w:pPr>
    </w:lvl>
    <w:lvl w:ilvl="8">
      <w:start w:val="1"/>
      <w:numFmt w:val="lowerRoman"/>
      <w:lvlText w:val="%9."/>
      <w:lvlJc w:val="right"/>
      <w:pPr>
        <w:tabs>
          <w:tab w:val="num" w:pos="0"/>
        </w:tabs>
        <w:ind w:left="6169" w:hanging="180"/>
      </w:pPr>
    </w:lvl>
  </w:abstractNum>
  <w:abstractNum w:abstractNumId="2" w15:restartNumberingAfterBreak="0">
    <w:nsid w:val="00000003"/>
    <w:multiLevelType w:val="singleLevel"/>
    <w:tmpl w:val="E7BCCF30"/>
    <w:lvl w:ilvl="0">
      <w:start w:val="1"/>
      <w:numFmt w:val="decimal"/>
      <w:pStyle w:val="Keha-number"/>
      <w:lvlText w:val="%1."/>
      <w:lvlJc w:val="left"/>
      <w:pPr>
        <w:tabs>
          <w:tab w:val="num" w:pos="1418"/>
        </w:tabs>
        <w:ind w:left="1418" w:hanging="454"/>
      </w:pPr>
      <w:rPr>
        <w:b w:val="0"/>
        <w:color w:val="auto"/>
      </w:rPr>
    </w:lvl>
  </w:abstractNum>
  <w:abstractNum w:abstractNumId="3" w15:restartNumberingAfterBreak="0">
    <w:nsid w:val="00000004"/>
    <w:multiLevelType w:val="singleLevel"/>
    <w:tmpl w:val="00000004"/>
    <w:name w:val="WW8Num6"/>
    <w:lvl w:ilvl="0">
      <w:start w:val="1"/>
      <w:numFmt w:val="bullet"/>
      <w:lvlText w:val=""/>
      <w:lvlJc w:val="left"/>
      <w:pPr>
        <w:tabs>
          <w:tab w:val="num" w:pos="0"/>
        </w:tabs>
        <w:ind w:left="769" w:hanging="360"/>
      </w:pPr>
      <w:rPr>
        <w:rFonts w:ascii="Symbol" w:hAnsi="Symbol" w:cs="Symbol"/>
      </w:rPr>
    </w:lvl>
  </w:abstractNum>
  <w:abstractNum w:abstractNumId="4" w15:restartNumberingAfterBreak="0">
    <w:nsid w:val="00000005"/>
    <w:multiLevelType w:val="multilevel"/>
    <w:tmpl w:val="00000005"/>
    <w:name w:val="WW8Num8"/>
    <w:lvl w:ilvl="0">
      <w:start w:val="1"/>
      <w:numFmt w:val="decimal"/>
      <w:lvlText w:val="%1."/>
      <w:lvlJc w:val="left"/>
      <w:pPr>
        <w:tabs>
          <w:tab w:val="num" w:pos="0"/>
        </w:tabs>
        <w:ind w:left="1287" w:hanging="360"/>
      </w:pPr>
    </w:lvl>
    <w:lvl w:ilvl="1">
      <w:start w:val="1"/>
      <w:numFmt w:val="decimal"/>
      <w:lvlText w:val="%2)"/>
      <w:lvlJc w:val="left"/>
      <w:pPr>
        <w:tabs>
          <w:tab w:val="num" w:pos="2007"/>
        </w:tabs>
        <w:ind w:left="2007" w:hanging="360"/>
      </w:pPr>
    </w:lvl>
    <w:lvl w:ilvl="2">
      <w:start w:val="1"/>
      <w:numFmt w:val="lowerRoman"/>
      <w:lvlText w:val="%3."/>
      <w:lvlJc w:val="right"/>
      <w:pPr>
        <w:tabs>
          <w:tab w:val="num" w:pos="0"/>
        </w:tabs>
        <w:ind w:left="2727" w:hanging="180"/>
      </w:pPr>
    </w:lvl>
    <w:lvl w:ilvl="3">
      <w:start w:val="1"/>
      <w:numFmt w:val="decimal"/>
      <w:lvlText w:val="%4."/>
      <w:lvlJc w:val="left"/>
      <w:pPr>
        <w:tabs>
          <w:tab w:val="num" w:pos="0"/>
        </w:tabs>
        <w:ind w:left="3447" w:hanging="360"/>
      </w:pPr>
    </w:lvl>
    <w:lvl w:ilvl="4">
      <w:start w:val="1"/>
      <w:numFmt w:val="lowerLetter"/>
      <w:lvlText w:val="%5."/>
      <w:lvlJc w:val="left"/>
      <w:pPr>
        <w:tabs>
          <w:tab w:val="num" w:pos="0"/>
        </w:tabs>
        <w:ind w:left="4167" w:hanging="360"/>
      </w:pPr>
    </w:lvl>
    <w:lvl w:ilvl="5">
      <w:start w:val="1"/>
      <w:numFmt w:val="lowerRoman"/>
      <w:lvlText w:val="%6."/>
      <w:lvlJc w:val="right"/>
      <w:pPr>
        <w:tabs>
          <w:tab w:val="num" w:pos="0"/>
        </w:tabs>
        <w:ind w:left="4887" w:hanging="180"/>
      </w:pPr>
    </w:lvl>
    <w:lvl w:ilvl="6">
      <w:start w:val="1"/>
      <w:numFmt w:val="decimal"/>
      <w:lvlText w:val="%7."/>
      <w:lvlJc w:val="left"/>
      <w:pPr>
        <w:tabs>
          <w:tab w:val="num" w:pos="0"/>
        </w:tabs>
        <w:ind w:left="5607" w:hanging="360"/>
      </w:pPr>
    </w:lvl>
    <w:lvl w:ilvl="7">
      <w:start w:val="1"/>
      <w:numFmt w:val="lowerLetter"/>
      <w:lvlText w:val="%8."/>
      <w:lvlJc w:val="left"/>
      <w:pPr>
        <w:tabs>
          <w:tab w:val="num" w:pos="0"/>
        </w:tabs>
        <w:ind w:left="6327" w:hanging="360"/>
      </w:pPr>
    </w:lvl>
    <w:lvl w:ilvl="8">
      <w:start w:val="1"/>
      <w:numFmt w:val="lowerRoman"/>
      <w:lvlText w:val="%9."/>
      <w:lvlJc w:val="right"/>
      <w:pPr>
        <w:tabs>
          <w:tab w:val="num" w:pos="0"/>
        </w:tabs>
        <w:ind w:left="7047" w:hanging="180"/>
      </w:pPr>
    </w:lvl>
  </w:abstractNum>
  <w:abstractNum w:abstractNumId="5" w15:restartNumberingAfterBreak="0">
    <w:nsid w:val="00000006"/>
    <w:multiLevelType w:val="multilevel"/>
    <w:tmpl w:val="00000006"/>
    <w:name w:val="WW8Num9"/>
    <w:lvl w:ilvl="0">
      <w:start w:val="6"/>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6" w15:restartNumberingAfterBreak="0">
    <w:nsid w:val="00000007"/>
    <w:multiLevelType w:val="singleLevel"/>
    <w:tmpl w:val="00000007"/>
    <w:name w:val="WW8Num10"/>
    <w:lvl w:ilvl="0">
      <w:start w:val="1"/>
      <w:numFmt w:val="bullet"/>
      <w:lvlText w:val=""/>
      <w:lvlJc w:val="left"/>
      <w:pPr>
        <w:tabs>
          <w:tab w:val="num" w:pos="0"/>
        </w:tabs>
        <w:ind w:left="1287" w:hanging="360"/>
      </w:pPr>
      <w:rPr>
        <w:rFonts w:ascii="Symbol" w:hAnsi="Symbol" w:cs="Symbol"/>
      </w:rPr>
    </w:lvl>
  </w:abstractNum>
  <w:abstractNum w:abstractNumId="7" w15:restartNumberingAfterBreak="0">
    <w:nsid w:val="00000008"/>
    <w:multiLevelType w:val="singleLevel"/>
    <w:tmpl w:val="00000008"/>
    <w:name w:val="WW8Num12"/>
    <w:lvl w:ilvl="0">
      <w:start w:val="1"/>
      <w:numFmt w:val="decimal"/>
      <w:lvlText w:val="%1)"/>
      <w:lvlJc w:val="left"/>
      <w:pPr>
        <w:tabs>
          <w:tab w:val="num" w:pos="0"/>
        </w:tabs>
        <w:ind w:left="1494" w:hanging="360"/>
      </w:pPr>
    </w:lvl>
  </w:abstractNum>
  <w:abstractNum w:abstractNumId="8" w15:restartNumberingAfterBreak="0">
    <w:nsid w:val="00000009"/>
    <w:multiLevelType w:val="multilevel"/>
    <w:tmpl w:val="00000009"/>
    <w:name w:val="WW8Num14"/>
    <w:lvl w:ilvl="0">
      <w:start w:val="5"/>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9" w15:restartNumberingAfterBreak="0">
    <w:nsid w:val="0000000A"/>
    <w:multiLevelType w:val="singleLevel"/>
    <w:tmpl w:val="0000000A"/>
    <w:name w:val="WW8Num15"/>
    <w:lvl w:ilvl="0">
      <w:numFmt w:val="bullet"/>
      <w:lvlText w:val="-"/>
      <w:lvlJc w:val="left"/>
      <w:pPr>
        <w:tabs>
          <w:tab w:val="num" w:pos="1531"/>
        </w:tabs>
        <w:ind w:left="1531" w:hanging="567"/>
      </w:pPr>
      <w:rPr>
        <w:rFonts w:ascii="Times New Roman" w:hAnsi="Times New Roman" w:cs="Times New Roman"/>
      </w:rPr>
    </w:lvl>
  </w:abstractNum>
  <w:abstractNum w:abstractNumId="10" w15:restartNumberingAfterBreak="0">
    <w:nsid w:val="0000000B"/>
    <w:multiLevelType w:val="singleLevel"/>
    <w:tmpl w:val="0000000B"/>
    <w:name w:val="WW8Num16"/>
    <w:lvl w:ilvl="0">
      <w:start w:val="1"/>
      <w:numFmt w:val="bullet"/>
      <w:lvlText w:val=""/>
      <w:lvlJc w:val="left"/>
      <w:pPr>
        <w:tabs>
          <w:tab w:val="num" w:pos="0"/>
        </w:tabs>
        <w:ind w:left="1287" w:hanging="360"/>
      </w:pPr>
      <w:rPr>
        <w:rFonts w:ascii="Symbol" w:hAnsi="Symbol" w:cs="Symbol"/>
      </w:rPr>
    </w:lvl>
  </w:abstractNum>
  <w:abstractNum w:abstractNumId="11" w15:restartNumberingAfterBreak="0">
    <w:nsid w:val="0000000C"/>
    <w:multiLevelType w:val="multilevel"/>
    <w:tmpl w:val="0000000C"/>
    <w:name w:val="WW8Num17"/>
    <w:lvl w:ilvl="0">
      <w:start w:val="1"/>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2" w15:restartNumberingAfterBreak="0">
    <w:nsid w:val="0000000D"/>
    <w:multiLevelType w:val="singleLevel"/>
    <w:tmpl w:val="0000000D"/>
    <w:name w:val="WW8Num18"/>
    <w:lvl w:ilvl="0">
      <w:start w:val="1"/>
      <w:numFmt w:val="bullet"/>
      <w:lvlText w:val=""/>
      <w:lvlJc w:val="left"/>
      <w:pPr>
        <w:tabs>
          <w:tab w:val="num" w:pos="0"/>
        </w:tabs>
        <w:ind w:left="1287" w:hanging="360"/>
      </w:pPr>
      <w:rPr>
        <w:rFonts w:ascii="Symbol" w:hAnsi="Symbol" w:cs="Symbol"/>
      </w:rPr>
    </w:lvl>
  </w:abstractNum>
  <w:abstractNum w:abstractNumId="13" w15:restartNumberingAfterBreak="0">
    <w:nsid w:val="0000000E"/>
    <w:multiLevelType w:val="singleLevel"/>
    <w:tmpl w:val="0000000E"/>
    <w:name w:val="WW8Num19"/>
    <w:lvl w:ilvl="0">
      <w:start w:val="1"/>
      <w:numFmt w:val="bullet"/>
      <w:lvlText w:val=""/>
      <w:lvlJc w:val="left"/>
      <w:pPr>
        <w:tabs>
          <w:tab w:val="num" w:pos="0"/>
        </w:tabs>
        <w:ind w:left="769" w:hanging="360"/>
      </w:pPr>
      <w:rPr>
        <w:rFonts w:ascii="Symbol" w:hAnsi="Symbol" w:cs="Symbol"/>
      </w:rPr>
    </w:lvl>
  </w:abstractNum>
  <w:abstractNum w:abstractNumId="14" w15:restartNumberingAfterBreak="0">
    <w:nsid w:val="0000000F"/>
    <w:multiLevelType w:val="singleLevel"/>
    <w:tmpl w:val="0000000F"/>
    <w:name w:val="WW8Num20"/>
    <w:lvl w:ilvl="0">
      <w:start w:val="1"/>
      <w:numFmt w:val="decimal"/>
      <w:lvlText w:val="%1"/>
      <w:lvlJc w:val="left"/>
      <w:pPr>
        <w:tabs>
          <w:tab w:val="num" w:pos="0"/>
        </w:tabs>
        <w:ind w:left="3501" w:hanging="1800"/>
      </w:pPr>
      <w:rPr>
        <w:b/>
      </w:rPr>
    </w:lvl>
  </w:abstractNum>
  <w:abstractNum w:abstractNumId="15" w15:restartNumberingAfterBreak="0">
    <w:nsid w:val="00000010"/>
    <w:multiLevelType w:val="multilevel"/>
    <w:tmpl w:val="00000010"/>
    <w:name w:val="WW8Num22"/>
    <w:lvl w:ilvl="0">
      <w:start w:val="1"/>
      <w:numFmt w:val="decimal"/>
      <w:lvlText w:val="%1."/>
      <w:lvlJc w:val="left"/>
      <w:pPr>
        <w:tabs>
          <w:tab w:val="num" w:pos="1418"/>
        </w:tabs>
        <w:ind w:left="1418" w:hanging="454"/>
      </w:pPr>
    </w:lvl>
    <w:lvl w:ilvl="1">
      <w:numFmt w:val="bullet"/>
      <w:lvlText w:val="-"/>
      <w:lvlJc w:val="left"/>
      <w:pPr>
        <w:tabs>
          <w:tab w:val="num" w:pos="2149"/>
        </w:tabs>
        <w:ind w:left="2149" w:hanging="360"/>
      </w:pPr>
      <w:rPr>
        <w:rFonts w:ascii="Times New Roman" w:hAnsi="Times New Roman" w:cs="Times New Roman"/>
      </w:rPr>
    </w:lvl>
    <w:lvl w:ilvl="2">
      <w:start w:val="1"/>
      <w:numFmt w:val="decimal"/>
      <w:lvlText w:val="%3)"/>
      <w:lvlJc w:val="left"/>
      <w:pPr>
        <w:tabs>
          <w:tab w:val="num" w:pos="2869"/>
        </w:tabs>
        <w:ind w:left="2869" w:hanging="360"/>
      </w:pPr>
    </w:lvl>
    <w:lvl w:ilvl="3">
      <w:start w:val="1"/>
      <w:numFmt w:val="bullet"/>
      <w:lvlText w:val=""/>
      <w:lvlJc w:val="left"/>
      <w:pPr>
        <w:tabs>
          <w:tab w:val="num" w:pos="3589"/>
        </w:tabs>
        <w:ind w:left="3589" w:hanging="360"/>
      </w:pPr>
      <w:rPr>
        <w:rFonts w:ascii="Symbol" w:hAnsi="Symbol" w:cs="Symbol"/>
      </w:rPr>
    </w:lvl>
    <w:lvl w:ilvl="4">
      <w:start w:val="1"/>
      <w:numFmt w:val="bullet"/>
      <w:lvlText w:val="o"/>
      <w:lvlJc w:val="left"/>
      <w:pPr>
        <w:tabs>
          <w:tab w:val="num" w:pos="4309"/>
        </w:tabs>
        <w:ind w:left="4309" w:hanging="360"/>
      </w:pPr>
      <w:rPr>
        <w:rFonts w:ascii="Courier New" w:hAnsi="Courier New" w:cs="Courier New"/>
      </w:rPr>
    </w:lvl>
    <w:lvl w:ilvl="5">
      <w:start w:val="1"/>
      <w:numFmt w:val="bullet"/>
      <w:lvlText w:val=""/>
      <w:lvlJc w:val="left"/>
      <w:pPr>
        <w:tabs>
          <w:tab w:val="num" w:pos="5029"/>
        </w:tabs>
        <w:ind w:left="5029" w:hanging="360"/>
      </w:pPr>
      <w:rPr>
        <w:rFonts w:ascii="Wingdings" w:hAnsi="Wingdings" w:cs="Wingdings"/>
      </w:rPr>
    </w:lvl>
    <w:lvl w:ilvl="6">
      <w:start w:val="1"/>
      <w:numFmt w:val="bullet"/>
      <w:lvlText w:val=""/>
      <w:lvlJc w:val="left"/>
      <w:pPr>
        <w:tabs>
          <w:tab w:val="num" w:pos="5749"/>
        </w:tabs>
        <w:ind w:left="5749" w:hanging="360"/>
      </w:pPr>
      <w:rPr>
        <w:rFonts w:ascii="Symbol" w:hAnsi="Symbol" w:cs="Symbol"/>
      </w:rPr>
    </w:lvl>
    <w:lvl w:ilvl="7">
      <w:start w:val="1"/>
      <w:numFmt w:val="bullet"/>
      <w:lvlText w:val="o"/>
      <w:lvlJc w:val="left"/>
      <w:pPr>
        <w:tabs>
          <w:tab w:val="num" w:pos="6469"/>
        </w:tabs>
        <w:ind w:left="6469" w:hanging="360"/>
      </w:pPr>
      <w:rPr>
        <w:rFonts w:ascii="Courier New" w:hAnsi="Courier New" w:cs="Courier New"/>
      </w:rPr>
    </w:lvl>
    <w:lvl w:ilvl="8">
      <w:start w:val="1"/>
      <w:numFmt w:val="bullet"/>
      <w:lvlText w:val=""/>
      <w:lvlJc w:val="left"/>
      <w:pPr>
        <w:tabs>
          <w:tab w:val="num" w:pos="7189"/>
        </w:tabs>
        <w:ind w:left="7189" w:hanging="360"/>
      </w:pPr>
      <w:rPr>
        <w:rFonts w:ascii="Wingdings" w:hAnsi="Wingdings" w:cs="Wingdings"/>
      </w:rPr>
    </w:lvl>
  </w:abstractNum>
  <w:abstractNum w:abstractNumId="16" w15:restartNumberingAfterBreak="0">
    <w:nsid w:val="00000011"/>
    <w:multiLevelType w:val="multilevel"/>
    <w:tmpl w:val="00000011"/>
    <w:name w:val="WW8Num23"/>
    <w:lvl w:ilvl="0">
      <w:start w:val="2"/>
      <w:numFmt w:val="bullet"/>
      <w:lvlText w:val="-"/>
      <w:lvlJc w:val="left"/>
      <w:pPr>
        <w:tabs>
          <w:tab w:val="num" w:pos="1080"/>
        </w:tabs>
        <w:ind w:left="1080" w:hanging="36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17" w15:restartNumberingAfterBreak="0">
    <w:nsid w:val="00000012"/>
    <w:multiLevelType w:val="multilevel"/>
    <w:tmpl w:val="00000012"/>
    <w:name w:val="WW8Num24"/>
    <w:lvl w:ilvl="0">
      <w:start w:val="1"/>
      <w:numFmt w:val="bullet"/>
      <w:pStyle w:val="Table"/>
      <w:lvlText w:val=""/>
      <w:lvlJc w:val="left"/>
      <w:pPr>
        <w:tabs>
          <w:tab w:val="num" w:pos="1979"/>
        </w:tabs>
        <w:ind w:left="1976" w:hanging="357"/>
      </w:pPr>
      <w:rPr>
        <w:rFonts w:ascii="Symbol" w:hAnsi="Symbol" w:cs="Symbol"/>
        <w:color w:val="auto"/>
      </w:rPr>
    </w:lvl>
    <w:lvl w:ilvl="1">
      <w:start w:val="1"/>
      <w:numFmt w:val="bullet"/>
      <w:lvlText w:val="o"/>
      <w:lvlJc w:val="left"/>
      <w:pPr>
        <w:tabs>
          <w:tab w:val="num" w:pos="1979"/>
        </w:tabs>
        <w:ind w:left="1979" w:hanging="360"/>
      </w:pPr>
      <w:rPr>
        <w:rFonts w:ascii="Courier New" w:hAnsi="Courier New" w:cs="Courier New"/>
      </w:rPr>
    </w:lvl>
    <w:lvl w:ilvl="2">
      <w:start w:val="1"/>
      <w:numFmt w:val="bullet"/>
      <w:lvlText w:val=""/>
      <w:lvlJc w:val="left"/>
      <w:pPr>
        <w:tabs>
          <w:tab w:val="num" w:pos="2699"/>
        </w:tabs>
        <w:ind w:left="2699" w:hanging="360"/>
      </w:pPr>
      <w:rPr>
        <w:rFonts w:ascii="Wingdings" w:hAnsi="Wingdings" w:cs="Wingdings"/>
      </w:rPr>
    </w:lvl>
    <w:lvl w:ilvl="3">
      <w:start w:val="1"/>
      <w:numFmt w:val="bullet"/>
      <w:lvlText w:val=""/>
      <w:lvlJc w:val="left"/>
      <w:pPr>
        <w:tabs>
          <w:tab w:val="num" w:pos="3419"/>
        </w:tabs>
        <w:ind w:left="3419" w:hanging="360"/>
      </w:pPr>
      <w:rPr>
        <w:rFonts w:ascii="Symbol" w:hAnsi="Symbol" w:cs="Symbol"/>
      </w:rPr>
    </w:lvl>
    <w:lvl w:ilvl="4">
      <w:start w:val="1"/>
      <w:numFmt w:val="bullet"/>
      <w:lvlText w:val="o"/>
      <w:lvlJc w:val="left"/>
      <w:pPr>
        <w:tabs>
          <w:tab w:val="num" w:pos="4139"/>
        </w:tabs>
        <w:ind w:left="4139" w:hanging="360"/>
      </w:pPr>
      <w:rPr>
        <w:rFonts w:ascii="Courier New" w:hAnsi="Courier New" w:cs="Courier New"/>
      </w:rPr>
    </w:lvl>
    <w:lvl w:ilvl="5">
      <w:start w:val="1"/>
      <w:numFmt w:val="bullet"/>
      <w:lvlText w:val=""/>
      <w:lvlJc w:val="left"/>
      <w:pPr>
        <w:tabs>
          <w:tab w:val="num" w:pos="4859"/>
        </w:tabs>
        <w:ind w:left="4859" w:hanging="360"/>
      </w:pPr>
      <w:rPr>
        <w:rFonts w:ascii="Wingdings" w:hAnsi="Wingdings" w:cs="Wingdings"/>
      </w:rPr>
    </w:lvl>
    <w:lvl w:ilvl="6">
      <w:start w:val="1"/>
      <w:numFmt w:val="bullet"/>
      <w:lvlText w:val=""/>
      <w:lvlJc w:val="left"/>
      <w:pPr>
        <w:tabs>
          <w:tab w:val="num" w:pos="5579"/>
        </w:tabs>
        <w:ind w:left="5579" w:hanging="360"/>
      </w:pPr>
      <w:rPr>
        <w:rFonts w:ascii="Symbol" w:hAnsi="Symbol" w:cs="Symbol"/>
      </w:rPr>
    </w:lvl>
    <w:lvl w:ilvl="7">
      <w:start w:val="1"/>
      <w:numFmt w:val="bullet"/>
      <w:lvlText w:val="o"/>
      <w:lvlJc w:val="left"/>
      <w:pPr>
        <w:tabs>
          <w:tab w:val="num" w:pos="6299"/>
        </w:tabs>
        <w:ind w:left="6299" w:hanging="360"/>
      </w:pPr>
      <w:rPr>
        <w:rFonts w:ascii="Courier New" w:hAnsi="Courier New" w:cs="Courier New"/>
      </w:rPr>
    </w:lvl>
    <w:lvl w:ilvl="8">
      <w:start w:val="1"/>
      <w:numFmt w:val="bullet"/>
      <w:lvlText w:val=""/>
      <w:lvlJc w:val="left"/>
      <w:pPr>
        <w:tabs>
          <w:tab w:val="num" w:pos="7019"/>
        </w:tabs>
        <w:ind w:left="7019" w:hanging="360"/>
      </w:pPr>
      <w:rPr>
        <w:rFonts w:ascii="Wingdings" w:hAnsi="Wingdings" w:cs="Wingdings"/>
      </w:rPr>
    </w:lvl>
  </w:abstractNum>
  <w:abstractNum w:abstractNumId="18" w15:restartNumberingAfterBreak="0">
    <w:nsid w:val="00000013"/>
    <w:multiLevelType w:val="singleLevel"/>
    <w:tmpl w:val="00000013"/>
    <w:name w:val="WW8Num25"/>
    <w:lvl w:ilvl="0">
      <w:start w:val="1"/>
      <w:numFmt w:val="bullet"/>
      <w:lvlText w:val=""/>
      <w:lvlJc w:val="left"/>
      <w:pPr>
        <w:tabs>
          <w:tab w:val="num" w:pos="0"/>
        </w:tabs>
        <w:ind w:left="1287" w:hanging="360"/>
      </w:pPr>
      <w:rPr>
        <w:rFonts w:ascii="Symbol" w:hAnsi="Symbol" w:cs="Symbol"/>
      </w:rPr>
    </w:lvl>
  </w:abstractNum>
  <w:abstractNum w:abstractNumId="19" w15:restartNumberingAfterBreak="0">
    <w:nsid w:val="00000014"/>
    <w:multiLevelType w:val="singleLevel"/>
    <w:tmpl w:val="00000014"/>
    <w:name w:val="WW8Num26"/>
    <w:lvl w:ilvl="0">
      <w:start w:val="1"/>
      <w:numFmt w:val="bullet"/>
      <w:lvlText w:val=""/>
      <w:lvlJc w:val="left"/>
      <w:pPr>
        <w:tabs>
          <w:tab w:val="num" w:pos="0"/>
        </w:tabs>
        <w:ind w:left="1287" w:hanging="360"/>
      </w:pPr>
      <w:rPr>
        <w:rFonts w:ascii="Symbol" w:hAnsi="Symbol" w:cs="Symbol"/>
      </w:rPr>
    </w:lvl>
  </w:abstractNum>
  <w:abstractNum w:abstractNumId="20" w15:restartNumberingAfterBreak="0">
    <w:nsid w:val="00000015"/>
    <w:multiLevelType w:val="multilevel"/>
    <w:tmpl w:val="00000015"/>
    <w:name w:val="WW8Num2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1" w15:restartNumberingAfterBreak="0">
    <w:nsid w:val="00000016"/>
    <w:multiLevelType w:val="multilevel"/>
    <w:tmpl w:val="00000016"/>
    <w:name w:val="WW8StyleNum"/>
    <w:lvl w:ilvl="0">
      <w:start w:val="1"/>
      <w:numFmt w:val="none"/>
      <w:pStyle w:val="Loenditpp"/>
      <w:suff w:val="nothing"/>
      <w:lvlText w:val=""/>
      <w:lvlJc w:val="left"/>
      <w:pPr>
        <w:tabs>
          <w:tab w:val="num" w:pos="720"/>
        </w:tabs>
        <w:ind w:left="720" w:hanging="72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00000017"/>
    <w:multiLevelType w:val="multilevel"/>
    <w:tmpl w:val="00000017"/>
    <w:name w:val="WW8StyleNum1"/>
    <w:lvl w:ilvl="0">
      <w:start w:val="1"/>
      <w:numFmt w:val="decimal"/>
      <w:pStyle w:val="Loendinumber"/>
      <w:lvlText w:val="%1)"/>
      <w:lvlJc w:val="left"/>
      <w:pPr>
        <w:tabs>
          <w:tab w:val="num" w:pos="720"/>
        </w:tabs>
        <w:ind w:left="720" w:hanging="72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03FE4E1D"/>
    <w:multiLevelType w:val="hybridMultilevel"/>
    <w:tmpl w:val="9BB4BE80"/>
    <w:lvl w:ilvl="0" w:tplc="A05EDD34">
      <w:start w:val="1"/>
      <w:numFmt w:val="lowerLetter"/>
      <w:lvlText w:val="%1)"/>
      <w:lvlJc w:val="left"/>
      <w:pPr>
        <w:ind w:left="2595" w:hanging="1875"/>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24" w15:restartNumberingAfterBreak="0">
    <w:nsid w:val="0C141347"/>
    <w:multiLevelType w:val="hybridMultilevel"/>
    <w:tmpl w:val="D21ACFD4"/>
    <w:lvl w:ilvl="0" w:tplc="04250017">
      <w:start w:val="1"/>
      <w:numFmt w:val="lowerLetter"/>
      <w:lvlText w:val="%1)"/>
      <w:lvlJc w:val="left"/>
      <w:pPr>
        <w:ind w:left="720" w:hanging="360"/>
      </w:pPr>
    </w:lvl>
    <w:lvl w:ilvl="1" w:tplc="04250019">
      <w:start w:val="1"/>
      <w:numFmt w:val="lowerLetter"/>
      <w:lvlText w:val="%2."/>
      <w:lvlJc w:val="left"/>
      <w:pPr>
        <w:ind w:left="1440" w:hanging="360"/>
      </w:pPr>
    </w:lvl>
    <w:lvl w:ilvl="2" w:tplc="04250019">
      <w:start w:val="1"/>
      <w:numFmt w:val="lowerLetter"/>
      <w:lvlText w:val="%3."/>
      <w:lvlJc w:val="lef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0E807BCA"/>
    <w:multiLevelType w:val="hybridMultilevel"/>
    <w:tmpl w:val="72083898"/>
    <w:lvl w:ilvl="0" w:tplc="04250017">
      <w:start w:val="1"/>
      <w:numFmt w:val="lowerLetter"/>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11454733"/>
    <w:multiLevelType w:val="hybridMultilevel"/>
    <w:tmpl w:val="E9D43092"/>
    <w:lvl w:ilvl="0" w:tplc="93F8FB22">
      <w:numFmt w:val="bullet"/>
      <w:lvlText w:val="-"/>
      <w:lvlJc w:val="left"/>
      <w:pPr>
        <w:ind w:left="330" w:hanging="360"/>
      </w:pPr>
      <w:rPr>
        <w:rFonts w:ascii="Calibri" w:eastAsia="Times New Roman" w:hAnsi="Calibri" w:cs="Calibri" w:hint="default"/>
      </w:rPr>
    </w:lvl>
    <w:lvl w:ilvl="1" w:tplc="04250003" w:tentative="1">
      <w:start w:val="1"/>
      <w:numFmt w:val="bullet"/>
      <w:lvlText w:val="o"/>
      <w:lvlJc w:val="left"/>
      <w:pPr>
        <w:ind w:left="1050" w:hanging="360"/>
      </w:pPr>
      <w:rPr>
        <w:rFonts w:ascii="Courier New" w:hAnsi="Courier New" w:cs="Courier New" w:hint="default"/>
      </w:rPr>
    </w:lvl>
    <w:lvl w:ilvl="2" w:tplc="04250005" w:tentative="1">
      <w:start w:val="1"/>
      <w:numFmt w:val="bullet"/>
      <w:lvlText w:val=""/>
      <w:lvlJc w:val="left"/>
      <w:pPr>
        <w:ind w:left="1770" w:hanging="360"/>
      </w:pPr>
      <w:rPr>
        <w:rFonts w:ascii="Wingdings" w:hAnsi="Wingdings" w:hint="default"/>
      </w:rPr>
    </w:lvl>
    <w:lvl w:ilvl="3" w:tplc="04250001" w:tentative="1">
      <w:start w:val="1"/>
      <w:numFmt w:val="bullet"/>
      <w:lvlText w:val=""/>
      <w:lvlJc w:val="left"/>
      <w:pPr>
        <w:ind w:left="2490" w:hanging="360"/>
      </w:pPr>
      <w:rPr>
        <w:rFonts w:ascii="Symbol" w:hAnsi="Symbol" w:hint="default"/>
      </w:rPr>
    </w:lvl>
    <w:lvl w:ilvl="4" w:tplc="04250003" w:tentative="1">
      <w:start w:val="1"/>
      <w:numFmt w:val="bullet"/>
      <w:lvlText w:val="o"/>
      <w:lvlJc w:val="left"/>
      <w:pPr>
        <w:ind w:left="3210" w:hanging="360"/>
      </w:pPr>
      <w:rPr>
        <w:rFonts w:ascii="Courier New" w:hAnsi="Courier New" w:cs="Courier New" w:hint="default"/>
      </w:rPr>
    </w:lvl>
    <w:lvl w:ilvl="5" w:tplc="04250005" w:tentative="1">
      <w:start w:val="1"/>
      <w:numFmt w:val="bullet"/>
      <w:lvlText w:val=""/>
      <w:lvlJc w:val="left"/>
      <w:pPr>
        <w:ind w:left="3930" w:hanging="360"/>
      </w:pPr>
      <w:rPr>
        <w:rFonts w:ascii="Wingdings" w:hAnsi="Wingdings" w:hint="default"/>
      </w:rPr>
    </w:lvl>
    <w:lvl w:ilvl="6" w:tplc="04250001" w:tentative="1">
      <w:start w:val="1"/>
      <w:numFmt w:val="bullet"/>
      <w:lvlText w:val=""/>
      <w:lvlJc w:val="left"/>
      <w:pPr>
        <w:ind w:left="4650" w:hanging="360"/>
      </w:pPr>
      <w:rPr>
        <w:rFonts w:ascii="Symbol" w:hAnsi="Symbol" w:hint="default"/>
      </w:rPr>
    </w:lvl>
    <w:lvl w:ilvl="7" w:tplc="04250003" w:tentative="1">
      <w:start w:val="1"/>
      <w:numFmt w:val="bullet"/>
      <w:lvlText w:val="o"/>
      <w:lvlJc w:val="left"/>
      <w:pPr>
        <w:ind w:left="5370" w:hanging="360"/>
      </w:pPr>
      <w:rPr>
        <w:rFonts w:ascii="Courier New" w:hAnsi="Courier New" w:cs="Courier New" w:hint="default"/>
      </w:rPr>
    </w:lvl>
    <w:lvl w:ilvl="8" w:tplc="04250005" w:tentative="1">
      <w:start w:val="1"/>
      <w:numFmt w:val="bullet"/>
      <w:lvlText w:val=""/>
      <w:lvlJc w:val="left"/>
      <w:pPr>
        <w:ind w:left="6090" w:hanging="360"/>
      </w:pPr>
      <w:rPr>
        <w:rFonts w:ascii="Wingdings" w:hAnsi="Wingdings" w:hint="default"/>
      </w:rPr>
    </w:lvl>
  </w:abstractNum>
  <w:abstractNum w:abstractNumId="27" w15:restartNumberingAfterBreak="0">
    <w:nsid w:val="18E532E1"/>
    <w:multiLevelType w:val="hybridMultilevel"/>
    <w:tmpl w:val="365AF971"/>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1E624E6E"/>
    <w:multiLevelType w:val="hybridMultilevel"/>
    <w:tmpl w:val="1B642456"/>
    <w:lvl w:ilvl="0" w:tplc="04250001">
      <w:start w:val="1"/>
      <w:numFmt w:val="bullet"/>
      <w:lvlText w:val=""/>
      <w:lvlJc w:val="left"/>
      <w:pPr>
        <w:ind w:left="1429" w:hanging="360"/>
      </w:pPr>
      <w:rPr>
        <w:rFonts w:ascii="Symbol" w:hAnsi="Symbol" w:hint="default"/>
      </w:rPr>
    </w:lvl>
    <w:lvl w:ilvl="1" w:tplc="04250003" w:tentative="1">
      <w:start w:val="1"/>
      <w:numFmt w:val="bullet"/>
      <w:lvlText w:val="o"/>
      <w:lvlJc w:val="left"/>
      <w:pPr>
        <w:ind w:left="2149" w:hanging="360"/>
      </w:pPr>
      <w:rPr>
        <w:rFonts w:ascii="Courier New" w:hAnsi="Courier New" w:cs="Courier New" w:hint="default"/>
      </w:rPr>
    </w:lvl>
    <w:lvl w:ilvl="2" w:tplc="04250005" w:tentative="1">
      <w:start w:val="1"/>
      <w:numFmt w:val="bullet"/>
      <w:lvlText w:val=""/>
      <w:lvlJc w:val="left"/>
      <w:pPr>
        <w:ind w:left="2869" w:hanging="360"/>
      </w:pPr>
      <w:rPr>
        <w:rFonts w:ascii="Wingdings" w:hAnsi="Wingdings" w:hint="default"/>
      </w:rPr>
    </w:lvl>
    <w:lvl w:ilvl="3" w:tplc="04250001" w:tentative="1">
      <w:start w:val="1"/>
      <w:numFmt w:val="bullet"/>
      <w:lvlText w:val=""/>
      <w:lvlJc w:val="left"/>
      <w:pPr>
        <w:ind w:left="3589" w:hanging="360"/>
      </w:pPr>
      <w:rPr>
        <w:rFonts w:ascii="Symbol" w:hAnsi="Symbol" w:hint="default"/>
      </w:rPr>
    </w:lvl>
    <w:lvl w:ilvl="4" w:tplc="04250003" w:tentative="1">
      <w:start w:val="1"/>
      <w:numFmt w:val="bullet"/>
      <w:lvlText w:val="o"/>
      <w:lvlJc w:val="left"/>
      <w:pPr>
        <w:ind w:left="4309" w:hanging="360"/>
      </w:pPr>
      <w:rPr>
        <w:rFonts w:ascii="Courier New" w:hAnsi="Courier New" w:cs="Courier New" w:hint="default"/>
      </w:rPr>
    </w:lvl>
    <w:lvl w:ilvl="5" w:tplc="04250005" w:tentative="1">
      <w:start w:val="1"/>
      <w:numFmt w:val="bullet"/>
      <w:lvlText w:val=""/>
      <w:lvlJc w:val="left"/>
      <w:pPr>
        <w:ind w:left="5029" w:hanging="360"/>
      </w:pPr>
      <w:rPr>
        <w:rFonts w:ascii="Wingdings" w:hAnsi="Wingdings" w:hint="default"/>
      </w:rPr>
    </w:lvl>
    <w:lvl w:ilvl="6" w:tplc="04250001" w:tentative="1">
      <w:start w:val="1"/>
      <w:numFmt w:val="bullet"/>
      <w:lvlText w:val=""/>
      <w:lvlJc w:val="left"/>
      <w:pPr>
        <w:ind w:left="5749" w:hanging="360"/>
      </w:pPr>
      <w:rPr>
        <w:rFonts w:ascii="Symbol" w:hAnsi="Symbol" w:hint="default"/>
      </w:rPr>
    </w:lvl>
    <w:lvl w:ilvl="7" w:tplc="04250003" w:tentative="1">
      <w:start w:val="1"/>
      <w:numFmt w:val="bullet"/>
      <w:lvlText w:val="o"/>
      <w:lvlJc w:val="left"/>
      <w:pPr>
        <w:ind w:left="6469" w:hanging="360"/>
      </w:pPr>
      <w:rPr>
        <w:rFonts w:ascii="Courier New" w:hAnsi="Courier New" w:cs="Courier New" w:hint="default"/>
      </w:rPr>
    </w:lvl>
    <w:lvl w:ilvl="8" w:tplc="04250005" w:tentative="1">
      <w:start w:val="1"/>
      <w:numFmt w:val="bullet"/>
      <w:lvlText w:val=""/>
      <w:lvlJc w:val="left"/>
      <w:pPr>
        <w:ind w:left="7189" w:hanging="360"/>
      </w:pPr>
      <w:rPr>
        <w:rFonts w:ascii="Wingdings" w:hAnsi="Wingdings" w:hint="default"/>
      </w:rPr>
    </w:lvl>
  </w:abstractNum>
  <w:abstractNum w:abstractNumId="29" w15:restartNumberingAfterBreak="0">
    <w:nsid w:val="21601068"/>
    <w:multiLevelType w:val="hybridMultilevel"/>
    <w:tmpl w:val="226872D4"/>
    <w:lvl w:ilvl="0" w:tplc="437AF2B8">
      <w:start w:val="1"/>
      <w:numFmt w:val="decimal"/>
      <w:lvlText w:val="%1."/>
      <w:lvlJc w:val="left"/>
      <w:pPr>
        <w:tabs>
          <w:tab w:val="num" w:pos="1080"/>
        </w:tabs>
        <w:ind w:left="1080" w:hanging="360"/>
      </w:pPr>
    </w:lvl>
    <w:lvl w:ilvl="1" w:tplc="04250019" w:tentative="1">
      <w:start w:val="1"/>
      <w:numFmt w:val="lowerLetter"/>
      <w:lvlText w:val="%2."/>
      <w:lvlJc w:val="left"/>
      <w:pPr>
        <w:tabs>
          <w:tab w:val="num" w:pos="1800"/>
        </w:tabs>
        <w:ind w:left="1800" w:hanging="360"/>
      </w:pPr>
    </w:lvl>
    <w:lvl w:ilvl="2" w:tplc="0425001B" w:tentative="1">
      <w:start w:val="1"/>
      <w:numFmt w:val="lowerRoman"/>
      <w:lvlText w:val="%3."/>
      <w:lvlJc w:val="right"/>
      <w:pPr>
        <w:tabs>
          <w:tab w:val="num" w:pos="2520"/>
        </w:tabs>
        <w:ind w:left="2520" w:hanging="180"/>
      </w:pPr>
    </w:lvl>
    <w:lvl w:ilvl="3" w:tplc="0425000F" w:tentative="1">
      <w:start w:val="1"/>
      <w:numFmt w:val="decimal"/>
      <w:lvlText w:val="%4."/>
      <w:lvlJc w:val="left"/>
      <w:pPr>
        <w:tabs>
          <w:tab w:val="num" w:pos="3240"/>
        </w:tabs>
        <w:ind w:left="3240" w:hanging="360"/>
      </w:pPr>
    </w:lvl>
    <w:lvl w:ilvl="4" w:tplc="04250019" w:tentative="1">
      <w:start w:val="1"/>
      <w:numFmt w:val="lowerLetter"/>
      <w:lvlText w:val="%5."/>
      <w:lvlJc w:val="left"/>
      <w:pPr>
        <w:tabs>
          <w:tab w:val="num" w:pos="3960"/>
        </w:tabs>
        <w:ind w:left="3960" w:hanging="360"/>
      </w:pPr>
    </w:lvl>
    <w:lvl w:ilvl="5" w:tplc="0425001B" w:tentative="1">
      <w:start w:val="1"/>
      <w:numFmt w:val="lowerRoman"/>
      <w:lvlText w:val="%6."/>
      <w:lvlJc w:val="right"/>
      <w:pPr>
        <w:tabs>
          <w:tab w:val="num" w:pos="4680"/>
        </w:tabs>
        <w:ind w:left="4680" w:hanging="180"/>
      </w:pPr>
    </w:lvl>
    <w:lvl w:ilvl="6" w:tplc="0425000F" w:tentative="1">
      <w:start w:val="1"/>
      <w:numFmt w:val="decimal"/>
      <w:lvlText w:val="%7."/>
      <w:lvlJc w:val="left"/>
      <w:pPr>
        <w:tabs>
          <w:tab w:val="num" w:pos="5400"/>
        </w:tabs>
        <w:ind w:left="5400" w:hanging="360"/>
      </w:pPr>
    </w:lvl>
    <w:lvl w:ilvl="7" w:tplc="04250019" w:tentative="1">
      <w:start w:val="1"/>
      <w:numFmt w:val="lowerLetter"/>
      <w:lvlText w:val="%8."/>
      <w:lvlJc w:val="left"/>
      <w:pPr>
        <w:tabs>
          <w:tab w:val="num" w:pos="6120"/>
        </w:tabs>
        <w:ind w:left="6120" w:hanging="360"/>
      </w:pPr>
    </w:lvl>
    <w:lvl w:ilvl="8" w:tplc="0425001B" w:tentative="1">
      <w:start w:val="1"/>
      <w:numFmt w:val="lowerRoman"/>
      <w:lvlText w:val="%9."/>
      <w:lvlJc w:val="right"/>
      <w:pPr>
        <w:tabs>
          <w:tab w:val="num" w:pos="6840"/>
        </w:tabs>
        <w:ind w:left="6840" w:hanging="180"/>
      </w:pPr>
    </w:lvl>
  </w:abstractNum>
  <w:abstractNum w:abstractNumId="30" w15:restartNumberingAfterBreak="0">
    <w:nsid w:val="236D3C29"/>
    <w:multiLevelType w:val="hybridMultilevel"/>
    <w:tmpl w:val="7BB08B56"/>
    <w:lvl w:ilvl="0" w:tplc="04250001">
      <w:start w:val="1"/>
      <w:numFmt w:val="bullet"/>
      <w:lvlText w:val=""/>
      <w:lvlJc w:val="left"/>
      <w:pPr>
        <w:ind w:left="1429" w:hanging="360"/>
      </w:pPr>
      <w:rPr>
        <w:rFonts w:ascii="Symbol" w:hAnsi="Symbol" w:hint="default"/>
      </w:rPr>
    </w:lvl>
    <w:lvl w:ilvl="1" w:tplc="04250003" w:tentative="1">
      <w:start w:val="1"/>
      <w:numFmt w:val="bullet"/>
      <w:lvlText w:val="o"/>
      <w:lvlJc w:val="left"/>
      <w:pPr>
        <w:ind w:left="2149" w:hanging="360"/>
      </w:pPr>
      <w:rPr>
        <w:rFonts w:ascii="Courier New" w:hAnsi="Courier New" w:cs="Courier New" w:hint="default"/>
      </w:rPr>
    </w:lvl>
    <w:lvl w:ilvl="2" w:tplc="04250005" w:tentative="1">
      <w:start w:val="1"/>
      <w:numFmt w:val="bullet"/>
      <w:lvlText w:val=""/>
      <w:lvlJc w:val="left"/>
      <w:pPr>
        <w:ind w:left="2869" w:hanging="360"/>
      </w:pPr>
      <w:rPr>
        <w:rFonts w:ascii="Wingdings" w:hAnsi="Wingdings" w:hint="default"/>
      </w:rPr>
    </w:lvl>
    <w:lvl w:ilvl="3" w:tplc="04250001" w:tentative="1">
      <w:start w:val="1"/>
      <w:numFmt w:val="bullet"/>
      <w:lvlText w:val=""/>
      <w:lvlJc w:val="left"/>
      <w:pPr>
        <w:ind w:left="3589" w:hanging="360"/>
      </w:pPr>
      <w:rPr>
        <w:rFonts w:ascii="Symbol" w:hAnsi="Symbol" w:hint="default"/>
      </w:rPr>
    </w:lvl>
    <w:lvl w:ilvl="4" w:tplc="04250003" w:tentative="1">
      <w:start w:val="1"/>
      <w:numFmt w:val="bullet"/>
      <w:lvlText w:val="o"/>
      <w:lvlJc w:val="left"/>
      <w:pPr>
        <w:ind w:left="4309" w:hanging="360"/>
      </w:pPr>
      <w:rPr>
        <w:rFonts w:ascii="Courier New" w:hAnsi="Courier New" w:cs="Courier New" w:hint="default"/>
      </w:rPr>
    </w:lvl>
    <w:lvl w:ilvl="5" w:tplc="04250005" w:tentative="1">
      <w:start w:val="1"/>
      <w:numFmt w:val="bullet"/>
      <w:lvlText w:val=""/>
      <w:lvlJc w:val="left"/>
      <w:pPr>
        <w:ind w:left="5029" w:hanging="360"/>
      </w:pPr>
      <w:rPr>
        <w:rFonts w:ascii="Wingdings" w:hAnsi="Wingdings" w:hint="default"/>
      </w:rPr>
    </w:lvl>
    <w:lvl w:ilvl="6" w:tplc="04250001" w:tentative="1">
      <w:start w:val="1"/>
      <w:numFmt w:val="bullet"/>
      <w:lvlText w:val=""/>
      <w:lvlJc w:val="left"/>
      <w:pPr>
        <w:ind w:left="5749" w:hanging="360"/>
      </w:pPr>
      <w:rPr>
        <w:rFonts w:ascii="Symbol" w:hAnsi="Symbol" w:hint="default"/>
      </w:rPr>
    </w:lvl>
    <w:lvl w:ilvl="7" w:tplc="04250003" w:tentative="1">
      <w:start w:val="1"/>
      <w:numFmt w:val="bullet"/>
      <w:lvlText w:val="o"/>
      <w:lvlJc w:val="left"/>
      <w:pPr>
        <w:ind w:left="6469" w:hanging="360"/>
      </w:pPr>
      <w:rPr>
        <w:rFonts w:ascii="Courier New" w:hAnsi="Courier New" w:cs="Courier New" w:hint="default"/>
      </w:rPr>
    </w:lvl>
    <w:lvl w:ilvl="8" w:tplc="04250005" w:tentative="1">
      <w:start w:val="1"/>
      <w:numFmt w:val="bullet"/>
      <w:lvlText w:val=""/>
      <w:lvlJc w:val="left"/>
      <w:pPr>
        <w:ind w:left="7189" w:hanging="360"/>
      </w:pPr>
      <w:rPr>
        <w:rFonts w:ascii="Wingdings" w:hAnsi="Wingdings" w:hint="default"/>
      </w:rPr>
    </w:lvl>
  </w:abstractNum>
  <w:abstractNum w:abstractNumId="31" w15:restartNumberingAfterBreak="0">
    <w:nsid w:val="51B250DE"/>
    <w:multiLevelType w:val="hybridMultilevel"/>
    <w:tmpl w:val="16946BBE"/>
    <w:lvl w:ilvl="0" w:tplc="8F24F9D6">
      <w:start w:val="1"/>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32" w15:restartNumberingAfterBreak="0">
    <w:nsid w:val="5FBF66D0"/>
    <w:multiLevelType w:val="hybridMultilevel"/>
    <w:tmpl w:val="C70A7E2C"/>
    <w:lvl w:ilvl="0" w:tplc="C4265B42">
      <w:start w:val="1"/>
      <w:numFmt w:val="bullet"/>
      <w:pStyle w:val="Loendilik"/>
      <w:lvlText w:val=""/>
      <w:lvlJc w:val="left"/>
      <w:pPr>
        <w:ind w:left="1429" w:hanging="360"/>
      </w:pPr>
      <w:rPr>
        <w:rFonts w:ascii="Symbol" w:hAnsi="Symbol" w:hint="default"/>
      </w:rPr>
    </w:lvl>
    <w:lvl w:ilvl="1" w:tplc="04250003" w:tentative="1">
      <w:start w:val="1"/>
      <w:numFmt w:val="bullet"/>
      <w:lvlText w:val="o"/>
      <w:lvlJc w:val="left"/>
      <w:pPr>
        <w:ind w:left="2149" w:hanging="360"/>
      </w:pPr>
      <w:rPr>
        <w:rFonts w:ascii="Courier New" w:hAnsi="Courier New" w:cs="Courier New" w:hint="default"/>
      </w:rPr>
    </w:lvl>
    <w:lvl w:ilvl="2" w:tplc="04250005" w:tentative="1">
      <w:start w:val="1"/>
      <w:numFmt w:val="bullet"/>
      <w:lvlText w:val=""/>
      <w:lvlJc w:val="left"/>
      <w:pPr>
        <w:ind w:left="2869" w:hanging="360"/>
      </w:pPr>
      <w:rPr>
        <w:rFonts w:ascii="Wingdings" w:hAnsi="Wingdings" w:hint="default"/>
      </w:rPr>
    </w:lvl>
    <w:lvl w:ilvl="3" w:tplc="04250001" w:tentative="1">
      <w:start w:val="1"/>
      <w:numFmt w:val="bullet"/>
      <w:lvlText w:val=""/>
      <w:lvlJc w:val="left"/>
      <w:pPr>
        <w:ind w:left="3589" w:hanging="360"/>
      </w:pPr>
      <w:rPr>
        <w:rFonts w:ascii="Symbol" w:hAnsi="Symbol" w:hint="default"/>
      </w:rPr>
    </w:lvl>
    <w:lvl w:ilvl="4" w:tplc="04250003" w:tentative="1">
      <w:start w:val="1"/>
      <w:numFmt w:val="bullet"/>
      <w:lvlText w:val="o"/>
      <w:lvlJc w:val="left"/>
      <w:pPr>
        <w:ind w:left="4309" w:hanging="360"/>
      </w:pPr>
      <w:rPr>
        <w:rFonts w:ascii="Courier New" w:hAnsi="Courier New" w:cs="Courier New" w:hint="default"/>
      </w:rPr>
    </w:lvl>
    <w:lvl w:ilvl="5" w:tplc="04250005" w:tentative="1">
      <w:start w:val="1"/>
      <w:numFmt w:val="bullet"/>
      <w:lvlText w:val=""/>
      <w:lvlJc w:val="left"/>
      <w:pPr>
        <w:ind w:left="5029" w:hanging="360"/>
      </w:pPr>
      <w:rPr>
        <w:rFonts w:ascii="Wingdings" w:hAnsi="Wingdings" w:hint="default"/>
      </w:rPr>
    </w:lvl>
    <w:lvl w:ilvl="6" w:tplc="04250001" w:tentative="1">
      <w:start w:val="1"/>
      <w:numFmt w:val="bullet"/>
      <w:lvlText w:val=""/>
      <w:lvlJc w:val="left"/>
      <w:pPr>
        <w:ind w:left="5749" w:hanging="360"/>
      </w:pPr>
      <w:rPr>
        <w:rFonts w:ascii="Symbol" w:hAnsi="Symbol" w:hint="default"/>
      </w:rPr>
    </w:lvl>
    <w:lvl w:ilvl="7" w:tplc="04250003" w:tentative="1">
      <w:start w:val="1"/>
      <w:numFmt w:val="bullet"/>
      <w:lvlText w:val="o"/>
      <w:lvlJc w:val="left"/>
      <w:pPr>
        <w:ind w:left="6469" w:hanging="360"/>
      </w:pPr>
      <w:rPr>
        <w:rFonts w:ascii="Courier New" w:hAnsi="Courier New" w:cs="Courier New" w:hint="default"/>
      </w:rPr>
    </w:lvl>
    <w:lvl w:ilvl="8" w:tplc="04250005" w:tentative="1">
      <w:start w:val="1"/>
      <w:numFmt w:val="bullet"/>
      <w:lvlText w:val=""/>
      <w:lvlJc w:val="left"/>
      <w:pPr>
        <w:ind w:left="7189" w:hanging="360"/>
      </w:pPr>
      <w:rPr>
        <w:rFonts w:ascii="Wingdings" w:hAnsi="Wingdings" w:hint="default"/>
      </w:rPr>
    </w:lvl>
  </w:abstractNum>
  <w:abstractNum w:abstractNumId="33" w15:restartNumberingAfterBreak="0">
    <w:nsid w:val="623F5C04"/>
    <w:multiLevelType w:val="hybridMultilevel"/>
    <w:tmpl w:val="8F96FD0A"/>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34" w15:restartNumberingAfterBreak="0">
    <w:nsid w:val="64C113CB"/>
    <w:multiLevelType w:val="hybridMultilevel"/>
    <w:tmpl w:val="AAA4D81C"/>
    <w:lvl w:ilvl="0" w:tplc="04250001">
      <w:start w:val="1"/>
      <w:numFmt w:val="bullet"/>
      <w:lvlText w:val=""/>
      <w:lvlJc w:val="left"/>
      <w:pPr>
        <w:ind w:left="1429" w:hanging="360"/>
      </w:pPr>
      <w:rPr>
        <w:rFonts w:ascii="Symbol" w:hAnsi="Symbol" w:hint="default"/>
      </w:rPr>
    </w:lvl>
    <w:lvl w:ilvl="1" w:tplc="04250003">
      <w:start w:val="1"/>
      <w:numFmt w:val="bullet"/>
      <w:lvlText w:val="o"/>
      <w:lvlJc w:val="left"/>
      <w:pPr>
        <w:ind w:left="2149" w:hanging="360"/>
      </w:pPr>
      <w:rPr>
        <w:rFonts w:ascii="Courier New" w:hAnsi="Courier New" w:cs="Courier New" w:hint="default"/>
      </w:rPr>
    </w:lvl>
    <w:lvl w:ilvl="2" w:tplc="04250005">
      <w:start w:val="1"/>
      <w:numFmt w:val="bullet"/>
      <w:lvlText w:val=""/>
      <w:lvlJc w:val="left"/>
      <w:pPr>
        <w:ind w:left="2869" w:hanging="360"/>
      </w:pPr>
      <w:rPr>
        <w:rFonts w:ascii="Wingdings" w:hAnsi="Wingdings" w:hint="default"/>
      </w:rPr>
    </w:lvl>
    <w:lvl w:ilvl="3" w:tplc="04250001">
      <w:start w:val="1"/>
      <w:numFmt w:val="bullet"/>
      <w:lvlText w:val=""/>
      <w:lvlJc w:val="left"/>
      <w:pPr>
        <w:ind w:left="3589" w:hanging="360"/>
      </w:pPr>
      <w:rPr>
        <w:rFonts w:ascii="Symbol" w:hAnsi="Symbol" w:hint="default"/>
      </w:rPr>
    </w:lvl>
    <w:lvl w:ilvl="4" w:tplc="04250003">
      <w:start w:val="1"/>
      <w:numFmt w:val="bullet"/>
      <w:lvlText w:val="o"/>
      <w:lvlJc w:val="left"/>
      <w:pPr>
        <w:ind w:left="4309" w:hanging="360"/>
      </w:pPr>
      <w:rPr>
        <w:rFonts w:ascii="Courier New" w:hAnsi="Courier New" w:cs="Courier New" w:hint="default"/>
      </w:rPr>
    </w:lvl>
    <w:lvl w:ilvl="5" w:tplc="04250005">
      <w:start w:val="1"/>
      <w:numFmt w:val="bullet"/>
      <w:lvlText w:val=""/>
      <w:lvlJc w:val="left"/>
      <w:pPr>
        <w:ind w:left="5029" w:hanging="360"/>
      </w:pPr>
      <w:rPr>
        <w:rFonts w:ascii="Wingdings" w:hAnsi="Wingdings" w:hint="default"/>
      </w:rPr>
    </w:lvl>
    <w:lvl w:ilvl="6" w:tplc="04250001">
      <w:start w:val="1"/>
      <w:numFmt w:val="bullet"/>
      <w:lvlText w:val=""/>
      <w:lvlJc w:val="left"/>
      <w:pPr>
        <w:ind w:left="5749" w:hanging="360"/>
      </w:pPr>
      <w:rPr>
        <w:rFonts w:ascii="Symbol" w:hAnsi="Symbol" w:hint="default"/>
      </w:rPr>
    </w:lvl>
    <w:lvl w:ilvl="7" w:tplc="04250003">
      <w:start w:val="1"/>
      <w:numFmt w:val="bullet"/>
      <w:lvlText w:val="o"/>
      <w:lvlJc w:val="left"/>
      <w:pPr>
        <w:ind w:left="6469" w:hanging="360"/>
      </w:pPr>
      <w:rPr>
        <w:rFonts w:ascii="Courier New" w:hAnsi="Courier New" w:cs="Courier New" w:hint="default"/>
      </w:rPr>
    </w:lvl>
    <w:lvl w:ilvl="8" w:tplc="04250005">
      <w:start w:val="1"/>
      <w:numFmt w:val="bullet"/>
      <w:lvlText w:val=""/>
      <w:lvlJc w:val="left"/>
      <w:pPr>
        <w:ind w:left="7189" w:hanging="360"/>
      </w:pPr>
      <w:rPr>
        <w:rFonts w:ascii="Wingdings" w:hAnsi="Wingdings" w:hint="default"/>
      </w:rPr>
    </w:lvl>
  </w:abstractNum>
  <w:abstractNum w:abstractNumId="35" w15:restartNumberingAfterBreak="0">
    <w:nsid w:val="6684126A"/>
    <w:multiLevelType w:val="hybridMultilevel"/>
    <w:tmpl w:val="4D6EC99A"/>
    <w:lvl w:ilvl="0" w:tplc="0425000F">
      <w:start w:val="1"/>
      <w:numFmt w:val="decimal"/>
      <w:lvlText w:val="%1."/>
      <w:lvlJc w:val="left"/>
      <w:pPr>
        <w:ind w:left="1440" w:hanging="360"/>
      </w:p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36" w15:restartNumberingAfterBreak="0">
    <w:nsid w:val="75841F58"/>
    <w:multiLevelType w:val="hybridMultilevel"/>
    <w:tmpl w:val="E402BABE"/>
    <w:lvl w:ilvl="0" w:tplc="04250001">
      <w:start w:val="1"/>
      <w:numFmt w:val="bullet"/>
      <w:lvlText w:val=""/>
      <w:lvlJc w:val="left"/>
      <w:pPr>
        <w:ind w:left="1429" w:hanging="360"/>
      </w:pPr>
      <w:rPr>
        <w:rFonts w:ascii="Symbol" w:hAnsi="Symbol" w:hint="default"/>
      </w:rPr>
    </w:lvl>
    <w:lvl w:ilvl="1" w:tplc="04250003" w:tentative="1">
      <w:start w:val="1"/>
      <w:numFmt w:val="bullet"/>
      <w:lvlText w:val="o"/>
      <w:lvlJc w:val="left"/>
      <w:pPr>
        <w:ind w:left="2149" w:hanging="360"/>
      </w:pPr>
      <w:rPr>
        <w:rFonts w:ascii="Courier New" w:hAnsi="Courier New" w:cs="Courier New" w:hint="default"/>
      </w:rPr>
    </w:lvl>
    <w:lvl w:ilvl="2" w:tplc="04250005" w:tentative="1">
      <w:start w:val="1"/>
      <w:numFmt w:val="bullet"/>
      <w:lvlText w:val=""/>
      <w:lvlJc w:val="left"/>
      <w:pPr>
        <w:ind w:left="2869" w:hanging="360"/>
      </w:pPr>
      <w:rPr>
        <w:rFonts w:ascii="Wingdings" w:hAnsi="Wingdings" w:hint="default"/>
      </w:rPr>
    </w:lvl>
    <w:lvl w:ilvl="3" w:tplc="04250001" w:tentative="1">
      <w:start w:val="1"/>
      <w:numFmt w:val="bullet"/>
      <w:lvlText w:val=""/>
      <w:lvlJc w:val="left"/>
      <w:pPr>
        <w:ind w:left="3589" w:hanging="360"/>
      </w:pPr>
      <w:rPr>
        <w:rFonts w:ascii="Symbol" w:hAnsi="Symbol" w:hint="default"/>
      </w:rPr>
    </w:lvl>
    <w:lvl w:ilvl="4" w:tplc="04250003" w:tentative="1">
      <w:start w:val="1"/>
      <w:numFmt w:val="bullet"/>
      <w:lvlText w:val="o"/>
      <w:lvlJc w:val="left"/>
      <w:pPr>
        <w:ind w:left="4309" w:hanging="360"/>
      </w:pPr>
      <w:rPr>
        <w:rFonts w:ascii="Courier New" w:hAnsi="Courier New" w:cs="Courier New" w:hint="default"/>
      </w:rPr>
    </w:lvl>
    <w:lvl w:ilvl="5" w:tplc="04250005" w:tentative="1">
      <w:start w:val="1"/>
      <w:numFmt w:val="bullet"/>
      <w:lvlText w:val=""/>
      <w:lvlJc w:val="left"/>
      <w:pPr>
        <w:ind w:left="5029" w:hanging="360"/>
      </w:pPr>
      <w:rPr>
        <w:rFonts w:ascii="Wingdings" w:hAnsi="Wingdings" w:hint="default"/>
      </w:rPr>
    </w:lvl>
    <w:lvl w:ilvl="6" w:tplc="04250001" w:tentative="1">
      <w:start w:val="1"/>
      <w:numFmt w:val="bullet"/>
      <w:lvlText w:val=""/>
      <w:lvlJc w:val="left"/>
      <w:pPr>
        <w:ind w:left="5749" w:hanging="360"/>
      </w:pPr>
      <w:rPr>
        <w:rFonts w:ascii="Symbol" w:hAnsi="Symbol" w:hint="default"/>
      </w:rPr>
    </w:lvl>
    <w:lvl w:ilvl="7" w:tplc="04250003" w:tentative="1">
      <w:start w:val="1"/>
      <w:numFmt w:val="bullet"/>
      <w:lvlText w:val="o"/>
      <w:lvlJc w:val="left"/>
      <w:pPr>
        <w:ind w:left="6469" w:hanging="360"/>
      </w:pPr>
      <w:rPr>
        <w:rFonts w:ascii="Courier New" w:hAnsi="Courier New" w:cs="Courier New" w:hint="default"/>
      </w:rPr>
    </w:lvl>
    <w:lvl w:ilvl="8" w:tplc="04250005" w:tentative="1">
      <w:start w:val="1"/>
      <w:numFmt w:val="bullet"/>
      <w:lvlText w:val=""/>
      <w:lvlJc w:val="left"/>
      <w:pPr>
        <w:ind w:left="7189" w:hanging="360"/>
      </w:pPr>
      <w:rPr>
        <w:rFonts w:ascii="Wingdings" w:hAnsi="Wingdings" w:hint="default"/>
      </w:rPr>
    </w:lvl>
  </w:abstractNum>
  <w:abstractNum w:abstractNumId="37" w15:restartNumberingAfterBreak="0">
    <w:nsid w:val="7C2D30C0"/>
    <w:multiLevelType w:val="hybridMultilevel"/>
    <w:tmpl w:val="E9B8BF08"/>
    <w:lvl w:ilvl="0" w:tplc="04250001">
      <w:start w:val="1"/>
      <w:numFmt w:val="decimal"/>
      <w:lvlText w:val="%1."/>
      <w:lvlJc w:val="left"/>
      <w:pPr>
        <w:tabs>
          <w:tab w:val="num" w:pos="1080"/>
        </w:tabs>
        <w:ind w:left="1080" w:hanging="360"/>
      </w:pPr>
    </w:lvl>
    <w:lvl w:ilvl="1" w:tplc="10723F6E">
      <w:start w:val="1"/>
      <w:numFmt w:val="decimal"/>
      <w:pStyle w:val="Vahepealkiriei-lhe-sisukorda"/>
      <w:lvlText w:val="%2."/>
      <w:lvlJc w:val="left"/>
      <w:pPr>
        <w:tabs>
          <w:tab w:val="num" w:pos="1800"/>
        </w:tabs>
        <w:ind w:left="1800" w:hanging="360"/>
      </w:pPr>
    </w:lvl>
    <w:lvl w:ilvl="2" w:tplc="04250005" w:tentative="1">
      <w:start w:val="1"/>
      <w:numFmt w:val="lowerRoman"/>
      <w:lvlText w:val="%3."/>
      <w:lvlJc w:val="right"/>
      <w:pPr>
        <w:tabs>
          <w:tab w:val="num" w:pos="2520"/>
        </w:tabs>
        <w:ind w:left="2520" w:hanging="180"/>
      </w:pPr>
    </w:lvl>
    <w:lvl w:ilvl="3" w:tplc="04250001" w:tentative="1">
      <w:start w:val="1"/>
      <w:numFmt w:val="decimal"/>
      <w:lvlText w:val="%4."/>
      <w:lvlJc w:val="left"/>
      <w:pPr>
        <w:tabs>
          <w:tab w:val="num" w:pos="3240"/>
        </w:tabs>
        <w:ind w:left="3240" w:hanging="360"/>
      </w:pPr>
    </w:lvl>
    <w:lvl w:ilvl="4" w:tplc="04250003" w:tentative="1">
      <w:start w:val="1"/>
      <w:numFmt w:val="lowerLetter"/>
      <w:lvlText w:val="%5."/>
      <w:lvlJc w:val="left"/>
      <w:pPr>
        <w:tabs>
          <w:tab w:val="num" w:pos="3960"/>
        </w:tabs>
        <w:ind w:left="3960" w:hanging="360"/>
      </w:pPr>
    </w:lvl>
    <w:lvl w:ilvl="5" w:tplc="04250005" w:tentative="1">
      <w:start w:val="1"/>
      <w:numFmt w:val="lowerRoman"/>
      <w:lvlText w:val="%6."/>
      <w:lvlJc w:val="right"/>
      <w:pPr>
        <w:tabs>
          <w:tab w:val="num" w:pos="4680"/>
        </w:tabs>
        <w:ind w:left="4680" w:hanging="180"/>
      </w:pPr>
    </w:lvl>
    <w:lvl w:ilvl="6" w:tplc="04250001" w:tentative="1">
      <w:start w:val="1"/>
      <w:numFmt w:val="decimal"/>
      <w:lvlText w:val="%7."/>
      <w:lvlJc w:val="left"/>
      <w:pPr>
        <w:tabs>
          <w:tab w:val="num" w:pos="5400"/>
        </w:tabs>
        <w:ind w:left="5400" w:hanging="360"/>
      </w:pPr>
    </w:lvl>
    <w:lvl w:ilvl="7" w:tplc="04250003" w:tentative="1">
      <w:start w:val="1"/>
      <w:numFmt w:val="lowerLetter"/>
      <w:lvlText w:val="%8."/>
      <w:lvlJc w:val="left"/>
      <w:pPr>
        <w:tabs>
          <w:tab w:val="num" w:pos="6120"/>
        </w:tabs>
        <w:ind w:left="6120" w:hanging="360"/>
      </w:pPr>
    </w:lvl>
    <w:lvl w:ilvl="8" w:tplc="04250005" w:tentative="1">
      <w:start w:val="1"/>
      <w:numFmt w:val="lowerRoman"/>
      <w:lvlText w:val="%9."/>
      <w:lvlJc w:val="right"/>
      <w:pPr>
        <w:tabs>
          <w:tab w:val="num" w:pos="6840"/>
        </w:tabs>
        <w:ind w:left="6840" w:hanging="180"/>
      </w:pPr>
    </w:lvl>
  </w:abstractNum>
  <w:abstractNum w:abstractNumId="38" w15:restartNumberingAfterBreak="0">
    <w:nsid w:val="7D922F03"/>
    <w:multiLevelType w:val="hybridMultilevel"/>
    <w:tmpl w:val="7ABA9650"/>
    <w:lvl w:ilvl="0" w:tplc="0425000F">
      <w:start w:val="1"/>
      <w:numFmt w:val="decimal"/>
      <w:lvlText w:val="%1."/>
      <w:lvlJc w:val="left"/>
      <w:pPr>
        <w:ind w:left="1800" w:hanging="360"/>
      </w:pPr>
    </w:lvl>
    <w:lvl w:ilvl="1" w:tplc="04250019">
      <w:start w:val="1"/>
      <w:numFmt w:val="lowerLetter"/>
      <w:lvlText w:val="%2."/>
      <w:lvlJc w:val="left"/>
      <w:pPr>
        <w:ind w:left="2520" w:hanging="360"/>
      </w:pPr>
    </w:lvl>
    <w:lvl w:ilvl="2" w:tplc="0425001B">
      <w:start w:val="1"/>
      <w:numFmt w:val="lowerRoman"/>
      <w:lvlText w:val="%3."/>
      <w:lvlJc w:val="right"/>
      <w:pPr>
        <w:ind w:left="3240" w:hanging="180"/>
      </w:pPr>
    </w:lvl>
    <w:lvl w:ilvl="3" w:tplc="0425000F" w:tentative="1">
      <w:start w:val="1"/>
      <w:numFmt w:val="decimal"/>
      <w:lvlText w:val="%4."/>
      <w:lvlJc w:val="left"/>
      <w:pPr>
        <w:ind w:left="3960" w:hanging="360"/>
      </w:pPr>
    </w:lvl>
    <w:lvl w:ilvl="4" w:tplc="04250019" w:tentative="1">
      <w:start w:val="1"/>
      <w:numFmt w:val="lowerLetter"/>
      <w:lvlText w:val="%5."/>
      <w:lvlJc w:val="left"/>
      <w:pPr>
        <w:ind w:left="4680" w:hanging="360"/>
      </w:pPr>
    </w:lvl>
    <w:lvl w:ilvl="5" w:tplc="0425001B" w:tentative="1">
      <w:start w:val="1"/>
      <w:numFmt w:val="lowerRoman"/>
      <w:lvlText w:val="%6."/>
      <w:lvlJc w:val="right"/>
      <w:pPr>
        <w:ind w:left="5400" w:hanging="180"/>
      </w:pPr>
    </w:lvl>
    <w:lvl w:ilvl="6" w:tplc="0425000F" w:tentative="1">
      <w:start w:val="1"/>
      <w:numFmt w:val="decimal"/>
      <w:lvlText w:val="%7."/>
      <w:lvlJc w:val="left"/>
      <w:pPr>
        <w:ind w:left="6120" w:hanging="360"/>
      </w:pPr>
    </w:lvl>
    <w:lvl w:ilvl="7" w:tplc="04250019" w:tentative="1">
      <w:start w:val="1"/>
      <w:numFmt w:val="lowerLetter"/>
      <w:lvlText w:val="%8."/>
      <w:lvlJc w:val="left"/>
      <w:pPr>
        <w:ind w:left="6840" w:hanging="360"/>
      </w:pPr>
    </w:lvl>
    <w:lvl w:ilvl="8" w:tplc="0425001B" w:tentative="1">
      <w:start w:val="1"/>
      <w:numFmt w:val="lowerRoman"/>
      <w:lvlText w:val="%9."/>
      <w:lvlJc w:val="right"/>
      <w:pPr>
        <w:ind w:left="7560" w:hanging="180"/>
      </w:pPr>
    </w:lvl>
  </w:abstractNum>
  <w:num w:numId="1">
    <w:abstractNumId w:val="0"/>
  </w:num>
  <w:num w:numId="2">
    <w:abstractNumId w:val="17"/>
  </w:num>
  <w:num w:numId="3">
    <w:abstractNumId w:val="21"/>
  </w:num>
  <w:num w:numId="4">
    <w:abstractNumId w:val="22"/>
  </w:num>
  <w:num w:numId="5">
    <w:abstractNumId w:val="2"/>
  </w:num>
  <w:num w:numId="6">
    <w:abstractNumId w:val="32"/>
  </w:num>
  <w:num w:numId="7">
    <w:abstractNumId w:val="37"/>
  </w:num>
  <w:num w:numId="8">
    <w:abstractNumId w:val="29"/>
  </w:num>
  <w:num w:numId="9">
    <w:abstractNumId w:val="28"/>
  </w:num>
  <w:num w:numId="10">
    <w:abstractNumId w:val="26"/>
  </w:num>
  <w:num w:numId="11">
    <w:abstractNumId w:val="36"/>
  </w:num>
  <w:num w:numId="12">
    <w:abstractNumId w:val="34"/>
  </w:num>
  <w:num w:numId="13">
    <w:abstractNumId w:val="30"/>
  </w:num>
  <w:num w:numId="14">
    <w:abstractNumId w:val="27"/>
  </w:num>
  <w:num w:numId="15">
    <w:abstractNumId w:val="35"/>
  </w:num>
  <w:num w:numId="16">
    <w:abstractNumId w:val="31"/>
  </w:num>
  <w:num w:numId="17">
    <w:abstractNumId w:val="33"/>
  </w:num>
  <w:num w:numId="18">
    <w:abstractNumId w:val="23"/>
  </w:num>
  <w:num w:numId="19">
    <w:abstractNumId w:val="25"/>
  </w:num>
  <w:num w:numId="20">
    <w:abstractNumId w:val="38"/>
  </w:num>
  <w:num w:numId="21">
    <w:abstractNumId w:val="2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0"/>
  <w:activeWritingStyle w:appName="MSWord" w:lang="en-US" w:vendorID="64" w:dllVersion="4096" w:nlCheck="1" w:checkStyle="0"/>
  <w:activeWritingStyle w:appName="MSWord" w:lang="en-US" w:vendorID="64" w:dllVersion="0" w:nlCheck="1" w:checkStyle="0"/>
  <w:proofState w:spelling="clean" w:grammar="clean"/>
  <w:defaultTabStop w:val="720"/>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C82"/>
    <w:rsid w:val="00000160"/>
    <w:rsid w:val="00001047"/>
    <w:rsid w:val="000014BF"/>
    <w:rsid w:val="00002263"/>
    <w:rsid w:val="00003612"/>
    <w:rsid w:val="00004515"/>
    <w:rsid w:val="00004FD7"/>
    <w:rsid w:val="00005183"/>
    <w:rsid w:val="00005788"/>
    <w:rsid w:val="00006303"/>
    <w:rsid w:val="0000636F"/>
    <w:rsid w:val="0000687A"/>
    <w:rsid w:val="0000792D"/>
    <w:rsid w:val="00007D0D"/>
    <w:rsid w:val="00007DB8"/>
    <w:rsid w:val="00010973"/>
    <w:rsid w:val="00010BB7"/>
    <w:rsid w:val="00012357"/>
    <w:rsid w:val="00012F7A"/>
    <w:rsid w:val="0001327E"/>
    <w:rsid w:val="000135BF"/>
    <w:rsid w:val="000139CB"/>
    <w:rsid w:val="00015BCF"/>
    <w:rsid w:val="00015DD7"/>
    <w:rsid w:val="000164D3"/>
    <w:rsid w:val="00016A73"/>
    <w:rsid w:val="000178A4"/>
    <w:rsid w:val="000204CD"/>
    <w:rsid w:val="00021141"/>
    <w:rsid w:val="00022520"/>
    <w:rsid w:val="00022614"/>
    <w:rsid w:val="00022935"/>
    <w:rsid w:val="00022C33"/>
    <w:rsid w:val="000246B5"/>
    <w:rsid w:val="00024795"/>
    <w:rsid w:val="00024B62"/>
    <w:rsid w:val="00025B93"/>
    <w:rsid w:val="00025E01"/>
    <w:rsid w:val="00025F28"/>
    <w:rsid w:val="0002615D"/>
    <w:rsid w:val="0002667A"/>
    <w:rsid w:val="00026E86"/>
    <w:rsid w:val="00027C01"/>
    <w:rsid w:val="0003071C"/>
    <w:rsid w:val="00030D8B"/>
    <w:rsid w:val="00030F92"/>
    <w:rsid w:val="000310DE"/>
    <w:rsid w:val="00031260"/>
    <w:rsid w:val="000327C5"/>
    <w:rsid w:val="00032BA6"/>
    <w:rsid w:val="00032BEA"/>
    <w:rsid w:val="00033035"/>
    <w:rsid w:val="0003307D"/>
    <w:rsid w:val="0003312F"/>
    <w:rsid w:val="000337DF"/>
    <w:rsid w:val="00033804"/>
    <w:rsid w:val="000339C0"/>
    <w:rsid w:val="00033D24"/>
    <w:rsid w:val="00034258"/>
    <w:rsid w:val="00034E25"/>
    <w:rsid w:val="000354AA"/>
    <w:rsid w:val="00035660"/>
    <w:rsid w:val="00035B54"/>
    <w:rsid w:val="00035DCC"/>
    <w:rsid w:val="00037C8E"/>
    <w:rsid w:val="00040874"/>
    <w:rsid w:val="0004093F"/>
    <w:rsid w:val="00040F24"/>
    <w:rsid w:val="0004157F"/>
    <w:rsid w:val="000415CA"/>
    <w:rsid w:val="00041BF5"/>
    <w:rsid w:val="00041D03"/>
    <w:rsid w:val="00044248"/>
    <w:rsid w:val="00044A0A"/>
    <w:rsid w:val="00044DFD"/>
    <w:rsid w:val="00046178"/>
    <w:rsid w:val="00046B2C"/>
    <w:rsid w:val="00047104"/>
    <w:rsid w:val="00047B9A"/>
    <w:rsid w:val="00047C3F"/>
    <w:rsid w:val="00050261"/>
    <w:rsid w:val="0005162E"/>
    <w:rsid w:val="0005190E"/>
    <w:rsid w:val="00051C09"/>
    <w:rsid w:val="00051D86"/>
    <w:rsid w:val="00051FB8"/>
    <w:rsid w:val="00053052"/>
    <w:rsid w:val="000544B0"/>
    <w:rsid w:val="00054A87"/>
    <w:rsid w:val="00054F85"/>
    <w:rsid w:val="00056975"/>
    <w:rsid w:val="000575E0"/>
    <w:rsid w:val="000576BE"/>
    <w:rsid w:val="00057946"/>
    <w:rsid w:val="00057BCF"/>
    <w:rsid w:val="00060B18"/>
    <w:rsid w:val="00060D62"/>
    <w:rsid w:val="00060DD1"/>
    <w:rsid w:val="00060F37"/>
    <w:rsid w:val="0006101A"/>
    <w:rsid w:val="000616A3"/>
    <w:rsid w:val="00061E19"/>
    <w:rsid w:val="000621C6"/>
    <w:rsid w:val="00062474"/>
    <w:rsid w:val="00062983"/>
    <w:rsid w:val="00063C7D"/>
    <w:rsid w:val="00063D43"/>
    <w:rsid w:val="00064768"/>
    <w:rsid w:val="000649D5"/>
    <w:rsid w:val="00064ABA"/>
    <w:rsid w:val="00065465"/>
    <w:rsid w:val="00065A39"/>
    <w:rsid w:val="000663C5"/>
    <w:rsid w:val="00066538"/>
    <w:rsid w:val="000668AA"/>
    <w:rsid w:val="000678FC"/>
    <w:rsid w:val="00067FB1"/>
    <w:rsid w:val="00070277"/>
    <w:rsid w:val="000704E0"/>
    <w:rsid w:val="00070AB1"/>
    <w:rsid w:val="000710A2"/>
    <w:rsid w:val="0007161B"/>
    <w:rsid w:val="00071ABE"/>
    <w:rsid w:val="000727CF"/>
    <w:rsid w:val="00073C5D"/>
    <w:rsid w:val="00073D8F"/>
    <w:rsid w:val="00075D5A"/>
    <w:rsid w:val="00075FFB"/>
    <w:rsid w:val="00076287"/>
    <w:rsid w:val="0007656F"/>
    <w:rsid w:val="00077F1C"/>
    <w:rsid w:val="00080336"/>
    <w:rsid w:val="00080374"/>
    <w:rsid w:val="00080EF6"/>
    <w:rsid w:val="000829B9"/>
    <w:rsid w:val="00082AF1"/>
    <w:rsid w:val="00082D54"/>
    <w:rsid w:val="000834B7"/>
    <w:rsid w:val="0008524E"/>
    <w:rsid w:val="00085F1E"/>
    <w:rsid w:val="00085F28"/>
    <w:rsid w:val="00086199"/>
    <w:rsid w:val="000876E8"/>
    <w:rsid w:val="00087733"/>
    <w:rsid w:val="00087A79"/>
    <w:rsid w:val="00087F48"/>
    <w:rsid w:val="00087F88"/>
    <w:rsid w:val="00090875"/>
    <w:rsid w:val="0009196C"/>
    <w:rsid w:val="00091CAD"/>
    <w:rsid w:val="000926AA"/>
    <w:rsid w:val="00092A4A"/>
    <w:rsid w:val="0009303C"/>
    <w:rsid w:val="00093934"/>
    <w:rsid w:val="000947FF"/>
    <w:rsid w:val="00095DD2"/>
    <w:rsid w:val="00095E9B"/>
    <w:rsid w:val="000964A1"/>
    <w:rsid w:val="000977FB"/>
    <w:rsid w:val="00097BC1"/>
    <w:rsid w:val="00097C41"/>
    <w:rsid w:val="000A0A4B"/>
    <w:rsid w:val="000A0E2D"/>
    <w:rsid w:val="000A0FC8"/>
    <w:rsid w:val="000A10B0"/>
    <w:rsid w:val="000A1120"/>
    <w:rsid w:val="000A16CE"/>
    <w:rsid w:val="000A1801"/>
    <w:rsid w:val="000A1FA9"/>
    <w:rsid w:val="000A2578"/>
    <w:rsid w:val="000A333E"/>
    <w:rsid w:val="000A3F56"/>
    <w:rsid w:val="000A483F"/>
    <w:rsid w:val="000A4C68"/>
    <w:rsid w:val="000A5095"/>
    <w:rsid w:val="000A5506"/>
    <w:rsid w:val="000A5649"/>
    <w:rsid w:val="000A5870"/>
    <w:rsid w:val="000A5BD2"/>
    <w:rsid w:val="000A6CCE"/>
    <w:rsid w:val="000A6F74"/>
    <w:rsid w:val="000A72E1"/>
    <w:rsid w:val="000A7AE1"/>
    <w:rsid w:val="000B1001"/>
    <w:rsid w:val="000B161D"/>
    <w:rsid w:val="000B1DD5"/>
    <w:rsid w:val="000B225D"/>
    <w:rsid w:val="000B2A63"/>
    <w:rsid w:val="000B2E3B"/>
    <w:rsid w:val="000B33AE"/>
    <w:rsid w:val="000B3967"/>
    <w:rsid w:val="000B4C07"/>
    <w:rsid w:val="000B4D2A"/>
    <w:rsid w:val="000B5271"/>
    <w:rsid w:val="000B54EF"/>
    <w:rsid w:val="000B68D2"/>
    <w:rsid w:val="000B6942"/>
    <w:rsid w:val="000B6F12"/>
    <w:rsid w:val="000B71EB"/>
    <w:rsid w:val="000C26F5"/>
    <w:rsid w:val="000C3ACC"/>
    <w:rsid w:val="000C44F7"/>
    <w:rsid w:val="000C4E96"/>
    <w:rsid w:val="000C5B5A"/>
    <w:rsid w:val="000C5E8B"/>
    <w:rsid w:val="000C6A40"/>
    <w:rsid w:val="000C734F"/>
    <w:rsid w:val="000C74B6"/>
    <w:rsid w:val="000C7AB8"/>
    <w:rsid w:val="000D0FA2"/>
    <w:rsid w:val="000D1275"/>
    <w:rsid w:val="000D1FD1"/>
    <w:rsid w:val="000D3209"/>
    <w:rsid w:val="000D322A"/>
    <w:rsid w:val="000D4599"/>
    <w:rsid w:val="000D4757"/>
    <w:rsid w:val="000D4FAA"/>
    <w:rsid w:val="000D5801"/>
    <w:rsid w:val="000D61A8"/>
    <w:rsid w:val="000D6235"/>
    <w:rsid w:val="000D639C"/>
    <w:rsid w:val="000D6F7F"/>
    <w:rsid w:val="000E066D"/>
    <w:rsid w:val="000E10DD"/>
    <w:rsid w:val="000E19A3"/>
    <w:rsid w:val="000E1E49"/>
    <w:rsid w:val="000E211F"/>
    <w:rsid w:val="000E2952"/>
    <w:rsid w:val="000E31BC"/>
    <w:rsid w:val="000E3A2C"/>
    <w:rsid w:val="000E3C16"/>
    <w:rsid w:val="000E4596"/>
    <w:rsid w:val="000E4744"/>
    <w:rsid w:val="000E4971"/>
    <w:rsid w:val="000E4DC0"/>
    <w:rsid w:val="000E56C5"/>
    <w:rsid w:val="000E5ADB"/>
    <w:rsid w:val="000E6005"/>
    <w:rsid w:val="000E6420"/>
    <w:rsid w:val="000E724D"/>
    <w:rsid w:val="000E78E2"/>
    <w:rsid w:val="000F0700"/>
    <w:rsid w:val="000F21B0"/>
    <w:rsid w:val="000F2766"/>
    <w:rsid w:val="000F3A09"/>
    <w:rsid w:val="000F413C"/>
    <w:rsid w:val="000F4634"/>
    <w:rsid w:val="000F488D"/>
    <w:rsid w:val="000F5FAA"/>
    <w:rsid w:val="000F61ED"/>
    <w:rsid w:val="000F76DF"/>
    <w:rsid w:val="000F777C"/>
    <w:rsid w:val="00100F0A"/>
    <w:rsid w:val="00101481"/>
    <w:rsid w:val="001027C5"/>
    <w:rsid w:val="00102C1B"/>
    <w:rsid w:val="001032BC"/>
    <w:rsid w:val="0010418E"/>
    <w:rsid w:val="00105926"/>
    <w:rsid w:val="00106351"/>
    <w:rsid w:val="00106C2A"/>
    <w:rsid w:val="00107293"/>
    <w:rsid w:val="00107ACB"/>
    <w:rsid w:val="00110032"/>
    <w:rsid w:val="001105D0"/>
    <w:rsid w:val="0011087A"/>
    <w:rsid w:val="00112610"/>
    <w:rsid w:val="0011383D"/>
    <w:rsid w:val="0011493A"/>
    <w:rsid w:val="00114F51"/>
    <w:rsid w:val="00115B44"/>
    <w:rsid w:val="00115BA0"/>
    <w:rsid w:val="00116263"/>
    <w:rsid w:val="00116A91"/>
    <w:rsid w:val="00117C25"/>
    <w:rsid w:val="001206E6"/>
    <w:rsid w:val="00120AFF"/>
    <w:rsid w:val="00121C33"/>
    <w:rsid w:val="0012232E"/>
    <w:rsid w:val="00124380"/>
    <w:rsid w:val="00124E60"/>
    <w:rsid w:val="00124EDF"/>
    <w:rsid w:val="00124FD4"/>
    <w:rsid w:val="00125007"/>
    <w:rsid w:val="00125504"/>
    <w:rsid w:val="00125969"/>
    <w:rsid w:val="00125C6E"/>
    <w:rsid w:val="00125DBC"/>
    <w:rsid w:val="00126C3B"/>
    <w:rsid w:val="00126E67"/>
    <w:rsid w:val="0013009C"/>
    <w:rsid w:val="00130B3D"/>
    <w:rsid w:val="00131085"/>
    <w:rsid w:val="0013265B"/>
    <w:rsid w:val="0013286B"/>
    <w:rsid w:val="0013296D"/>
    <w:rsid w:val="00132DAC"/>
    <w:rsid w:val="001336CD"/>
    <w:rsid w:val="00133F4D"/>
    <w:rsid w:val="001340B9"/>
    <w:rsid w:val="00134ECD"/>
    <w:rsid w:val="00134EF4"/>
    <w:rsid w:val="00134F74"/>
    <w:rsid w:val="001356B7"/>
    <w:rsid w:val="00135893"/>
    <w:rsid w:val="00136903"/>
    <w:rsid w:val="00137DC5"/>
    <w:rsid w:val="001401D1"/>
    <w:rsid w:val="001403CB"/>
    <w:rsid w:val="00140E2E"/>
    <w:rsid w:val="0014200A"/>
    <w:rsid w:val="00142AAC"/>
    <w:rsid w:val="00142B04"/>
    <w:rsid w:val="0014343D"/>
    <w:rsid w:val="0014395C"/>
    <w:rsid w:val="00143C8E"/>
    <w:rsid w:val="001461B1"/>
    <w:rsid w:val="00146221"/>
    <w:rsid w:val="00146609"/>
    <w:rsid w:val="00147249"/>
    <w:rsid w:val="00147EAA"/>
    <w:rsid w:val="00150799"/>
    <w:rsid w:val="00150CA1"/>
    <w:rsid w:val="001515E0"/>
    <w:rsid w:val="00151EFD"/>
    <w:rsid w:val="00152D61"/>
    <w:rsid w:val="0015355B"/>
    <w:rsid w:val="00153C16"/>
    <w:rsid w:val="00153CA0"/>
    <w:rsid w:val="001546FD"/>
    <w:rsid w:val="00154ED6"/>
    <w:rsid w:val="00155048"/>
    <w:rsid w:val="00156212"/>
    <w:rsid w:val="0015642B"/>
    <w:rsid w:val="0015665F"/>
    <w:rsid w:val="00156CDA"/>
    <w:rsid w:val="00156E1B"/>
    <w:rsid w:val="00160920"/>
    <w:rsid w:val="00160B41"/>
    <w:rsid w:val="001611B4"/>
    <w:rsid w:val="00161667"/>
    <w:rsid w:val="0016268A"/>
    <w:rsid w:val="00162EE5"/>
    <w:rsid w:val="0016364F"/>
    <w:rsid w:val="001639CD"/>
    <w:rsid w:val="00164CC3"/>
    <w:rsid w:val="00165100"/>
    <w:rsid w:val="0016548B"/>
    <w:rsid w:val="00165906"/>
    <w:rsid w:val="001664FD"/>
    <w:rsid w:val="00166E49"/>
    <w:rsid w:val="0016760E"/>
    <w:rsid w:val="00170097"/>
    <w:rsid w:val="001701A8"/>
    <w:rsid w:val="00170645"/>
    <w:rsid w:val="00170B30"/>
    <w:rsid w:val="001710C7"/>
    <w:rsid w:val="001717B8"/>
    <w:rsid w:val="0017180C"/>
    <w:rsid w:val="00171813"/>
    <w:rsid w:val="0017422F"/>
    <w:rsid w:val="001743A8"/>
    <w:rsid w:val="001755BD"/>
    <w:rsid w:val="0017571E"/>
    <w:rsid w:val="00177596"/>
    <w:rsid w:val="001800A3"/>
    <w:rsid w:val="001806A6"/>
    <w:rsid w:val="0018096D"/>
    <w:rsid w:val="0018132C"/>
    <w:rsid w:val="00181511"/>
    <w:rsid w:val="00181B11"/>
    <w:rsid w:val="001833EC"/>
    <w:rsid w:val="001839EF"/>
    <w:rsid w:val="00183A79"/>
    <w:rsid w:val="00183DD5"/>
    <w:rsid w:val="001856A1"/>
    <w:rsid w:val="00185C89"/>
    <w:rsid w:val="001862FF"/>
    <w:rsid w:val="00186AB1"/>
    <w:rsid w:val="00186FA1"/>
    <w:rsid w:val="001870C4"/>
    <w:rsid w:val="0019060D"/>
    <w:rsid w:val="001907A2"/>
    <w:rsid w:val="0019180B"/>
    <w:rsid w:val="00191B02"/>
    <w:rsid w:val="001921F0"/>
    <w:rsid w:val="0019263D"/>
    <w:rsid w:val="00192AF2"/>
    <w:rsid w:val="001938EF"/>
    <w:rsid w:val="001939A5"/>
    <w:rsid w:val="00194896"/>
    <w:rsid w:val="001948A7"/>
    <w:rsid w:val="00194C3E"/>
    <w:rsid w:val="00194CC1"/>
    <w:rsid w:val="001955CA"/>
    <w:rsid w:val="00195EE8"/>
    <w:rsid w:val="0019615D"/>
    <w:rsid w:val="001963A7"/>
    <w:rsid w:val="00196D61"/>
    <w:rsid w:val="00197322"/>
    <w:rsid w:val="00197562"/>
    <w:rsid w:val="001978A6"/>
    <w:rsid w:val="00197F0D"/>
    <w:rsid w:val="00197FD6"/>
    <w:rsid w:val="001A4DA8"/>
    <w:rsid w:val="001A5A23"/>
    <w:rsid w:val="001A5E97"/>
    <w:rsid w:val="001A64AC"/>
    <w:rsid w:val="001A6660"/>
    <w:rsid w:val="001A6733"/>
    <w:rsid w:val="001B06BA"/>
    <w:rsid w:val="001B0E0B"/>
    <w:rsid w:val="001B0E14"/>
    <w:rsid w:val="001B10E5"/>
    <w:rsid w:val="001B1585"/>
    <w:rsid w:val="001B2039"/>
    <w:rsid w:val="001B2A71"/>
    <w:rsid w:val="001B3096"/>
    <w:rsid w:val="001B390B"/>
    <w:rsid w:val="001B3A6B"/>
    <w:rsid w:val="001B3F1D"/>
    <w:rsid w:val="001B5730"/>
    <w:rsid w:val="001B597F"/>
    <w:rsid w:val="001B5B52"/>
    <w:rsid w:val="001B6F76"/>
    <w:rsid w:val="001C1F14"/>
    <w:rsid w:val="001C210D"/>
    <w:rsid w:val="001C3038"/>
    <w:rsid w:val="001C30EC"/>
    <w:rsid w:val="001C39C1"/>
    <w:rsid w:val="001C4021"/>
    <w:rsid w:val="001C417B"/>
    <w:rsid w:val="001C4F83"/>
    <w:rsid w:val="001C50A3"/>
    <w:rsid w:val="001C5241"/>
    <w:rsid w:val="001C5A39"/>
    <w:rsid w:val="001C5EAA"/>
    <w:rsid w:val="001C6937"/>
    <w:rsid w:val="001C7B79"/>
    <w:rsid w:val="001D194D"/>
    <w:rsid w:val="001D19F0"/>
    <w:rsid w:val="001D1A64"/>
    <w:rsid w:val="001D2663"/>
    <w:rsid w:val="001D2C8F"/>
    <w:rsid w:val="001D2DF0"/>
    <w:rsid w:val="001D3884"/>
    <w:rsid w:val="001D39BA"/>
    <w:rsid w:val="001D48C9"/>
    <w:rsid w:val="001D59DA"/>
    <w:rsid w:val="001D5ECF"/>
    <w:rsid w:val="001D61D5"/>
    <w:rsid w:val="001D6824"/>
    <w:rsid w:val="001D785F"/>
    <w:rsid w:val="001E0A65"/>
    <w:rsid w:val="001E35E0"/>
    <w:rsid w:val="001E41E2"/>
    <w:rsid w:val="001E42E3"/>
    <w:rsid w:val="001E463A"/>
    <w:rsid w:val="001E5753"/>
    <w:rsid w:val="001E579D"/>
    <w:rsid w:val="001E6148"/>
    <w:rsid w:val="001E6AA2"/>
    <w:rsid w:val="001E6EB0"/>
    <w:rsid w:val="001E7237"/>
    <w:rsid w:val="001E7665"/>
    <w:rsid w:val="001E7712"/>
    <w:rsid w:val="001E78A6"/>
    <w:rsid w:val="001E7CD5"/>
    <w:rsid w:val="001F0971"/>
    <w:rsid w:val="001F2AD8"/>
    <w:rsid w:val="001F2B9F"/>
    <w:rsid w:val="001F2E94"/>
    <w:rsid w:val="001F340F"/>
    <w:rsid w:val="001F4514"/>
    <w:rsid w:val="001F4539"/>
    <w:rsid w:val="001F4880"/>
    <w:rsid w:val="001F4B29"/>
    <w:rsid w:val="001F5D7C"/>
    <w:rsid w:val="001F5E18"/>
    <w:rsid w:val="001F60F2"/>
    <w:rsid w:val="001F6A6E"/>
    <w:rsid w:val="001F6CCD"/>
    <w:rsid w:val="001F6CE9"/>
    <w:rsid w:val="001F6D59"/>
    <w:rsid w:val="001F6F82"/>
    <w:rsid w:val="00200391"/>
    <w:rsid w:val="002003E0"/>
    <w:rsid w:val="002009D4"/>
    <w:rsid w:val="00200CAF"/>
    <w:rsid w:val="00200D0B"/>
    <w:rsid w:val="0020157A"/>
    <w:rsid w:val="00201714"/>
    <w:rsid w:val="002020E7"/>
    <w:rsid w:val="002026D8"/>
    <w:rsid w:val="00202DC7"/>
    <w:rsid w:val="00204126"/>
    <w:rsid w:val="002049EE"/>
    <w:rsid w:val="00205142"/>
    <w:rsid w:val="002056D9"/>
    <w:rsid w:val="0020595B"/>
    <w:rsid w:val="00206186"/>
    <w:rsid w:val="002062A0"/>
    <w:rsid w:val="00207179"/>
    <w:rsid w:val="00210283"/>
    <w:rsid w:val="0021073A"/>
    <w:rsid w:val="00210D18"/>
    <w:rsid w:val="00211873"/>
    <w:rsid w:val="00211ECB"/>
    <w:rsid w:val="002123EC"/>
    <w:rsid w:val="002127C6"/>
    <w:rsid w:val="002134C4"/>
    <w:rsid w:val="00213653"/>
    <w:rsid w:val="00213943"/>
    <w:rsid w:val="002142F2"/>
    <w:rsid w:val="002152E8"/>
    <w:rsid w:val="00215E01"/>
    <w:rsid w:val="00217627"/>
    <w:rsid w:val="002202EC"/>
    <w:rsid w:val="00220AF1"/>
    <w:rsid w:val="00220CF9"/>
    <w:rsid w:val="00220D8B"/>
    <w:rsid w:val="00221391"/>
    <w:rsid w:val="00221D11"/>
    <w:rsid w:val="0022201A"/>
    <w:rsid w:val="00222073"/>
    <w:rsid w:val="00222C5B"/>
    <w:rsid w:val="0022322B"/>
    <w:rsid w:val="00223B52"/>
    <w:rsid w:val="00223F2B"/>
    <w:rsid w:val="00224DDA"/>
    <w:rsid w:val="00225754"/>
    <w:rsid w:val="002269D7"/>
    <w:rsid w:val="00226E0F"/>
    <w:rsid w:val="00226FD4"/>
    <w:rsid w:val="0022709F"/>
    <w:rsid w:val="00227726"/>
    <w:rsid w:val="00227B4C"/>
    <w:rsid w:val="002303BE"/>
    <w:rsid w:val="00230D1E"/>
    <w:rsid w:val="00230D36"/>
    <w:rsid w:val="002319DC"/>
    <w:rsid w:val="00231A85"/>
    <w:rsid w:val="00232841"/>
    <w:rsid w:val="0023322C"/>
    <w:rsid w:val="00233920"/>
    <w:rsid w:val="00233D14"/>
    <w:rsid w:val="002349F9"/>
    <w:rsid w:val="00235CA5"/>
    <w:rsid w:val="00236276"/>
    <w:rsid w:val="00236483"/>
    <w:rsid w:val="0023669D"/>
    <w:rsid w:val="00237267"/>
    <w:rsid w:val="002372C8"/>
    <w:rsid w:val="00240935"/>
    <w:rsid w:val="00240C3A"/>
    <w:rsid w:val="00240DC1"/>
    <w:rsid w:val="002415D6"/>
    <w:rsid w:val="002415F1"/>
    <w:rsid w:val="00242150"/>
    <w:rsid w:val="00242364"/>
    <w:rsid w:val="00242A0F"/>
    <w:rsid w:val="00242AC5"/>
    <w:rsid w:val="00243B8C"/>
    <w:rsid w:val="002441BC"/>
    <w:rsid w:val="00244261"/>
    <w:rsid w:val="0024434E"/>
    <w:rsid w:val="0024458F"/>
    <w:rsid w:val="00244731"/>
    <w:rsid w:val="0024492E"/>
    <w:rsid w:val="00244AC2"/>
    <w:rsid w:val="00245016"/>
    <w:rsid w:val="0024563A"/>
    <w:rsid w:val="002456FF"/>
    <w:rsid w:val="002459EE"/>
    <w:rsid w:val="002460F0"/>
    <w:rsid w:val="002463CE"/>
    <w:rsid w:val="002465FD"/>
    <w:rsid w:val="00246A74"/>
    <w:rsid w:val="00246E61"/>
    <w:rsid w:val="002471A3"/>
    <w:rsid w:val="0024772E"/>
    <w:rsid w:val="00250685"/>
    <w:rsid w:val="00250ECD"/>
    <w:rsid w:val="00252982"/>
    <w:rsid w:val="00252D4C"/>
    <w:rsid w:val="00252F9C"/>
    <w:rsid w:val="0025453D"/>
    <w:rsid w:val="00254B74"/>
    <w:rsid w:val="00254B7D"/>
    <w:rsid w:val="00256495"/>
    <w:rsid w:val="00256F90"/>
    <w:rsid w:val="00257BFD"/>
    <w:rsid w:val="0026159B"/>
    <w:rsid w:val="00262C92"/>
    <w:rsid w:val="00263B00"/>
    <w:rsid w:val="00264604"/>
    <w:rsid w:val="00265461"/>
    <w:rsid w:val="002655C5"/>
    <w:rsid w:val="00267A93"/>
    <w:rsid w:val="0027063D"/>
    <w:rsid w:val="002709A8"/>
    <w:rsid w:val="00270D36"/>
    <w:rsid w:val="002710AD"/>
    <w:rsid w:val="002714BB"/>
    <w:rsid w:val="00272DD0"/>
    <w:rsid w:val="00272E90"/>
    <w:rsid w:val="00272ECA"/>
    <w:rsid w:val="002736D4"/>
    <w:rsid w:val="00274D6A"/>
    <w:rsid w:val="002751B0"/>
    <w:rsid w:val="002754EF"/>
    <w:rsid w:val="002760F8"/>
    <w:rsid w:val="00276409"/>
    <w:rsid w:val="00276CF9"/>
    <w:rsid w:val="00277CDE"/>
    <w:rsid w:val="00280AEE"/>
    <w:rsid w:val="00281146"/>
    <w:rsid w:val="00282589"/>
    <w:rsid w:val="0028269C"/>
    <w:rsid w:val="002827F0"/>
    <w:rsid w:val="0028298C"/>
    <w:rsid w:val="00282A46"/>
    <w:rsid w:val="00283AD5"/>
    <w:rsid w:val="00283C1B"/>
    <w:rsid w:val="00284834"/>
    <w:rsid w:val="0028492B"/>
    <w:rsid w:val="00284F40"/>
    <w:rsid w:val="00285071"/>
    <w:rsid w:val="002859C1"/>
    <w:rsid w:val="00285D5B"/>
    <w:rsid w:val="00287EBC"/>
    <w:rsid w:val="002904F1"/>
    <w:rsid w:val="00290571"/>
    <w:rsid w:val="002909A8"/>
    <w:rsid w:val="00291711"/>
    <w:rsid w:val="002921B8"/>
    <w:rsid w:val="00293A89"/>
    <w:rsid w:val="00293C77"/>
    <w:rsid w:val="00294BB5"/>
    <w:rsid w:val="0029531A"/>
    <w:rsid w:val="002953F6"/>
    <w:rsid w:val="00295DC6"/>
    <w:rsid w:val="00296DF9"/>
    <w:rsid w:val="002970B3"/>
    <w:rsid w:val="002978B3"/>
    <w:rsid w:val="00297A40"/>
    <w:rsid w:val="00297A4B"/>
    <w:rsid w:val="00297C03"/>
    <w:rsid w:val="002A34D8"/>
    <w:rsid w:val="002A52A6"/>
    <w:rsid w:val="002A66F3"/>
    <w:rsid w:val="002A683C"/>
    <w:rsid w:val="002A699C"/>
    <w:rsid w:val="002A6DD6"/>
    <w:rsid w:val="002A771B"/>
    <w:rsid w:val="002A777C"/>
    <w:rsid w:val="002A7947"/>
    <w:rsid w:val="002B0EF7"/>
    <w:rsid w:val="002B10C0"/>
    <w:rsid w:val="002B13E5"/>
    <w:rsid w:val="002B162B"/>
    <w:rsid w:val="002B2250"/>
    <w:rsid w:val="002B30E7"/>
    <w:rsid w:val="002B362C"/>
    <w:rsid w:val="002B37D2"/>
    <w:rsid w:val="002B3F71"/>
    <w:rsid w:val="002B4CBB"/>
    <w:rsid w:val="002B4E23"/>
    <w:rsid w:val="002B587D"/>
    <w:rsid w:val="002B6297"/>
    <w:rsid w:val="002C0D67"/>
    <w:rsid w:val="002C173D"/>
    <w:rsid w:val="002C20C6"/>
    <w:rsid w:val="002C2CB2"/>
    <w:rsid w:val="002C3307"/>
    <w:rsid w:val="002C4458"/>
    <w:rsid w:val="002C4A77"/>
    <w:rsid w:val="002D0342"/>
    <w:rsid w:val="002D16DD"/>
    <w:rsid w:val="002D20E8"/>
    <w:rsid w:val="002D2D42"/>
    <w:rsid w:val="002D4219"/>
    <w:rsid w:val="002D4556"/>
    <w:rsid w:val="002D49EF"/>
    <w:rsid w:val="002D4CDC"/>
    <w:rsid w:val="002D5058"/>
    <w:rsid w:val="002D5A3E"/>
    <w:rsid w:val="002D6239"/>
    <w:rsid w:val="002D6AF9"/>
    <w:rsid w:val="002D710E"/>
    <w:rsid w:val="002D785D"/>
    <w:rsid w:val="002E03D0"/>
    <w:rsid w:val="002E08E9"/>
    <w:rsid w:val="002E112B"/>
    <w:rsid w:val="002E11AB"/>
    <w:rsid w:val="002E159B"/>
    <w:rsid w:val="002E167A"/>
    <w:rsid w:val="002E19FB"/>
    <w:rsid w:val="002E1E0E"/>
    <w:rsid w:val="002E256A"/>
    <w:rsid w:val="002E32A9"/>
    <w:rsid w:val="002E3CBD"/>
    <w:rsid w:val="002E41D9"/>
    <w:rsid w:val="002E43D9"/>
    <w:rsid w:val="002E5733"/>
    <w:rsid w:val="002E5BBC"/>
    <w:rsid w:val="002E6A0B"/>
    <w:rsid w:val="002E6F0B"/>
    <w:rsid w:val="002E77A8"/>
    <w:rsid w:val="002E7DE4"/>
    <w:rsid w:val="002F0055"/>
    <w:rsid w:val="002F015B"/>
    <w:rsid w:val="002F0170"/>
    <w:rsid w:val="002F080A"/>
    <w:rsid w:val="002F0A2E"/>
    <w:rsid w:val="002F16A5"/>
    <w:rsid w:val="002F28AE"/>
    <w:rsid w:val="002F2CEA"/>
    <w:rsid w:val="002F3007"/>
    <w:rsid w:val="002F3C22"/>
    <w:rsid w:val="002F40A3"/>
    <w:rsid w:val="002F45E9"/>
    <w:rsid w:val="002F488D"/>
    <w:rsid w:val="002F56D6"/>
    <w:rsid w:val="002F57A4"/>
    <w:rsid w:val="002F5882"/>
    <w:rsid w:val="002F63D6"/>
    <w:rsid w:val="002F7350"/>
    <w:rsid w:val="002F786C"/>
    <w:rsid w:val="0030031A"/>
    <w:rsid w:val="003004C4"/>
    <w:rsid w:val="00302CAD"/>
    <w:rsid w:val="00302DEA"/>
    <w:rsid w:val="00303A95"/>
    <w:rsid w:val="0030409E"/>
    <w:rsid w:val="00305CEB"/>
    <w:rsid w:val="003064B7"/>
    <w:rsid w:val="00307717"/>
    <w:rsid w:val="0031031C"/>
    <w:rsid w:val="003108E3"/>
    <w:rsid w:val="00310FF7"/>
    <w:rsid w:val="00311857"/>
    <w:rsid w:val="00311A57"/>
    <w:rsid w:val="00312F11"/>
    <w:rsid w:val="00313313"/>
    <w:rsid w:val="00314494"/>
    <w:rsid w:val="003146CE"/>
    <w:rsid w:val="003152D0"/>
    <w:rsid w:val="003153B5"/>
    <w:rsid w:val="003153BB"/>
    <w:rsid w:val="00315D16"/>
    <w:rsid w:val="00316960"/>
    <w:rsid w:val="00320404"/>
    <w:rsid w:val="0032162B"/>
    <w:rsid w:val="00321C39"/>
    <w:rsid w:val="00321E47"/>
    <w:rsid w:val="0032266E"/>
    <w:rsid w:val="003237AB"/>
    <w:rsid w:val="00323A2B"/>
    <w:rsid w:val="00323A6C"/>
    <w:rsid w:val="00323C39"/>
    <w:rsid w:val="00324C22"/>
    <w:rsid w:val="003250E0"/>
    <w:rsid w:val="003255AE"/>
    <w:rsid w:val="00325652"/>
    <w:rsid w:val="0032576E"/>
    <w:rsid w:val="00325CA7"/>
    <w:rsid w:val="003262FF"/>
    <w:rsid w:val="0032661B"/>
    <w:rsid w:val="003266C2"/>
    <w:rsid w:val="0032730F"/>
    <w:rsid w:val="00327F34"/>
    <w:rsid w:val="003303AD"/>
    <w:rsid w:val="00330A90"/>
    <w:rsid w:val="00330CCD"/>
    <w:rsid w:val="00331142"/>
    <w:rsid w:val="0033126F"/>
    <w:rsid w:val="00331821"/>
    <w:rsid w:val="00331AFD"/>
    <w:rsid w:val="00331B41"/>
    <w:rsid w:val="00331D0C"/>
    <w:rsid w:val="003322D6"/>
    <w:rsid w:val="003324CB"/>
    <w:rsid w:val="003331E2"/>
    <w:rsid w:val="0033346E"/>
    <w:rsid w:val="0033406B"/>
    <w:rsid w:val="00334B9E"/>
    <w:rsid w:val="003371C6"/>
    <w:rsid w:val="00337359"/>
    <w:rsid w:val="003400A5"/>
    <w:rsid w:val="003400BD"/>
    <w:rsid w:val="003402A8"/>
    <w:rsid w:val="00340CA6"/>
    <w:rsid w:val="00341BAC"/>
    <w:rsid w:val="003425A9"/>
    <w:rsid w:val="003427C2"/>
    <w:rsid w:val="003438A7"/>
    <w:rsid w:val="00343F5B"/>
    <w:rsid w:val="00344585"/>
    <w:rsid w:val="0034460F"/>
    <w:rsid w:val="00344B43"/>
    <w:rsid w:val="00344C59"/>
    <w:rsid w:val="00345510"/>
    <w:rsid w:val="00345749"/>
    <w:rsid w:val="003458CD"/>
    <w:rsid w:val="00346C9A"/>
    <w:rsid w:val="00346FD9"/>
    <w:rsid w:val="003470B0"/>
    <w:rsid w:val="003471A1"/>
    <w:rsid w:val="003471CB"/>
    <w:rsid w:val="0034789C"/>
    <w:rsid w:val="00347F39"/>
    <w:rsid w:val="00350B11"/>
    <w:rsid w:val="00351B8A"/>
    <w:rsid w:val="00351D8F"/>
    <w:rsid w:val="00351EB0"/>
    <w:rsid w:val="00352EDC"/>
    <w:rsid w:val="0035306D"/>
    <w:rsid w:val="00354220"/>
    <w:rsid w:val="003542B8"/>
    <w:rsid w:val="003558AC"/>
    <w:rsid w:val="00355921"/>
    <w:rsid w:val="0035610B"/>
    <w:rsid w:val="00356176"/>
    <w:rsid w:val="00356281"/>
    <w:rsid w:val="003564E6"/>
    <w:rsid w:val="003568EC"/>
    <w:rsid w:val="00356953"/>
    <w:rsid w:val="0035741A"/>
    <w:rsid w:val="00357667"/>
    <w:rsid w:val="00357D7F"/>
    <w:rsid w:val="0036008C"/>
    <w:rsid w:val="003604A0"/>
    <w:rsid w:val="00360AA1"/>
    <w:rsid w:val="00361117"/>
    <w:rsid w:val="00361202"/>
    <w:rsid w:val="0036124A"/>
    <w:rsid w:val="003619BC"/>
    <w:rsid w:val="003619CB"/>
    <w:rsid w:val="003629F4"/>
    <w:rsid w:val="00362BEA"/>
    <w:rsid w:val="0036372A"/>
    <w:rsid w:val="00364394"/>
    <w:rsid w:val="003643AE"/>
    <w:rsid w:val="003651EA"/>
    <w:rsid w:val="00366912"/>
    <w:rsid w:val="00366FBF"/>
    <w:rsid w:val="00367839"/>
    <w:rsid w:val="003679AF"/>
    <w:rsid w:val="00367FA5"/>
    <w:rsid w:val="00370383"/>
    <w:rsid w:val="003704E6"/>
    <w:rsid w:val="00370AC4"/>
    <w:rsid w:val="00371474"/>
    <w:rsid w:val="00371BB6"/>
    <w:rsid w:val="00371FCD"/>
    <w:rsid w:val="00372596"/>
    <w:rsid w:val="0037267F"/>
    <w:rsid w:val="003733D6"/>
    <w:rsid w:val="00373575"/>
    <w:rsid w:val="003744D6"/>
    <w:rsid w:val="0037483C"/>
    <w:rsid w:val="003748C2"/>
    <w:rsid w:val="00375472"/>
    <w:rsid w:val="00376DCF"/>
    <w:rsid w:val="00377D7C"/>
    <w:rsid w:val="0038018A"/>
    <w:rsid w:val="00380CFA"/>
    <w:rsid w:val="0038105D"/>
    <w:rsid w:val="00381099"/>
    <w:rsid w:val="003818E8"/>
    <w:rsid w:val="003819FC"/>
    <w:rsid w:val="003822F2"/>
    <w:rsid w:val="003825B0"/>
    <w:rsid w:val="0038363D"/>
    <w:rsid w:val="00383791"/>
    <w:rsid w:val="00383C7F"/>
    <w:rsid w:val="00383E87"/>
    <w:rsid w:val="0038446B"/>
    <w:rsid w:val="00384833"/>
    <w:rsid w:val="0038486E"/>
    <w:rsid w:val="00384FF1"/>
    <w:rsid w:val="00385FD3"/>
    <w:rsid w:val="0038655D"/>
    <w:rsid w:val="00386FB5"/>
    <w:rsid w:val="00387D66"/>
    <w:rsid w:val="00387E29"/>
    <w:rsid w:val="0039085A"/>
    <w:rsid w:val="00390A92"/>
    <w:rsid w:val="00390B24"/>
    <w:rsid w:val="00390F05"/>
    <w:rsid w:val="003911F8"/>
    <w:rsid w:val="003919E5"/>
    <w:rsid w:val="003922AD"/>
    <w:rsid w:val="00392ACE"/>
    <w:rsid w:val="0039462F"/>
    <w:rsid w:val="003951C8"/>
    <w:rsid w:val="00396C90"/>
    <w:rsid w:val="00397C85"/>
    <w:rsid w:val="003A07D2"/>
    <w:rsid w:val="003A1032"/>
    <w:rsid w:val="003A111B"/>
    <w:rsid w:val="003A12EF"/>
    <w:rsid w:val="003A1DE9"/>
    <w:rsid w:val="003A26CC"/>
    <w:rsid w:val="003A292F"/>
    <w:rsid w:val="003A2ADB"/>
    <w:rsid w:val="003A2C5E"/>
    <w:rsid w:val="003A3788"/>
    <w:rsid w:val="003A3BDD"/>
    <w:rsid w:val="003A3DAF"/>
    <w:rsid w:val="003A4485"/>
    <w:rsid w:val="003A464A"/>
    <w:rsid w:val="003A4803"/>
    <w:rsid w:val="003A4877"/>
    <w:rsid w:val="003A4E44"/>
    <w:rsid w:val="003A53E2"/>
    <w:rsid w:val="003A53ED"/>
    <w:rsid w:val="003A5DE4"/>
    <w:rsid w:val="003A605F"/>
    <w:rsid w:val="003A61FD"/>
    <w:rsid w:val="003A6210"/>
    <w:rsid w:val="003A6A41"/>
    <w:rsid w:val="003A6FCF"/>
    <w:rsid w:val="003A7E2A"/>
    <w:rsid w:val="003B001E"/>
    <w:rsid w:val="003B0305"/>
    <w:rsid w:val="003B0545"/>
    <w:rsid w:val="003B05C1"/>
    <w:rsid w:val="003B1455"/>
    <w:rsid w:val="003B1696"/>
    <w:rsid w:val="003B21BC"/>
    <w:rsid w:val="003B30A0"/>
    <w:rsid w:val="003B31C8"/>
    <w:rsid w:val="003B3E79"/>
    <w:rsid w:val="003B4335"/>
    <w:rsid w:val="003B6605"/>
    <w:rsid w:val="003B74B5"/>
    <w:rsid w:val="003B7941"/>
    <w:rsid w:val="003C0288"/>
    <w:rsid w:val="003C1C4D"/>
    <w:rsid w:val="003C2010"/>
    <w:rsid w:val="003C3075"/>
    <w:rsid w:val="003C3774"/>
    <w:rsid w:val="003C546A"/>
    <w:rsid w:val="003C56A7"/>
    <w:rsid w:val="003C5C31"/>
    <w:rsid w:val="003C5D59"/>
    <w:rsid w:val="003C6398"/>
    <w:rsid w:val="003C6746"/>
    <w:rsid w:val="003C6BDC"/>
    <w:rsid w:val="003C6C02"/>
    <w:rsid w:val="003C6F2C"/>
    <w:rsid w:val="003C7108"/>
    <w:rsid w:val="003C71AB"/>
    <w:rsid w:val="003D085D"/>
    <w:rsid w:val="003D1B7C"/>
    <w:rsid w:val="003D1BD2"/>
    <w:rsid w:val="003D2749"/>
    <w:rsid w:val="003D371E"/>
    <w:rsid w:val="003D382B"/>
    <w:rsid w:val="003D3BE4"/>
    <w:rsid w:val="003D42D8"/>
    <w:rsid w:val="003D483D"/>
    <w:rsid w:val="003D4AAF"/>
    <w:rsid w:val="003D73D3"/>
    <w:rsid w:val="003D76ED"/>
    <w:rsid w:val="003E0F3A"/>
    <w:rsid w:val="003E3104"/>
    <w:rsid w:val="003E3545"/>
    <w:rsid w:val="003E39B3"/>
    <w:rsid w:val="003E4123"/>
    <w:rsid w:val="003E431A"/>
    <w:rsid w:val="003E4992"/>
    <w:rsid w:val="003E52AA"/>
    <w:rsid w:val="003E5430"/>
    <w:rsid w:val="003E6D8A"/>
    <w:rsid w:val="003E7758"/>
    <w:rsid w:val="003F0407"/>
    <w:rsid w:val="003F1BD8"/>
    <w:rsid w:val="003F1DE2"/>
    <w:rsid w:val="003F2354"/>
    <w:rsid w:val="003F342C"/>
    <w:rsid w:val="003F343D"/>
    <w:rsid w:val="003F3532"/>
    <w:rsid w:val="003F3E80"/>
    <w:rsid w:val="003F3F47"/>
    <w:rsid w:val="003F440B"/>
    <w:rsid w:val="003F4A97"/>
    <w:rsid w:val="003F57BD"/>
    <w:rsid w:val="003F5D6B"/>
    <w:rsid w:val="003F62D1"/>
    <w:rsid w:val="003F6EFD"/>
    <w:rsid w:val="003F70F0"/>
    <w:rsid w:val="003F79DE"/>
    <w:rsid w:val="003F7E82"/>
    <w:rsid w:val="00400788"/>
    <w:rsid w:val="004012E4"/>
    <w:rsid w:val="00401B15"/>
    <w:rsid w:val="00402962"/>
    <w:rsid w:val="00402AFA"/>
    <w:rsid w:val="00403A2A"/>
    <w:rsid w:val="0040456D"/>
    <w:rsid w:val="004068B8"/>
    <w:rsid w:val="00406A34"/>
    <w:rsid w:val="00406B1A"/>
    <w:rsid w:val="0040735B"/>
    <w:rsid w:val="00407B9E"/>
    <w:rsid w:val="00407D96"/>
    <w:rsid w:val="00411280"/>
    <w:rsid w:val="00411728"/>
    <w:rsid w:val="004117DC"/>
    <w:rsid w:val="00411B7E"/>
    <w:rsid w:val="004124B4"/>
    <w:rsid w:val="00412C24"/>
    <w:rsid w:val="004136D6"/>
    <w:rsid w:val="004140E3"/>
    <w:rsid w:val="00414125"/>
    <w:rsid w:val="00414A53"/>
    <w:rsid w:val="00414DAC"/>
    <w:rsid w:val="00415F1E"/>
    <w:rsid w:val="004166F9"/>
    <w:rsid w:val="00417621"/>
    <w:rsid w:val="00417B14"/>
    <w:rsid w:val="00417CBB"/>
    <w:rsid w:val="00417E75"/>
    <w:rsid w:val="0042020C"/>
    <w:rsid w:val="0042034D"/>
    <w:rsid w:val="00420374"/>
    <w:rsid w:val="00420378"/>
    <w:rsid w:val="0042066F"/>
    <w:rsid w:val="00421BDC"/>
    <w:rsid w:val="00421D8E"/>
    <w:rsid w:val="004220C0"/>
    <w:rsid w:val="00422225"/>
    <w:rsid w:val="00423739"/>
    <w:rsid w:val="00424985"/>
    <w:rsid w:val="004250B6"/>
    <w:rsid w:val="00425B57"/>
    <w:rsid w:val="004263A4"/>
    <w:rsid w:val="00426AFA"/>
    <w:rsid w:val="00426BEE"/>
    <w:rsid w:val="004274AB"/>
    <w:rsid w:val="0043032E"/>
    <w:rsid w:val="00430C55"/>
    <w:rsid w:val="00431247"/>
    <w:rsid w:val="00431580"/>
    <w:rsid w:val="00431710"/>
    <w:rsid w:val="00431EFA"/>
    <w:rsid w:val="004321EA"/>
    <w:rsid w:val="0043263B"/>
    <w:rsid w:val="00432CE4"/>
    <w:rsid w:val="0043362D"/>
    <w:rsid w:val="0043370A"/>
    <w:rsid w:val="004339CD"/>
    <w:rsid w:val="00433FE1"/>
    <w:rsid w:val="0043477F"/>
    <w:rsid w:val="00436E6D"/>
    <w:rsid w:val="004374F1"/>
    <w:rsid w:val="00437950"/>
    <w:rsid w:val="00437A4E"/>
    <w:rsid w:val="00437F5A"/>
    <w:rsid w:val="00440485"/>
    <w:rsid w:val="00440984"/>
    <w:rsid w:val="00440F01"/>
    <w:rsid w:val="00441BA6"/>
    <w:rsid w:val="00441EBE"/>
    <w:rsid w:val="004426F5"/>
    <w:rsid w:val="0044369D"/>
    <w:rsid w:val="0044403D"/>
    <w:rsid w:val="0044411A"/>
    <w:rsid w:val="0044610F"/>
    <w:rsid w:val="004468AC"/>
    <w:rsid w:val="004473AE"/>
    <w:rsid w:val="0045021C"/>
    <w:rsid w:val="00450CC7"/>
    <w:rsid w:val="00450CEE"/>
    <w:rsid w:val="0045139A"/>
    <w:rsid w:val="004514D5"/>
    <w:rsid w:val="00451547"/>
    <w:rsid w:val="004515B1"/>
    <w:rsid w:val="0045203E"/>
    <w:rsid w:val="00452C45"/>
    <w:rsid w:val="00453499"/>
    <w:rsid w:val="00453CF8"/>
    <w:rsid w:val="00453E04"/>
    <w:rsid w:val="00455354"/>
    <w:rsid w:val="00455D69"/>
    <w:rsid w:val="004564D4"/>
    <w:rsid w:val="00456621"/>
    <w:rsid w:val="00456903"/>
    <w:rsid w:val="004569F7"/>
    <w:rsid w:val="00456ACF"/>
    <w:rsid w:val="004600C4"/>
    <w:rsid w:val="00460443"/>
    <w:rsid w:val="004605A3"/>
    <w:rsid w:val="004606BA"/>
    <w:rsid w:val="00461F23"/>
    <w:rsid w:val="00462BE0"/>
    <w:rsid w:val="00463BA3"/>
    <w:rsid w:val="0046448C"/>
    <w:rsid w:val="00464605"/>
    <w:rsid w:val="00464EEC"/>
    <w:rsid w:val="004650DE"/>
    <w:rsid w:val="004654B0"/>
    <w:rsid w:val="0046567F"/>
    <w:rsid w:val="00465BEA"/>
    <w:rsid w:val="00466F7D"/>
    <w:rsid w:val="00466F8E"/>
    <w:rsid w:val="0046715C"/>
    <w:rsid w:val="0046727E"/>
    <w:rsid w:val="004727B3"/>
    <w:rsid w:val="00472BC6"/>
    <w:rsid w:val="004743B4"/>
    <w:rsid w:val="0047480E"/>
    <w:rsid w:val="00476493"/>
    <w:rsid w:val="00476645"/>
    <w:rsid w:val="00476A5E"/>
    <w:rsid w:val="00476FD9"/>
    <w:rsid w:val="004772B0"/>
    <w:rsid w:val="004774E6"/>
    <w:rsid w:val="00477AF7"/>
    <w:rsid w:val="00477F7B"/>
    <w:rsid w:val="004804AD"/>
    <w:rsid w:val="00480681"/>
    <w:rsid w:val="00480FC1"/>
    <w:rsid w:val="00480FF2"/>
    <w:rsid w:val="00482DB9"/>
    <w:rsid w:val="00483335"/>
    <w:rsid w:val="00483428"/>
    <w:rsid w:val="00483475"/>
    <w:rsid w:val="00483BD8"/>
    <w:rsid w:val="00483C27"/>
    <w:rsid w:val="00484DF7"/>
    <w:rsid w:val="00484DFC"/>
    <w:rsid w:val="00484F61"/>
    <w:rsid w:val="00484FAA"/>
    <w:rsid w:val="00485033"/>
    <w:rsid w:val="004853F6"/>
    <w:rsid w:val="004859AC"/>
    <w:rsid w:val="00485BD1"/>
    <w:rsid w:val="00485F32"/>
    <w:rsid w:val="004867B1"/>
    <w:rsid w:val="0048684A"/>
    <w:rsid w:val="00487CAD"/>
    <w:rsid w:val="00487CC3"/>
    <w:rsid w:val="00490783"/>
    <w:rsid w:val="00490C62"/>
    <w:rsid w:val="00491858"/>
    <w:rsid w:val="00491A84"/>
    <w:rsid w:val="004926EF"/>
    <w:rsid w:val="00492765"/>
    <w:rsid w:val="00492927"/>
    <w:rsid w:val="0049328C"/>
    <w:rsid w:val="00493D66"/>
    <w:rsid w:val="004943D7"/>
    <w:rsid w:val="004948E2"/>
    <w:rsid w:val="00494A2F"/>
    <w:rsid w:val="00495019"/>
    <w:rsid w:val="004952D3"/>
    <w:rsid w:val="0049626F"/>
    <w:rsid w:val="00496B41"/>
    <w:rsid w:val="00497162"/>
    <w:rsid w:val="00497760"/>
    <w:rsid w:val="0049792D"/>
    <w:rsid w:val="004A0A61"/>
    <w:rsid w:val="004A15F0"/>
    <w:rsid w:val="004A160C"/>
    <w:rsid w:val="004A30B8"/>
    <w:rsid w:val="004A4B6A"/>
    <w:rsid w:val="004A5477"/>
    <w:rsid w:val="004A5E35"/>
    <w:rsid w:val="004A61CB"/>
    <w:rsid w:val="004B0404"/>
    <w:rsid w:val="004B0DC8"/>
    <w:rsid w:val="004B137B"/>
    <w:rsid w:val="004B187D"/>
    <w:rsid w:val="004B198F"/>
    <w:rsid w:val="004B3109"/>
    <w:rsid w:val="004B448F"/>
    <w:rsid w:val="004B495E"/>
    <w:rsid w:val="004B4D98"/>
    <w:rsid w:val="004B553F"/>
    <w:rsid w:val="004B59FB"/>
    <w:rsid w:val="004B5FC7"/>
    <w:rsid w:val="004B6BCA"/>
    <w:rsid w:val="004B6D67"/>
    <w:rsid w:val="004B765F"/>
    <w:rsid w:val="004B7A8F"/>
    <w:rsid w:val="004B7EE4"/>
    <w:rsid w:val="004C0520"/>
    <w:rsid w:val="004C0730"/>
    <w:rsid w:val="004C0802"/>
    <w:rsid w:val="004C230F"/>
    <w:rsid w:val="004C243E"/>
    <w:rsid w:val="004C299A"/>
    <w:rsid w:val="004C38B3"/>
    <w:rsid w:val="004C3AC2"/>
    <w:rsid w:val="004C4247"/>
    <w:rsid w:val="004C4E70"/>
    <w:rsid w:val="004C529D"/>
    <w:rsid w:val="004C61E3"/>
    <w:rsid w:val="004C79B8"/>
    <w:rsid w:val="004D04F6"/>
    <w:rsid w:val="004D07A5"/>
    <w:rsid w:val="004D265E"/>
    <w:rsid w:val="004D2CE6"/>
    <w:rsid w:val="004D2D2C"/>
    <w:rsid w:val="004D3340"/>
    <w:rsid w:val="004D4475"/>
    <w:rsid w:val="004D492B"/>
    <w:rsid w:val="004D6089"/>
    <w:rsid w:val="004D62EB"/>
    <w:rsid w:val="004D65EF"/>
    <w:rsid w:val="004D661C"/>
    <w:rsid w:val="004D699C"/>
    <w:rsid w:val="004D6C17"/>
    <w:rsid w:val="004D7B8D"/>
    <w:rsid w:val="004D7BCD"/>
    <w:rsid w:val="004D7C79"/>
    <w:rsid w:val="004D7DED"/>
    <w:rsid w:val="004E083E"/>
    <w:rsid w:val="004E1C78"/>
    <w:rsid w:val="004E1DDA"/>
    <w:rsid w:val="004E1FFD"/>
    <w:rsid w:val="004E2820"/>
    <w:rsid w:val="004E3004"/>
    <w:rsid w:val="004E3896"/>
    <w:rsid w:val="004E4719"/>
    <w:rsid w:val="004E730A"/>
    <w:rsid w:val="004F0F32"/>
    <w:rsid w:val="004F17E5"/>
    <w:rsid w:val="004F22C9"/>
    <w:rsid w:val="004F3426"/>
    <w:rsid w:val="004F4141"/>
    <w:rsid w:val="004F44A9"/>
    <w:rsid w:val="004F4AFA"/>
    <w:rsid w:val="004F4F43"/>
    <w:rsid w:val="004F5443"/>
    <w:rsid w:val="004F57B8"/>
    <w:rsid w:val="004F62DF"/>
    <w:rsid w:val="004F63C0"/>
    <w:rsid w:val="004F69EE"/>
    <w:rsid w:val="004F6D54"/>
    <w:rsid w:val="004F6EFC"/>
    <w:rsid w:val="004F6F38"/>
    <w:rsid w:val="004F7473"/>
    <w:rsid w:val="0050012E"/>
    <w:rsid w:val="005003BE"/>
    <w:rsid w:val="005003C5"/>
    <w:rsid w:val="00500F60"/>
    <w:rsid w:val="00501966"/>
    <w:rsid w:val="00501C82"/>
    <w:rsid w:val="00501F44"/>
    <w:rsid w:val="00502298"/>
    <w:rsid w:val="0050278D"/>
    <w:rsid w:val="00503553"/>
    <w:rsid w:val="005035AE"/>
    <w:rsid w:val="00504A79"/>
    <w:rsid w:val="00504B09"/>
    <w:rsid w:val="00505E5F"/>
    <w:rsid w:val="00505E8B"/>
    <w:rsid w:val="005061A1"/>
    <w:rsid w:val="0050718A"/>
    <w:rsid w:val="00510653"/>
    <w:rsid w:val="00510D50"/>
    <w:rsid w:val="00510DF4"/>
    <w:rsid w:val="0051143D"/>
    <w:rsid w:val="00511876"/>
    <w:rsid w:val="00511884"/>
    <w:rsid w:val="00514E65"/>
    <w:rsid w:val="005151B2"/>
    <w:rsid w:val="00515DB3"/>
    <w:rsid w:val="00517092"/>
    <w:rsid w:val="00517273"/>
    <w:rsid w:val="0051755D"/>
    <w:rsid w:val="00517F00"/>
    <w:rsid w:val="005209D4"/>
    <w:rsid w:val="005210AD"/>
    <w:rsid w:val="0052151B"/>
    <w:rsid w:val="0052263B"/>
    <w:rsid w:val="005226AF"/>
    <w:rsid w:val="00522C6C"/>
    <w:rsid w:val="00522F35"/>
    <w:rsid w:val="0052372C"/>
    <w:rsid w:val="00523F83"/>
    <w:rsid w:val="00524673"/>
    <w:rsid w:val="00527B13"/>
    <w:rsid w:val="00527B89"/>
    <w:rsid w:val="00530331"/>
    <w:rsid w:val="005310D5"/>
    <w:rsid w:val="0053226C"/>
    <w:rsid w:val="00532D15"/>
    <w:rsid w:val="00533B31"/>
    <w:rsid w:val="0053535C"/>
    <w:rsid w:val="00536272"/>
    <w:rsid w:val="00536C91"/>
    <w:rsid w:val="00536FD7"/>
    <w:rsid w:val="0053738D"/>
    <w:rsid w:val="00537A8F"/>
    <w:rsid w:val="0054088C"/>
    <w:rsid w:val="005409B4"/>
    <w:rsid w:val="00541101"/>
    <w:rsid w:val="00541BC2"/>
    <w:rsid w:val="005425EF"/>
    <w:rsid w:val="00543273"/>
    <w:rsid w:val="0054354D"/>
    <w:rsid w:val="00544111"/>
    <w:rsid w:val="0054433B"/>
    <w:rsid w:val="005446C6"/>
    <w:rsid w:val="005446EE"/>
    <w:rsid w:val="00544E94"/>
    <w:rsid w:val="00544FD8"/>
    <w:rsid w:val="00545031"/>
    <w:rsid w:val="00545880"/>
    <w:rsid w:val="00545C88"/>
    <w:rsid w:val="005467D9"/>
    <w:rsid w:val="0054690F"/>
    <w:rsid w:val="00546994"/>
    <w:rsid w:val="00547A0F"/>
    <w:rsid w:val="005508D6"/>
    <w:rsid w:val="00551312"/>
    <w:rsid w:val="00551AB5"/>
    <w:rsid w:val="00551CA8"/>
    <w:rsid w:val="00552B90"/>
    <w:rsid w:val="00552BDF"/>
    <w:rsid w:val="0055346D"/>
    <w:rsid w:val="00553819"/>
    <w:rsid w:val="00553E2F"/>
    <w:rsid w:val="005541D2"/>
    <w:rsid w:val="0055470D"/>
    <w:rsid w:val="00554764"/>
    <w:rsid w:val="005547C7"/>
    <w:rsid w:val="0055542C"/>
    <w:rsid w:val="0055548B"/>
    <w:rsid w:val="00555CE0"/>
    <w:rsid w:val="005560E9"/>
    <w:rsid w:val="00556198"/>
    <w:rsid w:val="005566AF"/>
    <w:rsid w:val="0055723C"/>
    <w:rsid w:val="00557263"/>
    <w:rsid w:val="005577F6"/>
    <w:rsid w:val="00560990"/>
    <w:rsid w:val="00560E02"/>
    <w:rsid w:val="005611EB"/>
    <w:rsid w:val="005614CB"/>
    <w:rsid w:val="005619B4"/>
    <w:rsid w:val="005624EB"/>
    <w:rsid w:val="00562EC6"/>
    <w:rsid w:val="00563380"/>
    <w:rsid w:val="00563EC4"/>
    <w:rsid w:val="00565CED"/>
    <w:rsid w:val="00566318"/>
    <w:rsid w:val="005668E3"/>
    <w:rsid w:val="005669CB"/>
    <w:rsid w:val="00567435"/>
    <w:rsid w:val="0057027E"/>
    <w:rsid w:val="00570A4F"/>
    <w:rsid w:val="005714C5"/>
    <w:rsid w:val="00571560"/>
    <w:rsid w:val="005715BA"/>
    <w:rsid w:val="00571A6E"/>
    <w:rsid w:val="00571FEA"/>
    <w:rsid w:val="0057222A"/>
    <w:rsid w:val="00572C70"/>
    <w:rsid w:val="00572D15"/>
    <w:rsid w:val="005742A1"/>
    <w:rsid w:val="005771FA"/>
    <w:rsid w:val="005773BF"/>
    <w:rsid w:val="00580038"/>
    <w:rsid w:val="005800E0"/>
    <w:rsid w:val="00580745"/>
    <w:rsid w:val="00580A80"/>
    <w:rsid w:val="00581616"/>
    <w:rsid w:val="00583202"/>
    <w:rsid w:val="00583CA1"/>
    <w:rsid w:val="0058436A"/>
    <w:rsid w:val="00584CDD"/>
    <w:rsid w:val="005850B0"/>
    <w:rsid w:val="005851C9"/>
    <w:rsid w:val="0058543B"/>
    <w:rsid w:val="00586931"/>
    <w:rsid w:val="005869F1"/>
    <w:rsid w:val="00586BFA"/>
    <w:rsid w:val="00586C09"/>
    <w:rsid w:val="00587450"/>
    <w:rsid w:val="00587DD1"/>
    <w:rsid w:val="00587F85"/>
    <w:rsid w:val="0059042D"/>
    <w:rsid w:val="005905D9"/>
    <w:rsid w:val="0059105D"/>
    <w:rsid w:val="00591250"/>
    <w:rsid w:val="00592309"/>
    <w:rsid w:val="00592423"/>
    <w:rsid w:val="00592645"/>
    <w:rsid w:val="00592DC5"/>
    <w:rsid w:val="005932CD"/>
    <w:rsid w:val="005933BA"/>
    <w:rsid w:val="00593E00"/>
    <w:rsid w:val="005946F9"/>
    <w:rsid w:val="00594B1E"/>
    <w:rsid w:val="0059502F"/>
    <w:rsid w:val="00595839"/>
    <w:rsid w:val="005971AD"/>
    <w:rsid w:val="005973F6"/>
    <w:rsid w:val="005A0610"/>
    <w:rsid w:val="005A10B6"/>
    <w:rsid w:val="005A122C"/>
    <w:rsid w:val="005A1514"/>
    <w:rsid w:val="005A170D"/>
    <w:rsid w:val="005A19D6"/>
    <w:rsid w:val="005A2542"/>
    <w:rsid w:val="005A281D"/>
    <w:rsid w:val="005A2EF0"/>
    <w:rsid w:val="005A354C"/>
    <w:rsid w:val="005A447D"/>
    <w:rsid w:val="005A6588"/>
    <w:rsid w:val="005A660D"/>
    <w:rsid w:val="005A79C4"/>
    <w:rsid w:val="005A7C72"/>
    <w:rsid w:val="005B060A"/>
    <w:rsid w:val="005B1465"/>
    <w:rsid w:val="005B1492"/>
    <w:rsid w:val="005B14A2"/>
    <w:rsid w:val="005B18B8"/>
    <w:rsid w:val="005B1B30"/>
    <w:rsid w:val="005B1CB3"/>
    <w:rsid w:val="005B1FD5"/>
    <w:rsid w:val="005B2FF7"/>
    <w:rsid w:val="005B3479"/>
    <w:rsid w:val="005B3495"/>
    <w:rsid w:val="005B3EE6"/>
    <w:rsid w:val="005B3F3A"/>
    <w:rsid w:val="005B45D2"/>
    <w:rsid w:val="005B4D48"/>
    <w:rsid w:val="005B5463"/>
    <w:rsid w:val="005B55A5"/>
    <w:rsid w:val="005B64DD"/>
    <w:rsid w:val="005B6E20"/>
    <w:rsid w:val="005B7F34"/>
    <w:rsid w:val="005B7F69"/>
    <w:rsid w:val="005C11B4"/>
    <w:rsid w:val="005C1499"/>
    <w:rsid w:val="005C1EAC"/>
    <w:rsid w:val="005C1EF6"/>
    <w:rsid w:val="005C2504"/>
    <w:rsid w:val="005C285B"/>
    <w:rsid w:val="005C3132"/>
    <w:rsid w:val="005C40CA"/>
    <w:rsid w:val="005C4410"/>
    <w:rsid w:val="005C481A"/>
    <w:rsid w:val="005C48AB"/>
    <w:rsid w:val="005C4F9C"/>
    <w:rsid w:val="005C5F81"/>
    <w:rsid w:val="005C6C71"/>
    <w:rsid w:val="005C7171"/>
    <w:rsid w:val="005C7DFE"/>
    <w:rsid w:val="005D0948"/>
    <w:rsid w:val="005D1271"/>
    <w:rsid w:val="005D1ECD"/>
    <w:rsid w:val="005D201A"/>
    <w:rsid w:val="005D27F7"/>
    <w:rsid w:val="005D36F3"/>
    <w:rsid w:val="005D447E"/>
    <w:rsid w:val="005D4DA5"/>
    <w:rsid w:val="005D4E2D"/>
    <w:rsid w:val="005D5332"/>
    <w:rsid w:val="005D53BC"/>
    <w:rsid w:val="005D54BC"/>
    <w:rsid w:val="005D7287"/>
    <w:rsid w:val="005E0963"/>
    <w:rsid w:val="005E0EC1"/>
    <w:rsid w:val="005E171E"/>
    <w:rsid w:val="005E18B3"/>
    <w:rsid w:val="005E1E44"/>
    <w:rsid w:val="005E2EBF"/>
    <w:rsid w:val="005E3132"/>
    <w:rsid w:val="005E32D1"/>
    <w:rsid w:val="005E3B2E"/>
    <w:rsid w:val="005E3C03"/>
    <w:rsid w:val="005E4976"/>
    <w:rsid w:val="005E4C67"/>
    <w:rsid w:val="005E4F5E"/>
    <w:rsid w:val="005E5DDC"/>
    <w:rsid w:val="005E63E6"/>
    <w:rsid w:val="005E7012"/>
    <w:rsid w:val="005E7052"/>
    <w:rsid w:val="005E75DC"/>
    <w:rsid w:val="005E7B4B"/>
    <w:rsid w:val="005E7BE8"/>
    <w:rsid w:val="005F0B2D"/>
    <w:rsid w:val="005F0F41"/>
    <w:rsid w:val="005F0F7A"/>
    <w:rsid w:val="005F1112"/>
    <w:rsid w:val="005F1DF9"/>
    <w:rsid w:val="005F386E"/>
    <w:rsid w:val="005F50E8"/>
    <w:rsid w:val="005F6621"/>
    <w:rsid w:val="005F6EE1"/>
    <w:rsid w:val="005F7718"/>
    <w:rsid w:val="005F79BE"/>
    <w:rsid w:val="006001F7"/>
    <w:rsid w:val="006005C9"/>
    <w:rsid w:val="0060163B"/>
    <w:rsid w:val="00601689"/>
    <w:rsid w:val="00603CAF"/>
    <w:rsid w:val="00603CC5"/>
    <w:rsid w:val="00604044"/>
    <w:rsid w:val="006045C5"/>
    <w:rsid w:val="006055C0"/>
    <w:rsid w:val="006060F1"/>
    <w:rsid w:val="006069D2"/>
    <w:rsid w:val="006073F6"/>
    <w:rsid w:val="00607B93"/>
    <w:rsid w:val="00607CBF"/>
    <w:rsid w:val="0061031F"/>
    <w:rsid w:val="00610824"/>
    <w:rsid w:val="00611211"/>
    <w:rsid w:val="00611F37"/>
    <w:rsid w:val="0061218B"/>
    <w:rsid w:val="00613279"/>
    <w:rsid w:val="00613890"/>
    <w:rsid w:val="00613F30"/>
    <w:rsid w:val="00614A9E"/>
    <w:rsid w:val="00614EF1"/>
    <w:rsid w:val="00615238"/>
    <w:rsid w:val="0061684C"/>
    <w:rsid w:val="0062033A"/>
    <w:rsid w:val="006206BB"/>
    <w:rsid w:val="00620871"/>
    <w:rsid w:val="00622176"/>
    <w:rsid w:val="0062246E"/>
    <w:rsid w:val="0062287C"/>
    <w:rsid w:val="00622E3F"/>
    <w:rsid w:val="00623521"/>
    <w:rsid w:val="006241BD"/>
    <w:rsid w:val="0062448C"/>
    <w:rsid w:val="006245E9"/>
    <w:rsid w:val="0062471C"/>
    <w:rsid w:val="00624976"/>
    <w:rsid w:val="00624C4C"/>
    <w:rsid w:val="00625073"/>
    <w:rsid w:val="00625930"/>
    <w:rsid w:val="00625B33"/>
    <w:rsid w:val="00626244"/>
    <w:rsid w:val="00626735"/>
    <w:rsid w:val="006272D1"/>
    <w:rsid w:val="00630444"/>
    <w:rsid w:val="00632326"/>
    <w:rsid w:val="00632CF7"/>
    <w:rsid w:val="0063328F"/>
    <w:rsid w:val="0063391A"/>
    <w:rsid w:val="00634A37"/>
    <w:rsid w:val="00634DBE"/>
    <w:rsid w:val="006368F3"/>
    <w:rsid w:val="00636D0E"/>
    <w:rsid w:val="006377CD"/>
    <w:rsid w:val="006400C7"/>
    <w:rsid w:val="00640E14"/>
    <w:rsid w:val="00641988"/>
    <w:rsid w:val="006420A4"/>
    <w:rsid w:val="0064395F"/>
    <w:rsid w:val="00643A1D"/>
    <w:rsid w:val="00644A03"/>
    <w:rsid w:val="00644CF0"/>
    <w:rsid w:val="00645FFD"/>
    <w:rsid w:val="00646510"/>
    <w:rsid w:val="00646D06"/>
    <w:rsid w:val="00646F75"/>
    <w:rsid w:val="006471D5"/>
    <w:rsid w:val="00647944"/>
    <w:rsid w:val="00647C2D"/>
    <w:rsid w:val="00651FF8"/>
    <w:rsid w:val="0065278E"/>
    <w:rsid w:val="006537A4"/>
    <w:rsid w:val="006550AE"/>
    <w:rsid w:val="00655746"/>
    <w:rsid w:val="00655759"/>
    <w:rsid w:val="00656625"/>
    <w:rsid w:val="006568D2"/>
    <w:rsid w:val="00657667"/>
    <w:rsid w:val="00657F93"/>
    <w:rsid w:val="00660769"/>
    <w:rsid w:val="00660AE1"/>
    <w:rsid w:val="00660B51"/>
    <w:rsid w:val="006613DD"/>
    <w:rsid w:val="00661C83"/>
    <w:rsid w:val="00661D30"/>
    <w:rsid w:val="00662E2C"/>
    <w:rsid w:val="00663AC4"/>
    <w:rsid w:val="00663DA2"/>
    <w:rsid w:val="0066424D"/>
    <w:rsid w:val="00664E42"/>
    <w:rsid w:val="006650C7"/>
    <w:rsid w:val="00665131"/>
    <w:rsid w:val="00665771"/>
    <w:rsid w:val="00666350"/>
    <w:rsid w:val="00666748"/>
    <w:rsid w:val="00666CEF"/>
    <w:rsid w:val="00666EE4"/>
    <w:rsid w:val="00667C44"/>
    <w:rsid w:val="00667F02"/>
    <w:rsid w:val="00670253"/>
    <w:rsid w:val="0067063E"/>
    <w:rsid w:val="006720F2"/>
    <w:rsid w:val="00672C70"/>
    <w:rsid w:val="006736F4"/>
    <w:rsid w:val="00673E54"/>
    <w:rsid w:val="00674940"/>
    <w:rsid w:val="00674D3A"/>
    <w:rsid w:val="0067503B"/>
    <w:rsid w:val="00675429"/>
    <w:rsid w:val="006758EF"/>
    <w:rsid w:val="006766DC"/>
    <w:rsid w:val="00677468"/>
    <w:rsid w:val="0067776E"/>
    <w:rsid w:val="00680743"/>
    <w:rsid w:val="00680B75"/>
    <w:rsid w:val="0068110E"/>
    <w:rsid w:val="00681783"/>
    <w:rsid w:val="00681C59"/>
    <w:rsid w:val="0068226F"/>
    <w:rsid w:val="006826C7"/>
    <w:rsid w:val="006828D4"/>
    <w:rsid w:val="006828F0"/>
    <w:rsid w:val="00683C52"/>
    <w:rsid w:val="006847A8"/>
    <w:rsid w:val="00684B3B"/>
    <w:rsid w:val="00685179"/>
    <w:rsid w:val="006854CE"/>
    <w:rsid w:val="00685E36"/>
    <w:rsid w:val="0068681D"/>
    <w:rsid w:val="006868B7"/>
    <w:rsid w:val="0068745B"/>
    <w:rsid w:val="00687776"/>
    <w:rsid w:val="00687C36"/>
    <w:rsid w:val="00690C60"/>
    <w:rsid w:val="0069160A"/>
    <w:rsid w:val="00691CB3"/>
    <w:rsid w:val="00692035"/>
    <w:rsid w:val="00692931"/>
    <w:rsid w:val="006935A9"/>
    <w:rsid w:val="00693D54"/>
    <w:rsid w:val="0069400F"/>
    <w:rsid w:val="00694467"/>
    <w:rsid w:val="00694618"/>
    <w:rsid w:val="00694750"/>
    <w:rsid w:val="00694AD1"/>
    <w:rsid w:val="00694B0F"/>
    <w:rsid w:val="0069674C"/>
    <w:rsid w:val="00696D3C"/>
    <w:rsid w:val="00697034"/>
    <w:rsid w:val="006974C7"/>
    <w:rsid w:val="00697FCA"/>
    <w:rsid w:val="006A165F"/>
    <w:rsid w:val="006A1BB4"/>
    <w:rsid w:val="006A284B"/>
    <w:rsid w:val="006A2943"/>
    <w:rsid w:val="006A2D78"/>
    <w:rsid w:val="006A3233"/>
    <w:rsid w:val="006A4287"/>
    <w:rsid w:val="006A4819"/>
    <w:rsid w:val="006A55C9"/>
    <w:rsid w:val="006A5F0D"/>
    <w:rsid w:val="006A675A"/>
    <w:rsid w:val="006B0A80"/>
    <w:rsid w:val="006B0DD6"/>
    <w:rsid w:val="006B30D9"/>
    <w:rsid w:val="006B38EA"/>
    <w:rsid w:val="006B4174"/>
    <w:rsid w:val="006B58BA"/>
    <w:rsid w:val="006B63A8"/>
    <w:rsid w:val="006B7562"/>
    <w:rsid w:val="006B7B98"/>
    <w:rsid w:val="006C0060"/>
    <w:rsid w:val="006C0DC4"/>
    <w:rsid w:val="006C0F4F"/>
    <w:rsid w:val="006C100E"/>
    <w:rsid w:val="006C1522"/>
    <w:rsid w:val="006C1A8C"/>
    <w:rsid w:val="006C1EF9"/>
    <w:rsid w:val="006C2653"/>
    <w:rsid w:val="006C2822"/>
    <w:rsid w:val="006C2E15"/>
    <w:rsid w:val="006C338F"/>
    <w:rsid w:val="006C33C2"/>
    <w:rsid w:val="006C3EB5"/>
    <w:rsid w:val="006C487E"/>
    <w:rsid w:val="006C4BA7"/>
    <w:rsid w:val="006C4C15"/>
    <w:rsid w:val="006C5CB0"/>
    <w:rsid w:val="006C5EA3"/>
    <w:rsid w:val="006C69AC"/>
    <w:rsid w:val="006C7313"/>
    <w:rsid w:val="006C7AF7"/>
    <w:rsid w:val="006C7CE3"/>
    <w:rsid w:val="006D0F87"/>
    <w:rsid w:val="006D1A47"/>
    <w:rsid w:val="006D1DA9"/>
    <w:rsid w:val="006D3042"/>
    <w:rsid w:val="006D353D"/>
    <w:rsid w:val="006D4693"/>
    <w:rsid w:val="006D4B2A"/>
    <w:rsid w:val="006D4EF2"/>
    <w:rsid w:val="006D50CF"/>
    <w:rsid w:val="006D5DC3"/>
    <w:rsid w:val="006D615B"/>
    <w:rsid w:val="006D61E9"/>
    <w:rsid w:val="006D6407"/>
    <w:rsid w:val="006D7985"/>
    <w:rsid w:val="006E0971"/>
    <w:rsid w:val="006E1070"/>
    <w:rsid w:val="006E1AFC"/>
    <w:rsid w:val="006E20B6"/>
    <w:rsid w:val="006E230C"/>
    <w:rsid w:val="006E23EC"/>
    <w:rsid w:val="006E2E32"/>
    <w:rsid w:val="006E2E96"/>
    <w:rsid w:val="006E30B4"/>
    <w:rsid w:val="006E31AD"/>
    <w:rsid w:val="006E43FB"/>
    <w:rsid w:val="006E44E1"/>
    <w:rsid w:val="006E4552"/>
    <w:rsid w:val="006E46B0"/>
    <w:rsid w:val="006E48F7"/>
    <w:rsid w:val="006E6F7B"/>
    <w:rsid w:val="006E7A02"/>
    <w:rsid w:val="006F042E"/>
    <w:rsid w:val="006F15E4"/>
    <w:rsid w:val="006F2057"/>
    <w:rsid w:val="006F2A9C"/>
    <w:rsid w:val="006F3D86"/>
    <w:rsid w:val="006F40F2"/>
    <w:rsid w:val="006F41BF"/>
    <w:rsid w:val="006F4238"/>
    <w:rsid w:val="006F468B"/>
    <w:rsid w:val="006F48AA"/>
    <w:rsid w:val="006F4A75"/>
    <w:rsid w:val="006F5B1B"/>
    <w:rsid w:val="006F5B78"/>
    <w:rsid w:val="006F6260"/>
    <w:rsid w:val="006F6A86"/>
    <w:rsid w:val="006F7776"/>
    <w:rsid w:val="006F7836"/>
    <w:rsid w:val="0070046E"/>
    <w:rsid w:val="00700983"/>
    <w:rsid w:val="007019AA"/>
    <w:rsid w:val="00702E2A"/>
    <w:rsid w:val="00703071"/>
    <w:rsid w:val="00703C27"/>
    <w:rsid w:val="00703EA8"/>
    <w:rsid w:val="0070458C"/>
    <w:rsid w:val="00705D15"/>
    <w:rsid w:val="007061D9"/>
    <w:rsid w:val="0070631F"/>
    <w:rsid w:val="007071FC"/>
    <w:rsid w:val="00710803"/>
    <w:rsid w:val="00710B65"/>
    <w:rsid w:val="00711325"/>
    <w:rsid w:val="00711776"/>
    <w:rsid w:val="00711ABF"/>
    <w:rsid w:val="007122AD"/>
    <w:rsid w:val="00712CA3"/>
    <w:rsid w:val="00712F0D"/>
    <w:rsid w:val="0071488E"/>
    <w:rsid w:val="00715222"/>
    <w:rsid w:val="007155E2"/>
    <w:rsid w:val="0071565C"/>
    <w:rsid w:val="0071594D"/>
    <w:rsid w:val="00715A90"/>
    <w:rsid w:val="00715CF3"/>
    <w:rsid w:val="00716EDD"/>
    <w:rsid w:val="007175BB"/>
    <w:rsid w:val="00717A4E"/>
    <w:rsid w:val="007203B6"/>
    <w:rsid w:val="00720564"/>
    <w:rsid w:val="007207BD"/>
    <w:rsid w:val="00720833"/>
    <w:rsid w:val="00720C5F"/>
    <w:rsid w:val="007235AE"/>
    <w:rsid w:val="007235C9"/>
    <w:rsid w:val="007244A0"/>
    <w:rsid w:val="0072450D"/>
    <w:rsid w:val="00724968"/>
    <w:rsid w:val="007259ED"/>
    <w:rsid w:val="00726F3A"/>
    <w:rsid w:val="0072776C"/>
    <w:rsid w:val="007305B2"/>
    <w:rsid w:val="007312B6"/>
    <w:rsid w:val="007315B4"/>
    <w:rsid w:val="00731BB6"/>
    <w:rsid w:val="0073281D"/>
    <w:rsid w:val="00733319"/>
    <w:rsid w:val="00733A59"/>
    <w:rsid w:val="00733A70"/>
    <w:rsid w:val="00734338"/>
    <w:rsid w:val="00734639"/>
    <w:rsid w:val="007349DA"/>
    <w:rsid w:val="0073525A"/>
    <w:rsid w:val="00735C8F"/>
    <w:rsid w:val="00737244"/>
    <w:rsid w:val="0074006E"/>
    <w:rsid w:val="00740879"/>
    <w:rsid w:val="00740952"/>
    <w:rsid w:val="007413CE"/>
    <w:rsid w:val="007423DE"/>
    <w:rsid w:val="00742400"/>
    <w:rsid w:val="00743738"/>
    <w:rsid w:val="00743AC3"/>
    <w:rsid w:val="00743D5B"/>
    <w:rsid w:val="00744EBC"/>
    <w:rsid w:val="00744F88"/>
    <w:rsid w:val="0074574A"/>
    <w:rsid w:val="00745E40"/>
    <w:rsid w:val="00746727"/>
    <w:rsid w:val="00747220"/>
    <w:rsid w:val="0074772A"/>
    <w:rsid w:val="00750D61"/>
    <w:rsid w:val="00751DFF"/>
    <w:rsid w:val="007522A2"/>
    <w:rsid w:val="007522C7"/>
    <w:rsid w:val="00753C9D"/>
    <w:rsid w:val="00753DDC"/>
    <w:rsid w:val="00754899"/>
    <w:rsid w:val="00755883"/>
    <w:rsid w:val="00755DAD"/>
    <w:rsid w:val="00756A7C"/>
    <w:rsid w:val="00756CC7"/>
    <w:rsid w:val="00757C31"/>
    <w:rsid w:val="00760B27"/>
    <w:rsid w:val="00761EA7"/>
    <w:rsid w:val="007622FA"/>
    <w:rsid w:val="0076268C"/>
    <w:rsid w:val="00763178"/>
    <w:rsid w:val="00764242"/>
    <w:rsid w:val="0076441C"/>
    <w:rsid w:val="00764CE9"/>
    <w:rsid w:val="007654E0"/>
    <w:rsid w:val="0076566C"/>
    <w:rsid w:val="00765E93"/>
    <w:rsid w:val="00765F2A"/>
    <w:rsid w:val="007668DD"/>
    <w:rsid w:val="0076733E"/>
    <w:rsid w:val="00767B43"/>
    <w:rsid w:val="0077049F"/>
    <w:rsid w:val="00771EF0"/>
    <w:rsid w:val="007723A8"/>
    <w:rsid w:val="00773924"/>
    <w:rsid w:val="00773C48"/>
    <w:rsid w:val="00773C4E"/>
    <w:rsid w:val="00773C50"/>
    <w:rsid w:val="0077409F"/>
    <w:rsid w:val="00774322"/>
    <w:rsid w:val="007746C3"/>
    <w:rsid w:val="00774EA4"/>
    <w:rsid w:val="0077538E"/>
    <w:rsid w:val="0077556E"/>
    <w:rsid w:val="007758B4"/>
    <w:rsid w:val="00775AC8"/>
    <w:rsid w:val="00776A50"/>
    <w:rsid w:val="00777107"/>
    <w:rsid w:val="00777F7A"/>
    <w:rsid w:val="007800E9"/>
    <w:rsid w:val="0078011B"/>
    <w:rsid w:val="0078149D"/>
    <w:rsid w:val="0078185F"/>
    <w:rsid w:val="00781A29"/>
    <w:rsid w:val="00781A42"/>
    <w:rsid w:val="0078234D"/>
    <w:rsid w:val="00782787"/>
    <w:rsid w:val="00782987"/>
    <w:rsid w:val="00782B2C"/>
    <w:rsid w:val="0078343A"/>
    <w:rsid w:val="00784FD3"/>
    <w:rsid w:val="00785257"/>
    <w:rsid w:val="007852B2"/>
    <w:rsid w:val="007855D5"/>
    <w:rsid w:val="00785E3C"/>
    <w:rsid w:val="0078748C"/>
    <w:rsid w:val="007878AA"/>
    <w:rsid w:val="007879AD"/>
    <w:rsid w:val="00790821"/>
    <w:rsid w:val="00790FBD"/>
    <w:rsid w:val="007910E7"/>
    <w:rsid w:val="0079192B"/>
    <w:rsid w:val="00792743"/>
    <w:rsid w:val="00792D60"/>
    <w:rsid w:val="00793097"/>
    <w:rsid w:val="00793401"/>
    <w:rsid w:val="00793E0A"/>
    <w:rsid w:val="00794155"/>
    <w:rsid w:val="0079459D"/>
    <w:rsid w:val="00794C82"/>
    <w:rsid w:val="00795705"/>
    <w:rsid w:val="007962E7"/>
    <w:rsid w:val="00797046"/>
    <w:rsid w:val="007978FC"/>
    <w:rsid w:val="00797D50"/>
    <w:rsid w:val="00797FC5"/>
    <w:rsid w:val="007A0FC4"/>
    <w:rsid w:val="007A16BF"/>
    <w:rsid w:val="007A22D7"/>
    <w:rsid w:val="007A27AD"/>
    <w:rsid w:val="007A2FCA"/>
    <w:rsid w:val="007A302C"/>
    <w:rsid w:val="007A3913"/>
    <w:rsid w:val="007A432C"/>
    <w:rsid w:val="007A57D8"/>
    <w:rsid w:val="007A5BDD"/>
    <w:rsid w:val="007A5BEA"/>
    <w:rsid w:val="007A633F"/>
    <w:rsid w:val="007B02DF"/>
    <w:rsid w:val="007B108E"/>
    <w:rsid w:val="007B12EC"/>
    <w:rsid w:val="007B17B6"/>
    <w:rsid w:val="007B1D75"/>
    <w:rsid w:val="007B22A3"/>
    <w:rsid w:val="007B31F8"/>
    <w:rsid w:val="007B3309"/>
    <w:rsid w:val="007B3B8B"/>
    <w:rsid w:val="007B4095"/>
    <w:rsid w:val="007B7613"/>
    <w:rsid w:val="007B7E07"/>
    <w:rsid w:val="007C0E8B"/>
    <w:rsid w:val="007C11F8"/>
    <w:rsid w:val="007C1435"/>
    <w:rsid w:val="007C1A1E"/>
    <w:rsid w:val="007C1EA3"/>
    <w:rsid w:val="007C2431"/>
    <w:rsid w:val="007C299A"/>
    <w:rsid w:val="007C2FDB"/>
    <w:rsid w:val="007C4A9D"/>
    <w:rsid w:val="007C4B34"/>
    <w:rsid w:val="007C4B81"/>
    <w:rsid w:val="007C5BEE"/>
    <w:rsid w:val="007C5CA1"/>
    <w:rsid w:val="007C6DE6"/>
    <w:rsid w:val="007C7450"/>
    <w:rsid w:val="007D1A89"/>
    <w:rsid w:val="007D2165"/>
    <w:rsid w:val="007D2B27"/>
    <w:rsid w:val="007D3308"/>
    <w:rsid w:val="007D4819"/>
    <w:rsid w:val="007D4BC5"/>
    <w:rsid w:val="007D579F"/>
    <w:rsid w:val="007D5EF0"/>
    <w:rsid w:val="007D6571"/>
    <w:rsid w:val="007D681F"/>
    <w:rsid w:val="007D682B"/>
    <w:rsid w:val="007D6ABA"/>
    <w:rsid w:val="007E033C"/>
    <w:rsid w:val="007E0D67"/>
    <w:rsid w:val="007E0EF0"/>
    <w:rsid w:val="007E1F56"/>
    <w:rsid w:val="007E20A1"/>
    <w:rsid w:val="007E3163"/>
    <w:rsid w:val="007E3CB9"/>
    <w:rsid w:val="007E4112"/>
    <w:rsid w:val="007E4E77"/>
    <w:rsid w:val="007E523A"/>
    <w:rsid w:val="007E5A73"/>
    <w:rsid w:val="007E5E14"/>
    <w:rsid w:val="007E5FD3"/>
    <w:rsid w:val="007E675A"/>
    <w:rsid w:val="007E6FFC"/>
    <w:rsid w:val="007E7079"/>
    <w:rsid w:val="007E74D4"/>
    <w:rsid w:val="007E75EC"/>
    <w:rsid w:val="007F02C1"/>
    <w:rsid w:val="007F0376"/>
    <w:rsid w:val="007F0F89"/>
    <w:rsid w:val="007F1044"/>
    <w:rsid w:val="007F10D2"/>
    <w:rsid w:val="007F212E"/>
    <w:rsid w:val="007F2E14"/>
    <w:rsid w:val="007F39E7"/>
    <w:rsid w:val="007F3B8E"/>
    <w:rsid w:val="007F3FFB"/>
    <w:rsid w:val="007F4515"/>
    <w:rsid w:val="007F51D6"/>
    <w:rsid w:val="007F72A7"/>
    <w:rsid w:val="007F777D"/>
    <w:rsid w:val="007F7955"/>
    <w:rsid w:val="007F79E9"/>
    <w:rsid w:val="008004E4"/>
    <w:rsid w:val="008007C0"/>
    <w:rsid w:val="008011CF"/>
    <w:rsid w:val="00801298"/>
    <w:rsid w:val="00801733"/>
    <w:rsid w:val="00801B8C"/>
    <w:rsid w:val="00801F6B"/>
    <w:rsid w:val="00803A2B"/>
    <w:rsid w:val="00803AC4"/>
    <w:rsid w:val="00803DA0"/>
    <w:rsid w:val="00804B90"/>
    <w:rsid w:val="00804B97"/>
    <w:rsid w:val="00804DDC"/>
    <w:rsid w:val="00804F35"/>
    <w:rsid w:val="00805B75"/>
    <w:rsid w:val="00807103"/>
    <w:rsid w:val="00807918"/>
    <w:rsid w:val="00807B30"/>
    <w:rsid w:val="00807F54"/>
    <w:rsid w:val="00810054"/>
    <w:rsid w:val="00810503"/>
    <w:rsid w:val="0081088E"/>
    <w:rsid w:val="008109B3"/>
    <w:rsid w:val="00810FC6"/>
    <w:rsid w:val="008128C4"/>
    <w:rsid w:val="00813202"/>
    <w:rsid w:val="00813C6B"/>
    <w:rsid w:val="00814E07"/>
    <w:rsid w:val="00814E80"/>
    <w:rsid w:val="00815639"/>
    <w:rsid w:val="00815DA5"/>
    <w:rsid w:val="00815F8E"/>
    <w:rsid w:val="00816218"/>
    <w:rsid w:val="00816400"/>
    <w:rsid w:val="0081648B"/>
    <w:rsid w:val="00816858"/>
    <w:rsid w:val="00816E3B"/>
    <w:rsid w:val="00816F6A"/>
    <w:rsid w:val="008171EB"/>
    <w:rsid w:val="00817CD2"/>
    <w:rsid w:val="00817E50"/>
    <w:rsid w:val="0082000C"/>
    <w:rsid w:val="00820215"/>
    <w:rsid w:val="0082028C"/>
    <w:rsid w:val="008207C6"/>
    <w:rsid w:val="008218F9"/>
    <w:rsid w:val="00821C79"/>
    <w:rsid w:val="008220C3"/>
    <w:rsid w:val="008225A3"/>
    <w:rsid w:val="0082423E"/>
    <w:rsid w:val="00824A87"/>
    <w:rsid w:val="00825610"/>
    <w:rsid w:val="00825FF9"/>
    <w:rsid w:val="008265E4"/>
    <w:rsid w:val="008267F8"/>
    <w:rsid w:val="00826F03"/>
    <w:rsid w:val="00830151"/>
    <w:rsid w:val="0083038B"/>
    <w:rsid w:val="008307C8"/>
    <w:rsid w:val="00830C5D"/>
    <w:rsid w:val="00830E3A"/>
    <w:rsid w:val="0083286B"/>
    <w:rsid w:val="008328F8"/>
    <w:rsid w:val="00832CE6"/>
    <w:rsid w:val="00833E29"/>
    <w:rsid w:val="00833F6E"/>
    <w:rsid w:val="0083473A"/>
    <w:rsid w:val="00834A6B"/>
    <w:rsid w:val="00834CF5"/>
    <w:rsid w:val="008359FA"/>
    <w:rsid w:val="008361C1"/>
    <w:rsid w:val="00836F1F"/>
    <w:rsid w:val="00840098"/>
    <w:rsid w:val="00840557"/>
    <w:rsid w:val="00840972"/>
    <w:rsid w:val="00841484"/>
    <w:rsid w:val="00841832"/>
    <w:rsid w:val="00843A58"/>
    <w:rsid w:val="00844085"/>
    <w:rsid w:val="00844149"/>
    <w:rsid w:val="008469F3"/>
    <w:rsid w:val="00847515"/>
    <w:rsid w:val="008475D0"/>
    <w:rsid w:val="00847849"/>
    <w:rsid w:val="00847DAC"/>
    <w:rsid w:val="008507F8"/>
    <w:rsid w:val="00851CD2"/>
    <w:rsid w:val="00852249"/>
    <w:rsid w:val="00852D24"/>
    <w:rsid w:val="008532CD"/>
    <w:rsid w:val="008532FD"/>
    <w:rsid w:val="00853B8A"/>
    <w:rsid w:val="00854E5F"/>
    <w:rsid w:val="008554C9"/>
    <w:rsid w:val="00856059"/>
    <w:rsid w:val="00857C1A"/>
    <w:rsid w:val="00857E66"/>
    <w:rsid w:val="00857F79"/>
    <w:rsid w:val="00860766"/>
    <w:rsid w:val="00860AA6"/>
    <w:rsid w:val="00860CDE"/>
    <w:rsid w:val="0086162C"/>
    <w:rsid w:val="00861767"/>
    <w:rsid w:val="00861832"/>
    <w:rsid w:val="00861ACD"/>
    <w:rsid w:val="00862141"/>
    <w:rsid w:val="00862A35"/>
    <w:rsid w:val="00862AFF"/>
    <w:rsid w:val="00862CF0"/>
    <w:rsid w:val="008636B6"/>
    <w:rsid w:val="008638C2"/>
    <w:rsid w:val="0086407C"/>
    <w:rsid w:val="00864CA8"/>
    <w:rsid w:val="00865043"/>
    <w:rsid w:val="00865059"/>
    <w:rsid w:val="00865592"/>
    <w:rsid w:val="00865B11"/>
    <w:rsid w:val="00865B69"/>
    <w:rsid w:val="00871A73"/>
    <w:rsid w:val="00871BB0"/>
    <w:rsid w:val="00872665"/>
    <w:rsid w:val="008728C6"/>
    <w:rsid w:val="00873114"/>
    <w:rsid w:val="00874146"/>
    <w:rsid w:val="00875101"/>
    <w:rsid w:val="008758E5"/>
    <w:rsid w:val="0087607E"/>
    <w:rsid w:val="008762CE"/>
    <w:rsid w:val="00876683"/>
    <w:rsid w:val="0087722E"/>
    <w:rsid w:val="00880D41"/>
    <w:rsid w:val="00880E9C"/>
    <w:rsid w:val="00881A46"/>
    <w:rsid w:val="0088279E"/>
    <w:rsid w:val="00882D98"/>
    <w:rsid w:val="00882F7D"/>
    <w:rsid w:val="008831E6"/>
    <w:rsid w:val="00883E74"/>
    <w:rsid w:val="00884523"/>
    <w:rsid w:val="00884BF0"/>
    <w:rsid w:val="008850D4"/>
    <w:rsid w:val="0088513A"/>
    <w:rsid w:val="00885187"/>
    <w:rsid w:val="008852C0"/>
    <w:rsid w:val="008867FA"/>
    <w:rsid w:val="00887241"/>
    <w:rsid w:val="0088766D"/>
    <w:rsid w:val="00887EEE"/>
    <w:rsid w:val="00890CA9"/>
    <w:rsid w:val="00891543"/>
    <w:rsid w:val="00891EBA"/>
    <w:rsid w:val="008929BB"/>
    <w:rsid w:val="00892A54"/>
    <w:rsid w:val="00892B90"/>
    <w:rsid w:val="00893EE5"/>
    <w:rsid w:val="00894AEF"/>
    <w:rsid w:val="0089587F"/>
    <w:rsid w:val="008962F0"/>
    <w:rsid w:val="00896F9F"/>
    <w:rsid w:val="0089713F"/>
    <w:rsid w:val="00897488"/>
    <w:rsid w:val="00897B99"/>
    <w:rsid w:val="008A0109"/>
    <w:rsid w:val="008A21BC"/>
    <w:rsid w:val="008A2819"/>
    <w:rsid w:val="008A28AB"/>
    <w:rsid w:val="008A2AC4"/>
    <w:rsid w:val="008A2B7E"/>
    <w:rsid w:val="008A2EA4"/>
    <w:rsid w:val="008A39E0"/>
    <w:rsid w:val="008A3DA7"/>
    <w:rsid w:val="008A4209"/>
    <w:rsid w:val="008A4224"/>
    <w:rsid w:val="008A5032"/>
    <w:rsid w:val="008A51B8"/>
    <w:rsid w:val="008A6570"/>
    <w:rsid w:val="008A7068"/>
    <w:rsid w:val="008B0439"/>
    <w:rsid w:val="008B077A"/>
    <w:rsid w:val="008B0BEF"/>
    <w:rsid w:val="008B1C9E"/>
    <w:rsid w:val="008B2826"/>
    <w:rsid w:val="008B37FF"/>
    <w:rsid w:val="008B3CAA"/>
    <w:rsid w:val="008B4B24"/>
    <w:rsid w:val="008B682C"/>
    <w:rsid w:val="008B6882"/>
    <w:rsid w:val="008B699C"/>
    <w:rsid w:val="008B6A71"/>
    <w:rsid w:val="008B7E39"/>
    <w:rsid w:val="008C0532"/>
    <w:rsid w:val="008C08F1"/>
    <w:rsid w:val="008C1EF5"/>
    <w:rsid w:val="008C2053"/>
    <w:rsid w:val="008C20D7"/>
    <w:rsid w:val="008C2787"/>
    <w:rsid w:val="008C314A"/>
    <w:rsid w:val="008C4850"/>
    <w:rsid w:val="008C6206"/>
    <w:rsid w:val="008C6C94"/>
    <w:rsid w:val="008C799F"/>
    <w:rsid w:val="008D059A"/>
    <w:rsid w:val="008D1505"/>
    <w:rsid w:val="008D19C6"/>
    <w:rsid w:val="008D2A19"/>
    <w:rsid w:val="008D30E2"/>
    <w:rsid w:val="008D3AC2"/>
    <w:rsid w:val="008D3AE2"/>
    <w:rsid w:val="008D4071"/>
    <w:rsid w:val="008D4820"/>
    <w:rsid w:val="008D4E92"/>
    <w:rsid w:val="008D5478"/>
    <w:rsid w:val="008D58CB"/>
    <w:rsid w:val="008D72D1"/>
    <w:rsid w:val="008D7D40"/>
    <w:rsid w:val="008D7DA3"/>
    <w:rsid w:val="008E10CD"/>
    <w:rsid w:val="008E1134"/>
    <w:rsid w:val="008E241D"/>
    <w:rsid w:val="008E2494"/>
    <w:rsid w:val="008E2663"/>
    <w:rsid w:val="008E279D"/>
    <w:rsid w:val="008E2D43"/>
    <w:rsid w:val="008E2E07"/>
    <w:rsid w:val="008E40D0"/>
    <w:rsid w:val="008E41E3"/>
    <w:rsid w:val="008E4A3D"/>
    <w:rsid w:val="008E5071"/>
    <w:rsid w:val="008E57BB"/>
    <w:rsid w:val="008E6983"/>
    <w:rsid w:val="008E6ED2"/>
    <w:rsid w:val="008E701D"/>
    <w:rsid w:val="008F015D"/>
    <w:rsid w:val="008F179D"/>
    <w:rsid w:val="008F2743"/>
    <w:rsid w:val="008F2D67"/>
    <w:rsid w:val="008F3090"/>
    <w:rsid w:val="008F3A24"/>
    <w:rsid w:val="008F4748"/>
    <w:rsid w:val="008F47CF"/>
    <w:rsid w:val="008F4E73"/>
    <w:rsid w:val="008F4FD7"/>
    <w:rsid w:val="008F5622"/>
    <w:rsid w:val="008F6DC6"/>
    <w:rsid w:val="008F6EE1"/>
    <w:rsid w:val="008F72EF"/>
    <w:rsid w:val="008F78C0"/>
    <w:rsid w:val="008F7B62"/>
    <w:rsid w:val="008F7C1E"/>
    <w:rsid w:val="008F7EE3"/>
    <w:rsid w:val="00900365"/>
    <w:rsid w:val="00900696"/>
    <w:rsid w:val="00900F11"/>
    <w:rsid w:val="009019A1"/>
    <w:rsid w:val="00901AD8"/>
    <w:rsid w:val="009020E7"/>
    <w:rsid w:val="00902AC3"/>
    <w:rsid w:val="00902CEC"/>
    <w:rsid w:val="00904305"/>
    <w:rsid w:val="00904589"/>
    <w:rsid w:val="00904647"/>
    <w:rsid w:val="009049F2"/>
    <w:rsid w:val="009062BD"/>
    <w:rsid w:val="009065F1"/>
    <w:rsid w:val="009066CA"/>
    <w:rsid w:val="00910C73"/>
    <w:rsid w:val="0091193B"/>
    <w:rsid w:val="00911B6E"/>
    <w:rsid w:val="00912564"/>
    <w:rsid w:val="00912CA3"/>
    <w:rsid w:val="00913272"/>
    <w:rsid w:val="009137C7"/>
    <w:rsid w:val="009137F9"/>
    <w:rsid w:val="009139FE"/>
    <w:rsid w:val="00913C07"/>
    <w:rsid w:val="00913C43"/>
    <w:rsid w:val="0091418A"/>
    <w:rsid w:val="009149F3"/>
    <w:rsid w:val="00915D5A"/>
    <w:rsid w:val="009169A5"/>
    <w:rsid w:val="00916D6E"/>
    <w:rsid w:val="00917A77"/>
    <w:rsid w:val="00917F24"/>
    <w:rsid w:val="00921397"/>
    <w:rsid w:val="00921477"/>
    <w:rsid w:val="00921F7B"/>
    <w:rsid w:val="00922143"/>
    <w:rsid w:val="009225E8"/>
    <w:rsid w:val="00922702"/>
    <w:rsid w:val="009228A3"/>
    <w:rsid w:val="00922B8A"/>
    <w:rsid w:val="00922E14"/>
    <w:rsid w:val="00923060"/>
    <w:rsid w:val="0092384E"/>
    <w:rsid w:val="00924062"/>
    <w:rsid w:val="00924170"/>
    <w:rsid w:val="00924274"/>
    <w:rsid w:val="00924568"/>
    <w:rsid w:val="00925609"/>
    <w:rsid w:val="009265E9"/>
    <w:rsid w:val="009275D7"/>
    <w:rsid w:val="00927645"/>
    <w:rsid w:val="00927DCF"/>
    <w:rsid w:val="009300B1"/>
    <w:rsid w:val="009308A2"/>
    <w:rsid w:val="00930CA2"/>
    <w:rsid w:val="009315E5"/>
    <w:rsid w:val="00931DB1"/>
    <w:rsid w:val="0093297A"/>
    <w:rsid w:val="009334C5"/>
    <w:rsid w:val="00933BBA"/>
    <w:rsid w:val="00933DBD"/>
    <w:rsid w:val="0093559E"/>
    <w:rsid w:val="00936178"/>
    <w:rsid w:val="00936481"/>
    <w:rsid w:val="00936908"/>
    <w:rsid w:val="009375F1"/>
    <w:rsid w:val="00937D9D"/>
    <w:rsid w:val="00940EBF"/>
    <w:rsid w:val="00941389"/>
    <w:rsid w:val="00941830"/>
    <w:rsid w:val="00941B49"/>
    <w:rsid w:val="0094202B"/>
    <w:rsid w:val="00942320"/>
    <w:rsid w:val="0094292F"/>
    <w:rsid w:val="00942E42"/>
    <w:rsid w:val="0094347F"/>
    <w:rsid w:val="00943969"/>
    <w:rsid w:val="00944224"/>
    <w:rsid w:val="00944472"/>
    <w:rsid w:val="00944E12"/>
    <w:rsid w:val="00945214"/>
    <w:rsid w:val="00945272"/>
    <w:rsid w:val="00945EFC"/>
    <w:rsid w:val="00946092"/>
    <w:rsid w:val="00947363"/>
    <w:rsid w:val="00947FEB"/>
    <w:rsid w:val="009503B0"/>
    <w:rsid w:val="009508FF"/>
    <w:rsid w:val="009510DF"/>
    <w:rsid w:val="00952129"/>
    <w:rsid w:val="00953168"/>
    <w:rsid w:val="00953AA4"/>
    <w:rsid w:val="00953EC5"/>
    <w:rsid w:val="00954307"/>
    <w:rsid w:val="00954898"/>
    <w:rsid w:val="00955698"/>
    <w:rsid w:val="00955FB6"/>
    <w:rsid w:val="0095640E"/>
    <w:rsid w:val="009566C9"/>
    <w:rsid w:val="009568E1"/>
    <w:rsid w:val="00956961"/>
    <w:rsid w:val="00956C31"/>
    <w:rsid w:val="009571CB"/>
    <w:rsid w:val="0095736B"/>
    <w:rsid w:val="00957CDA"/>
    <w:rsid w:val="00957E20"/>
    <w:rsid w:val="009600CF"/>
    <w:rsid w:val="009606EF"/>
    <w:rsid w:val="0096077D"/>
    <w:rsid w:val="00960A2F"/>
    <w:rsid w:val="00962096"/>
    <w:rsid w:val="00962910"/>
    <w:rsid w:val="00962D3D"/>
    <w:rsid w:val="00962DA4"/>
    <w:rsid w:val="0096314D"/>
    <w:rsid w:val="009632F1"/>
    <w:rsid w:val="009637A8"/>
    <w:rsid w:val="0096525A"/>
    <w:rsid w:val="00965D23"/>
    <w:rsid w:val="00965E66"/>
    <w:rsid w:val="0096608C"/>
    <w:rsid w:val="00966B4F"/>
    <w:rsid w:val="00966FD6"/>
    <w:rsid w:val="0096704B"/>
    <w:rsid w:val="009673CD"/>
    <w:rsid w:val="009701F4"/>
    <w:rsid w:val="0097084E"/>
    <w:rsid w:val="0097104D"/>
    <w:rsid w:val="0097245C"/>
    <w:rsid w:val="009727F0"/>
    <w:rsid w:val="00974136"/>
    <w:rsid w:val="00974F02"/>
    <w:rsid w:val="009757F8"/>
    <w:rsid w:val="00976207"/>
    <w:rsid w:val="00976208"/>
    <w:rsid w:val="0097662D"/>
    <w:rsid w:val="00977E4A"/>
    <w:rsid w:val="009810EB"/>
    <w:rsid w:val="00981139"/>
    <w:rsid w:val="00981407"/>
    <w:rsid w:val="0098150A"/>
    <w:rsid w:val="009823D8"/>
    <w:rsid w:val="009825F2"/>
    <w:rsid w:val="009833FE"/>
    <w:rsid w:val="00983551"/>
    <w:rsid w:val="00983FAE"/>
    <w:rsid w:val="009846B9"/>
    <w:rsid w:val="009847FA"/>
    <w:rsid w:val="009848A4"/>
    <w:rsid w:val="00984A64"/>
    <w:rsid w:val="00984E2F"/>
    <w:rsid w:val="00984E97"/>
    <w:rsid w:val="0098520C"/>
    <w:rsid w:val="00985D29"/>
    <w:rsid w:val="009861B5"/>
    <w:rsid w:val="00986773"/>
    <w:rsid w:val="00987FFE"/>
    <w:rsid w:val="0099029B"/>
    <w:rsid w:val="009904BA"/>
    <w:rsid w:val="00990817"/>
    <w:rsid w:val="009909B5"/>
    <w:rsid w:val="00990CF8"/>
    <w:rsid w:val="00990D52"/>
    <w:rsid w:val="00990D8B"/>
    <w:rsid w:val="00990F64"/>
    <w:rsid w:val="009916DA"/>
    <w:rsid w:val="0099183A"/>
    <w:rsid w:val="00991D6B"/>
    <w:rsid w:val="009930DD"/>
    <w:rsid w:val="00993252"/>
    <w:rsid w:val="00993590"/>
    <w:rsid w:val="009938E2"/>
    <w:rsid w:val="00993BC8"/>
    <w:rsid w:val="009952FF"/>
    <w:rsid w:val="00995ECF"/>
    <w:rsid w:val="00996323"/>
    <w:rsid w:val="009968F4"/>
    <w:rsid w:val="00996C8A"/>
    <w:rsid w:val="00996FD5"/>
    <w:rsid w:val="009979ED"/>
    <w:rsid w:val="009A054B"/>
    <w:rsid w:val="009A1A95"/>
    <w:rsid w:val="009A4830"/>
    <w:rsid w:val="009A5344"/>
    <w:rsid w:val="009A5596"/>
    <w:rsid w:val="009A5E9D"/>
    <w:rsid w:val="009A6A28"/>
    <w:rsid w:val="009A6AF7"/>
    <w:rsid w:val="009A7C07"/>
    <w:rsid w:val="009B0226"/>
    <w:rsid w:val="009B06E5"/>
    <w:rsid w:val="009B0969"/>
    <w:rsid w:val="009B0B8A"/>
    <w:rsid w:val="009B1AA7"/>
    <w:rsid w:val="009B203F"/>
    <w:rsid w:val="009B347B"/>
    <w:rsid w:val="009B48E3"/>
    <w:rsid w:val="009B4D28"/>
    <w:rsid w:val="009B4FF9"/>
    <w:rsid w:val="009B4FFB"/>
    <w:rsid w:val="009B5A15"/>
    <w:rsid w:val="009B5B3C"/>
    <w:rsid w:val="009B5C28"/>
    <w:rsid w:val="009B6250"/>
    <w:rsid w:val="009B642E"/>
    <w:rsid w:val="009B68B5"/>
    <w:rsid w:val="009B6B8A"/>
    <w:rsid w:val="009B7F11"/>
    <w:rsid w:val="009C0098"/>
    <w:rsid w:val="009C07A8"/>
    <w:rsid w:val="009C125A"/>
    <w:rsid w:val="009C1675"/>
    <w:rsid w:val="009C1C6C"/>
    <w:rsid w:val="009C234D"/>
    <w:rsid w:val="009C2BF8"/>
    <w:rsid w:val="009C35C0"/>
    <w:rsid w:val="009C370C"/>
    <w:rsid w:val="009C390C"/>
    <w:rsid w:val="009C3C7D"/>
    <w:rsid w:val="009C4363"/>
    <w:rsid w:val="009C4B2C"/>
    <w:rsid w:val="009C4EF6"/>
    <w:rsid w:val="009C5392"/>
    <w:rsid w:val="009C58AE"/>
    <w:rsid w:val="009C7AE0"/>
    <w:rsid w:val="009D3176"/>
    <w:rsid w:val="009D519F"/>
    <w:rsid w:val="009D590A"/>
    <w:rsid w:val="009D5BB5"/>
    <w:rsid w:val="009D5BEE"/>
    <w:rsid w:val="009D5F69"/>
    <w:rsid w:val="009D60BF"/>
    <w:rsid w:val="009D7305"/>
    <w:rsid w:val="009E07DD"/>
    <w:rsid w:val="009E129D"/>
    <w:rsid w:val="009E130F"/>
    <w:rsid w:val="009E1B0A"/>
    <w:rsid w:val="009E1E30"/>
    <w:rsid w:val="009E1F0D"/>
    <w:rsid w:val="009E24E7"/>
    <w:rsid w:val="009E2644"/>
    <w:rsid w:val="009E31C0"/>
    <w:rsid w:val="009E3311"/>
    <w:rsid w:val="009E3340"/>
    <w:rsid w:val="009E3E0E"/>
    <w:rsid w:val="009E46DD"/>
    <w:rsid w:val="009E6151"/>
    <w:rsid w:val="009E62BF"/>
    <w:rsid w:val="009E6467"/>
    <w:rsid w:val="009E64BD"/>
    <w:rsid w:val="009E778F"/>
    <w:rsid w:val="009F0526"/>
    <w:rsid w:val="009F1B1D"/>
    <w:rsid w:val="009F235A"/>
    <w:rsid w:val="009F275C"/>
    <w:rsid w:val="009F345E"/>
    <w:rsid w:val="009F3883"/>
    <w:rsid w:val="009F38D1"/>
    <w:rsid w:val="009F411F"/>
    <w:rsid w:val="009F44EA"/>
    <w:rsid w:val="009F4724"/>
    <w:rsid w:val="009F6C04"/>
    <w:rsid w:val="00A0043C"/>
    <w:rsid w:val="00A00652"/>
    <w:rsid w:val="00A00717"/>
    <w:rsid w:val="00A0078E"/>
    <w:rsid w:val="00A00B17"/>
    <w:rsid w:val="00A011EE"/>
    <w:rsid w:val="00A013C4"/>
    <w:rsid w:val="00A02119"/>
    <w:rsid w:val="00A0230D"/>
    <w:rsid w:val="00A02D6C"/>
    <w:rsid w:val="00A03526"/>
    <w:rsid w:val="00A03FDA"/>
    <w:rsid w:val="00A047B6"/>
    <w:rsid w:val="00A04CA4"/>
    <w:rsid w:val="00A0595C"/>
    <w:rsid w:val="00A060DF"/>
    <w:rsid w:val="00A06111"/>
    <w:rsid w:val="00A06643"/>
    <w:rsid w:val="00A06B76"/>
    <w:rsid w:val="00A07B49"/>
    <w:rsid w:val="00A07C82"/>
    <w:rsid w:val="00A1072E"/>
    <w:rsid w:val="00A12059"/>
    <w:rsid w:val="00A138C8"/>
    <w:rsid w:val="00A14ADA"/>
    <w:rsid w:val="00A14D9B"/>
    <w:rsid w:val="00A15076"/>
    <w:rsid w:val="00A1513A"/>
    <w:rsid w:val="00A15509"/>
    <w:rsid w:val="00A158A8"/>
    <w:rsid w:val="00A15A23"/>
    <w:rsid w:val="00A15E58"/>
    <w:rsid w:val="00A16030"/>
    <w:rsid w:val="00A16143"/>
    <w:rsid w:val="00A165AA"/>
    <w:rsid w:val="00A17C87"/>
    <w:rsid w:val="00A17CC9"/>
    <w:rsid w:val="00A17EC6"/>
    <w:rsid w:val="00A2014D"/>
    <w:rsid w:val="00A205D2"/>
    <w:rsid w:val="00A2156B"/>
    <w:rsid w:val="00A21795"/>
    <w:rsid w:val="00A21ACE"/>
    <w:rsid w:val="00A22202"/>
    <w:rsid w:val="00A22B2A"/>
    <w:rsid w:val="00A22B93"/>
    <w:rsid w:val="00A22C32"/>
    <w:rsid w:val="00A2366A"/>
    <w:rsid w:val="00A23A9D"/>
    <w:rsid w:val="00A25176"/>
    <w:rsid w:val="00A2529B"/>
    <w:rsid w:val="00A25787"/>
    <w:rsid w:val="00A2601B"/>
    <w:rsid w:val="00A26685"/>
    <w:rsid w:val="00A2689C"/>
    <w:rsid w:val="00A26A41"/>
    <w:rsid w:val="00A27D89"/>
    <w:rsid w:val="00A307AA"/>
    <w:rsid w:val="00A30C7C"/>
    <w:rsid w:val="00A31A75"/>
    <w:rsid w:val="00A32528"/>
    <w:rsid w:val="00A329C4"/>
    <w:rsid w:val="00A333BA"/>
    <w:rsid w:val="00A34936"/>
    <w:rsid w:val="00A34ED2"/>
    <w:rsid w:val="00A34F60"/>
    <w:rsid w:val="00A35140"/>
    <w:rsid w:val="00A35D54"/>
    <w:rsid w:val="00A374A7"/>
    <w:rsid w:val="00A40724"/>
    <w:rsid w:val="00A40A22"/>
    <w:rsid w:val="00A40C21"/>
    <w:rsid w:val="00A41907"/>
    <w:rsid w:val="00A41DD2"/>
    <w:rsid w:val="00A422CE"/>
    <w:rsid w:val="00A426F6"/>
    <w:rsid w:val="00A42CA5"/>
    <w:rsid w:val="00A432BE"/>
    <w:rsid w:val="00A43458"/>
    <w:rsid w:val="00A438F0"/>
    <w:rsid w:val="00A43F7A"/>
    <w:rsid w:val="00A44B07"/>
    <w:rsid w:val="00A44B4E"/>
    <w:rsid w:val="00A46479"/>
    <w:rsid w:val="00A47197"/>
    <w:rsid w:val="00A47E4A"/>
    <w:rsid w:val="00A509E8"/>
    <w:rsid w:val="00A51321"/>
    <w:rsid w:val="00A51776"/>
    <w:rsid w:val="00A5205C"/>
    <w:rsid w:val="00A528B5"/>
    <w:rsid w:val="00A52C13"/>
    <w:rsid w:val="00A52F81"/>
    <w:rsid w:val="00A53139"/>
    <w:rsid w:val="00A540EA"/>
    <w:rsid w:val="00A5447B"/>
    <w:rsid w:val="00A54A30"/>
    <w:rsid w:val="00A54B76"/>
    <w:rsid w:val="00A557BE"/>
    <w:rsid w:val="00A55EF3"/>
    <w:rsid w:val="00A5617E"/>
    <w:rsid w:val="00A561DC"/>
    <w:rsid w:val="00A57396"/>
    <w:rsid w:val="00A614C7"/>
    <w:rsid w:val="00A615F3"/>
    <w:rsid w:val="00A619F5"/>
    <w:rsid w:val="00A61DB2"/>
    <w:rsid w:val="00A6214D"/>
    <w:rsid w:val="00A622CC"/>
    <w:rsid w:val="00A628F2"/>
    <w:rsid w:val="00A62918"/>
    <w:rsid w:val="00A63C32"/>
    <w:rsid w:val="00A63F91"/>
    <w:rsid w:val="00A6422C"/>
    <w:rsid w:val="00A64507"/>
    <w:rsid w:val="00A64DA9"/>
    <w:rsid w:val="00A67299"/>
    <w:rsid w:val="00A67323"/>
    <w:rsid w:val="00A700B6"/>
    <w:rsid w:val="00A701A7"/>
    <w:rsid w:val="00A70CC3"/>
    <w:rsid w:val="00A7101E"/>
    <w:rsid w:val="00A719B8"/>
    <w:rsid w:val="00A71C28"/>
    <w:rsid w:val="00A71FE3"/>
    <w:rsid w:val="00A72AC0"/>
    <w:rsid w:val="00A7344D"/>
    <w:rsid w:val="00A739AE"/>
    <w:rsid w:val="00A73C5E"/>
    <w:rsid w:val="00A73DFC"/>
    <w:rsid w:val="00A742D2"/>
    <w:rsid w:val="00A744EA"/>
    <w:rsid w:val="00A74F77"/>
    <w:rsid w:val="00A7622D"/>
    <w:rsid w:val="00A76E7F"/>
    <w:rsid w:val="00A76EC6"/>
    <w:rsid w:val="00A771AB"/>
    <w:rsid w:val="00A771BB"/>
    <w:rsid w:val="00A7730E"/>
    <w:rsid w:val="00A77A06"/>
    <w:rsid w:val="00A77C5C"/>
    <w:rsid w:val="00A77DD0"/>
    <w:rsid w:val="00A807E7"/>
    <w:rsid w:val="00A80954"/>
    <w:rsid w:val="00A8139B"/>
    <w:rsid w:val="00A8158E"/>
    <w:rsid w:val="00A81880"/>
    <w:rsid w:val="00A83411"/>
    <w:rsid w:val="00A83E5C"/>
    <w:rsid w:val="00A84354"/>
    <w:rsid w:val="00A84457"/>
    <w:rsid w:val="00A85DD3"/>
    <w:rsid w:val="00A85EDB"/>
    <w:rsid w:val="00A8669C"/>
    <w:rsid w:val="00A87943"/>
    <w:rsid w:val="00A90081"/>
    <w:rsid w:val="00A90368"/>
    <w:rsid w:val="00A90619"/>
    <w:rsid w:val="00A91088"/>
    <w:rsid w:val="00A91128"/>
    <w:rsid w:val="00A9156C"/>
    <w:rsid w:val="00A91780"/>
    <w:rsid w:val="00A91A15"/>
    <w:rsid w:val="00A91FE1"/>
    <w:rsid w:val="00A9227D"/>
    <w:rsid w:val="00A92777"/>
    <w:rsid w:val="00A92FCB"/>
    <w:rsid w:val="00A94816"/>
    <w:rsid w:val="00A94C14"/>
    <w:rsid w:val="00A95773"/>
    <w:rsid w:val="00A96F9C"/>
    <w:rsid w:val="00A97291"/>
    <w:rsid w:val="00A974CA"/>
    <w:rsid w:val="00AA0488"/>
    <w:rsid w:val="00AA058C"/>
    <w:rsid w:val="00AA0A28"/>
    <w:rsid w:val="00AA0C08"/>
    <w:rsid w:val="00AA0EF4"/>
    <w:rsid w:val="00AA0F90"/>
    <w:rsid w:val="00AA100C"/>
    <w:rsid w:val="00AA14D6"/>
    <w:rsid w:val="00AA1529"/>
    <w:rsid w:val="00AA23F1"/>
    <w:rsid w:val="00AA2605"/>
    <w:rsid w:val="00AA2667"/>
    <w:rsid w:val="00AA287C"/>
    <w:rsid w:val="00AA2D98"/>
    <w:rsid w:val="00AA43D8"/>
    <w:rsid w:val="00AA5C4B"/>
    <w:rsid w:val="00AA650E"/>
    <w:rsid w:val="00AA6B9D"/>
    <w:rsid w:val="00AB04CD"/>
    <w:rsid w:val="00AB0D92"/>
    <w:rsid w:val="00AB1551"/>
    <w:rsid w:val="00AB37B2"/>
    <w:rsid w:val="00AB577B"/>
    <w:rsid w:val="00AB62F4"/>
    <w:rsid w:val="00AB7212"/>
    <w:rsid w:val="00AB753D"/>
    <w:rsid w:val="00AB7868"/>
    <w:rsid w:val="00AB7B1E"/>
    <w:rsid w:val="00AC00ED"/>
    <w:rsid w:val="00AC2F56"/>
    <w:rsid w:val="00AC31FC"/>
    <w:rsid w:val="00AC43ED"/>
    <w:rsid w:val="00AC4EFA"/>
    <w:rsid w:val="00AC4FED"/>
    <w:rsid w:val="00AC73CE"/>
    <w:rsid w:val="00AC7519"/>
    <w:rsid w:val="00AC784B"/>
    <w:rsid w:val="00AD02A7"/>
    <w:rsid w:val="00AD0553"/>
    <w:rsid w:val="00AD1371"/>
    <w:rsid w:val="00AD176B"/>
    <w:rsid w:val="00AD1C8B"/>
    <w:rsid w:val="00AD3497"/>
    <w:rsid w:val="00AD37C6"/>
    <w:rsid w:val="00AD4108"/>
    <w:rsid w:val="00AD43F1"/>
    <w:rsid w:val="00AD53B9"/>
    <w:rsid w:val="00AD55C4"/>
    <w:rsid w:val="00AD5775"/>
    <w:rsid w:val="00AD5A97"/>
    <w:rsid w:val="00AD5E4C"/>
    <w:rsid w:val="00AD6AE8"/>
    <w:rsid w:val="00AD76A6"/>
    <w:rsid w:val="00AD79E9"/>
    <w:rsid w:val="00AE05AF"/>
    <w:rsid w:val="00AE231F"/>
    <w:rsid w:val="00AE293A"/>
    <w:rsid w:val="00AE2B48"/>
    <w:rsid w:val="00AE3574"/>
    <w:rsid w:val="00AE359C"/>
    <w:rsid w:val="00AE3C89"/>
    <w:rsid w:val="00AE4CAE"/>
    <w:rsid w:val="00AE6167"/>
    <w:rsid w:val="00AE69C2"/>
    <w:rsid w:val="00AE6E32"/>
    <w:rsid w:val="00AE6F2A"/>
    <w:rsid w:val="00AE73C2"/>
    <w:rsid w:val="00AE7B05"/>
    <w:rsid w:val="00AF06D8"/>
    <w:rsid w:val="00AF188C"/>
    <w:rsid w:val="00AF24F7"/>
    <w:rsid w:val="00AF3498"/>
    <w:rsid w:val="00AF374F"/>
    <w:rsid w:val="00AF4D57"/>
    <w:rsid w:val="00AF4F67"/>
    <w:rsid w:val="00AF4FCF"/>
    <w:rsid w:val="00AF5827"/>
    <w:rsid w:val="00AF629C"/>
    <w:rsid w:val="00AF645D"/>
    <w:rsid w:val="00AF69EC"/>
    <w:rsid w:val="00AF6A95"/>
    <w:rsid w:val="00AF6B88"/>
    <w:rsid w:val="00B01B5C"/>
    <w:rsid w:val="00B01D3B"/>
    <w:rsid w:val="00B01D78"/>
    <w:rsid w:val="00B020C1"/>
    <w:rsid w:val="00B022A6"/>
    <w:rsid w:val="00B02B41"/>
    <w:rsid w:val="00B03580"/>
    <w:rsid w:val="00B037C1"/>
    <w:rsid w:val="00B03D48"/>
    <w:rsid w:val="00B04BF6"/>
    <w:rsid w:val="00B054E0"/>
    <w:rsid w:val="00B058DB"/>
    <w:rsid w:val="00B05A6B"/>
    <w:rsid w:val="00B0625A"/>
    <w:rsid w:val="00B101EB"/>
    <w:rsid w:val="00B1085C"/>
    <w:rsid w:val="00B1086B"/>
    <w:rsid w:val="00B13426"/>
    <w:rsid w:val="00B139BB"/>
    <w:rsid w:val="00B14992"/>
    <w:rsid w:val="00B14AB0"/>
    <w:rsid w:val="00B154E8"/>
    <w:rsid w:val="00B155BF"/>
    <w:rsid w:val="00B1711D"/>
    <w:rsid w:val="00B17C56"/>
    <w:rsid w:val="00B202C7"/>
    <w:rsid w:val="00B20398"/>
    <w:rsid w:val="00B21D52"/>
    <w:rsid w:val="00B22237"/>
    <w:rsid w:val="00B2250B"/>
    <w:rsid w:val="00B22D90"/>
    <w:rsid w:val="00B22EEE"/>
    <w:rsid w:val="00B2375B"/>
    <w:rsid w:val="00B23956"/>
    <w:rsid w:val="00B23A30"/>
    <w:rsid w:val="00B23D4D"/>
    <w:rsid w:val="00B2451A"/>
    <w:rsid w:val="00B251F0"/>
    <w:rsid w:val="00B25251"/>
    <w:rsid w:val="00B25FE5"/>
    <w:rsid w:val="00B2656F"/>
    <w:rsid w:val="00B26B81"/>
    <w:rsid w:val="00B26D48"/>
    <w:rsid w:val="00B26DBC"/>
    <w:rsid w:val="00B27E97"/>
    <w:rsid w:val="00B30370"/>
    <w:rsid w:val="00B305C0"/>
    <w:rsid w:val="00B30A87"/>
    <w:rsid w:val="00B30C30"/>
    <w:rsid w:val="00B30E6B"/>
    <w:rsid w:val="00B31AB5"/>
    <w:rsid w:val="00B31DCD"/>
    <w:rsid w:val="00B31EF1"/>
    <w:rsid w:val="00B32A57"/>
    <w:rsid w:val="00B33F83"/>
    <w:rsid w:val="00B344F1"/>
    <w:rsid w:val="00B3467A"/>
    <w:rsid w:val="00B349B5"/>
    <w:rsid w:val="00B34D6F"/>
    <w:rsid w:val="00B34D77"/>
    <w:rsid w:val="00B3628E"/>
    <w:rsid w:val="00B36863"/>
    <w:rsid w:val="00B36C82"/>
    <w:rsid w:val="00B37140"/>
    <w:rsid w:val="00B37677"/>
    <w:rsid w:val="00B400DC"/>
    <w:rsid w:val="00B403BB"/>
    <w:rsid w:val="00B407C6"/>
    <w:rsid w:val="00B43571"/>
    <w:rsid w:val="00B451B8"/>
    <w:rsid w:val="00B4715D"/>
    <w:rsid w:val="00B4717D"/>
    <w:rsid w:val="00B471AA"/>
    <w:rsid w:val="00B47D61"/>
    <w:rsid w:val="00B5017E"/>
    <w:rsid w:val="00B50A78"/>
    <w:rsid w:val="00B50B84"/>
    <w:rsid w:val="00B50D33"/>
    <w:rsid w:val="00B52DC1"/>
    <w:rsid w:val="00B54037"/>
    <w:rsid w:val="00B543F7"/>
    <w:rsid w:val="00B5458A"/>
    <w:rsid w:val="00B550BC"/>
    <w:rsid w:val="00B55835"/>
    <w:rsid w:val="00B55A97"/>
    <w:rsid w:val="00B55EF4"/>
    <w:rsid w:val="00B5628E"/>
    <w:rsid w:val="00B562D6"/>
    <w:rsid w:val="00B60214"/>
    <w:rsid w:val="00B60221"/>
    <w:rsid w:val="00B604B7"/>
    <w:rsid w:val="00B60BFD"/>
    <w:rsid w:val="00B61319"/>
    <w:rsid w:val="00B616F3"/>
    <w:rsid w:val="00B618AD"/>
    <w:rsid w:val="00B618DF"/>
    <w:rsid w:val="00B61DF2"/>
    <w:rsid w:val="00B61E29"/>
    <w:rsid w:val="00B61FC0"/>
    <w:rsid w:val="00B6211E"/>
    <w:rsid w:val="00B62FD1"/>
    <w:rsid w:val="00B6455C"/>
    <w:rsid w:val="00B65051"/>
    <w:rsid w:val="00B6532E"/>
    <w:rsid w:val="00B65506"/>
    <w:rsid w:val="00B65D8E"/>
    <w:rsid w:val="00B66B0C"/>
    <w:rsid w:val="00B66B11"/>
    <w:rsid w:val="00B673C4"/>
    <w:rsid w:val="00B67870"/>
    <w:rsid w:val="00B70F6F"/>
    <w:rsid w:val="00B7129B"/>
    <w:rsid w:val="00B71643"/>
    <w:rsid w:val="00B7296A"/>
    <w:rsid w:val="00B72980"/>
    <w:rsid w:val="00B72A1D"/>
    <w:rsid w:val="00B72DEE"/>
    <w:rsid w:val="00B73B29"/>
    <w:rsid w:val="00B73CF2"/>
    <w:rsid w:val="00B7404A"/>
    <w:rsid w:val="00B742B3"/>
    <w:rsid w:val="00B74ADA"/>
    <w:rsid w:val="00B75B25"/>
    <w:rsid w:val="00B76A50"/>
    <w:rsid w:val="00B770E4"/>
    <w:rsid w:val="00B80866"/>
    <w:rsid w:val="00B80CB3"/>
    <w:rsid w:val="00B81020"/>
    <w:rsid w:val="00B812B2"/>
    <w:rsid w:val="00B81A9E"/>
    <w:rsid w:val="00B82153"/>
    <w:rsid w:val="00B822BF"/>
    <w:rsid w:val="00B829DC"/>
    <w:rsid w:val="00B83800"/>
    <w:rsid w:val="00B83CA8"/>
    <w:rsid w:val="00B83D48"/>
    <w:rsid w:val="00B83DB4"/>
    <w:rsid w:val="00B83E2A"/>
    <w:rsid w:val="00B83EDB"/>
    <w:rsid w:val="00B841AA"/>
    <w:rsid w:val="00B862BB"/>
    <w:rsid w:val="00B87B36"/>
    <w:rsid w:val="00B9007B"/>
    <w:rsid w:val="00B90353"/>
    <w:rsid w:val="00B90D40"/>
    <w:rsid w:val="00B90E4F"/>
    <w:rsid w:val="00B91395"/>
    <w:rsid w:val="00B91413"/>
    <w:rsid w:val="00B92358"/>
    <w:rsid w:val="00B939C5"/>
    <w:rsid w:val="00B93A7B"/>
    <w:rsid w:val="00B94206"/>
    <w:rsid w:val="00B9432D"/>
    <w:rsid w:val="00B95553"/>
    <w:rsid w:val="00B956E4"/>
    <w:rsid w:val="00B95952"/>
    <w:rsid w:val="00B95A87"/>
    <w:rsid w:val="00B968FD"/>
    <w:rsid w:val="00B9740C"/>
    <w:rsid w:val="00BA01D9"/>
    <w:rsid w:val="00BA053B"/>
    <w:rsid w:val="00BA1959"/>
    <w:rsid w:val="00BA1DED"/>
    <w:rsid w:val="00BA2AE4"/>
    <w:rsid w:val="00BA2BA1"/>
    <w:rsid w:val="00BA32A9"/>
    <w:rsid w:val="00BA3CEC"/>
    <w:rsid w:val="00BA4050"/>
    <w:rsid w:val="00BA48B4"/>
    <w:rsid w:val="00BA5984"/>
    <w:rsid w:val="00BA5C8C"/>
    <w:rsid w:val="00BA6169"/>
    <w:rsid w:val="00BA63E5"/>
    <w:rsid w:val="00BA6B75"/>
    <w:rsid w:val="00BA7C39"/>
    <w:rsid w:val="00BA7EDF"/>
    <w:rsid w:val="00BB0812"/>
    <w:rsid w:val="00BB0E4D"/>
    <w:rsid w:val="00BB1311"/>
    <w:rsid w:val="00BB1BFC"/>
    <w:rsid w:val="00BB28A9"/>
    <w:rsid w:val="00BB32DE"/>
    <w:rsid w:val="00BB3F27"/>
    <w:rsid w:val="00BB4142"/>
    <w:rsid w:val="00BB4700"/>
    <w:rsid w:val="00BB49BE"/>
    <w:rsid w:val="00BB539B"/>
    <w:rsid w:val="00BB660E"/>
    <w:rsid w:val="00BB6BFE"/>
    <w:rsid w:val="00BB71C9"/>
    <w:rsid w:val="00BB76D5"/>
    <w:rsid w:val="00BB794A"/>
    <w:rsid w:val="00BC0950"/>
    <w:rsid w:val="00BC0E7E"/>
    <w:rsid w:val="00BC11D6"/>
    <w:rsid w:val="00BC237F"/>
    <w:rsid w:val="00BC2420"/>
    <w:rsid w:val="00BC24F3"/>
    <w:rsid w:val="00BC2547"/>
    <w:rsid w:val="00BC2A1B"/>
    <w:rsid w:val="00BC2AFC"/>
    <w:rsid w:val="00BC2BC7"/>
    <w:rsid w:val="00BC2F4E"/>
    <w:rsid w:val="00BC3010"/>
    <w:rsid w:val="00BC339D"/>
    <w:rsid w:val="00BC4485"/>
    <w:rsid w:val="00BC58DF"/>
    <w:rsid w:val="00BC5EE2"/>
    <w:rsid w:val="00BC6805"/>
    <w:rsid w:val="00BC6B53"/>
    <w:rsid w:val="00BC7077"/>
    <w:rsid w:val="00BC73A9"/>
    <w:rsid w:val="00BC7C54"/>
    <w:rsid w:val="00BC7E12"/>
    <w:rsid w:val="00BD037F"/>
    <w:rsid w:val="00BD12AB"/>
    <w:rsid w:val="00BD19A5"/>
    <w:rsid w:val="00BD2D83"/>
    <w:rsid w:val="00BD2F6B"/>
    <w:rsid w:val="00BD3748"/>
    <w:rsid w:val="00BD3F82"/>
    <w:rsid w:val="00BD3FC9"/>
    <w:rsid w:val="00BD3FE5"/>
    <w:rsid w:val="00BD4374"/>
    <w:rsid w:val="00BD4407"/>
    <w:rsid w:val="00BD4B79"/>
    <w:rsid w:val="00BD529C"/>
    <w:rsid w:val="00BD5CAA"/>
    <w:rsid w:val="00BD69BD"/>
    <w:rsid w:val="00BD7169"/>
    <w:rsid w:val="00BE0275"/>
    <w:rsid w:val="00BE1C48"/>
    <w:rsid w:val="00BE1E88"/>
    <w:rsid w:val="00BE3362"/>
    <w:rsid w:val="00BE36EE"/>
    <w:rsid w:val="00BE5E94"/>
    <w:rsid w:val="00BE69C4"/>
    <w:rsid w:val="00BE6FE1"/>
    <w:rsid w:val="00BE72E2"/>
    <w:rsid w:val="00BF0223"/>
    <w:rsid w:val="00BF03E1"/>
    <w:rsid w:val="00BF0663"/>
    <w:rsid w:val="00BF0B9A"/>
    <w:rsid w:val="00BF0B9C"/>
    <w:rsid w:val="00BF1273"/>
    <w:rsid w:val="00BF20D1"/>
    <w:rsid w:val="00BF2212"/>
    <w:rsid w:val="00BF3D4B"/>
    <w:rsid w:val="00BF4669"/>
    <w:rsid w:val="00BF491F"/>
    <w:rsid w:val="00BF4F38"/>
    <w:rsid w:val="00BF506F"/>
    <w:rsid w:val="00BF6AC9"/>
    <w:rsid w:val="00BF6CF4"/>
    <w:rsid w:val="00BF79C1"/>
    <w:rsid w:val="00C01936"/>
    <w:rsid w:val="00C02B73"/>
    <w:rsid w:val="00C03CB7"/>
    <w:rsid w:val="00C03DB0"/>
    <w:rsid w:val="00C05152"/>
    <w:rsid w:val="00C05899"/>
    <w:rsid w:val="00C0593D"/>
    <w:rsid w:val="00C06063"/>
    <w:rsid w:val="00C0704E"/>
    <w:rsid w:val="00C07BC4"/>
    <w:rsid w:val="00C07BF8"/>
    <w:rsid w:val="00C101AA"/>
    <w:rsid w:val="00C110A2"/>
    <w:rsid w:val="00C112E4"/>
    <w:rsid w:val="00C113DA"/>
    <w:rsid w:val="00C1271D"/>
    <w:rsid w:val="00C13B65"/>
    <w:rsid w:val="00C13FB8"/>
    <w:rsid w:val="00C14736"/>
    <w:rsid w:val="00C14775"/>
    <w:rsid w:val="00C14B28"/>
    <w:rsid w:val="00C15683"/>
    <w:rsid w:val="00C15A6B"/>
    <w:rsid w:val="00C15A9D"/>
    <w:rsid w:val="00C16C96"/>
    <w:rsid w:val="00C17970"/>
    <w:rsid w:val="00C17FC5"/>
    <w:rsid w:val="00C20831"/>
    <w:rsid w:val="00C208AD"/>
    <w:rsid w:val="00C221F9"/>
    <w:rsid w:val="00C2297C"/>
    <w:rsid w:val="00C23483"/>
    <w:rsid w:val="00C239DA"/>
    <w:rsid w:val="00C243FD"/>
    <w:rsid w:val="00C24A53"/>
    <w:rsid w:val="00C2561F"/>
    <w:rsid w:val="00C258D5"/>
    <w:rsid w:val="00C25FEE"/>
    <w:rsid w:val="00C2665B"/>
    <w:rsid w:val="00C26E92"/>
    <w:rsid w:val="00C27018"/>
    <w:rsid w:val="00C27765"/>
    <w:rsid w:val="00C30160"/>
    <w:rsid w:val="00C30681"/>
    <w:rsid w:val="00C30933"/>
    <w:rsid w:val="00C30D04"/>
    <w:rsid w:val="00C3139E"/>
    <w:rsid w:val="00C31BC4"/>
    <w:rsid w:val="00C31CEA"/>
    <w:rsid w:val="00C31EEB"/>
    <w:rsid w:val="00C320B7"/>
    <w:rsid w:val="00C32229"/>
    <w:rsid w:val="00C33EB9"/>
    <w:rsid w:val="00C3413E"/>
    <w:rsid w:val="00C34172"/>
    <w:rsid w:val="00C34A2E"/>
    <w:rsid w:val="00C35EE1"/>
    <w:rsid w:val="00C3616C"/>
    <w:rsid w:val="00C36284"/>
    <w:rsid w:val="00C3667B"/>
    <w:rsid w:val="00C36778"/>
    <w:rsid w:val="00C367F7"/>
    <w:rsid w:val="00C36950"/>
    <w:rsid w:val="00C41179"/>
    <w:rsid w:val="00C41596"/>
    <w:rsid w:val="00C41D10"/>
    <w:rsid w:val="00C42573"/>
    <w:rsid w:val="00C42772"/>
    <w:rsid w:val="00C42A40"/>
    <w:rsid w:val="00C42BD2"/>
    <w:rsid w:val="00C43423"/>
    <w:rsid w:val="00C44B13"/>
    <w:rsid w:val="00C455BE"/>
    <w:rsid w:val="00C455E2"/>
    <w:rsid w:val="00C45CD8"/>
    <w:rsid w:val="00C46793"/>
    <w:rsid w:val="00C47016"/>
    <w:rsid w:val="00C474A3"/>
    <w:rsid w:val="00C476C7"/>
    <w:rsid w:val="00C47C55"/>
    <w:rsid w:val="00C5009C"/>
    <w:rsid w:val="00C501C9"/>
    <w:rsid w:val="00C50727"/>
    <w:rsid w:val="00C507D6"/>
    <w:rsid w:val="00C50ED3"/>
    <w:rsid w:val="00C515FC"/>
    <w:rsid w:val="00C51B2C"/>
    <w:rsid w:val="00C51FD8"/>
    <w:rsid w:val="00C5223C"/>
    <w:rsid w:val="00C522F7"/>
    <w:rsid w:val="00C52500"/>
    <w:rsid w:val="00C53203"/>
    <w:rsid w:val="00C5377D"/>
    <w:rsid w:val="00C54890"/>
    <w:rsid w:val="00C5517C"/>
    <w:rsid w:val="00C557D2"/>
    <w:rsid w:val="00C55EB2"/>
    <w:rsid w:val="00C55EFF"/>
    <w:rsid w:val="00C56795"/>
    <w:rsid w:val="00C57A6C"/>
    <w:rsid w:val="00C61308"/>
    <w:rsid w:val="00C62451"/>
    <w:rsid w:val="00C6251E"/>
    <w:rsid w:val="00C63014"/>
    <w:rsid w:val="00C63BA0"/>
    <w:rsid w:val="00C653D5"/>
    <w:rsid w:val="00C65A73"/>
    <w:rsid w:val="00C666EC"/>
    <w:rsid w:val="00C66A39"/>
    <w:rsid w:val="00C7035A"/>
    <w:rsid w:val="00C70552"/>
    <w:rsid w:val="00C71D59"/>
    <w:rsid w:val="00C72976"/>
    <w:rsid w:val="00C7299D"/>
    <w:rsid w:val="00C7340D"/>
    <w:rsid w:val="00C74862"/>
    <w:rsid w:val="00C74EED"/>
    <w:rsid w:val="00C76244"/>
    <w:rsid w:val="00C7644C"/>
    <w:rsid w:val="00C76664"/>
    <w:rsid w:val="00C76D3F"/>
    <w:rsid w:val="00C77226"/>
    <w:rsid w:val="00C8007E"/>
    <w:rsid w:val="00C802CC"/>
    <w:rsid w:val="00C80A12"/>
    <w:rsid w:val="00C81C55"/>
    <w:rsid w:val="00C81E3C"/>
    <w:rsid w:val="00C81E9B"/>
    <w:rsid w:val="00C81EBA"/>
    <w:rsid w:val="00C82C1C"/>
    <w:rsid w:val="00C82DB2"/>
    <w:rsid w:val="00C83545"/>
    <w:rsid w:val="00C83AD8"/>
    <w:rsid w:val="00C83EC2"/>
    <w:rsid w:val="00C8443F"/>
    <w:rsid w:val="00C844B3"/>
    <w:rsid w:val="00C84F51"/>
    <w:rsid w:val="00C850D9"/>
    <w:rsid w:val="00C86ABF"/>
    <w:rsid w:val="00C8717B"/>
    <w:rsid w:val="00C871DD"/>
    <w:rsid w:val="00C87C9C"/>
    <w:rsid w:val="00C87F1A"/>
    <w:rsid w:val="00C903BF"/>
    <w:rsid w:val="00C92765"/>
    <w:rsid w:val="00C92889"/>
    <w:rsid w:val="00C930E3"/>
    <w:rsid w:val="00C93D9C"/>
    <w:rsid w:val="00C94E7E"/>
    <w:rsid w:val="00C95073"/>
    <w:rsid w:val="00C95B4F"/>
    <w:rsid w:val="00C95DF3"/>
    <w:rsid w:val="00CA0D82"/>
    <w:rsid w:val="00CA0E19"/>
    <w:rsid w:val="00CA1489"/>
    <w:rsid w:val="00CA1675"/>
    <w:rsid w:val="00CA17BE"/>
    <w:rsid w:val="00CA202C"/>
    <w:rsid w:val="00CA238A"/>
    <w:rsid w:val="00CA2C12"/>
    <w:rsid w:val="00CA32F4"/>
    <w:rsid w:val="00CA528E"/>
    <w:rsid w:val="00CA54DE"/>
    <w:rsid w:val="00CA5C32"/>
    <w:rsid w:val="00CA5E15"/>
    <w:rsid w:val="00CA6C61"/>
    <w:rsid w:val="00CA7793"/>
    <w:rsid w:val="00CB0298"/>
    <w:rsid w:val="00CB054D"/>
    <w:rsid w:val="00CB11A6"/>
    <w:rsid w:val="00CB12A0"/>
    <w:rsid w:val="00CB15EB"/>
    <w:rsid w:val="00CB168B"/>
    <w:rsid w:val="00CB1BB8"/>
    <w:rsid w:val="00CB1ECF"/>
    <w:rsid w:val="00CB23C6"/>
    <w:rsid w:val="00CB27E0"/>
    <w:rsid w:val="00CB31EB"/>
    <w:rsid w:val="00CB39ED"/>
    <w:rsid w:val="00CB3E83"/>
    <w:rsid w:val="00CB4DA2"/>
    <w:rsid w:val="00CB4DD2"/>
    <w:rsid w:val="00CB4EC0"/>
    <w:rsid w:val="00CB6ACD"/>
    <w:rsid w:val="00CB779F"/>
    <w:rsid w:val="00CB7CC9"/>
    <w:rsid w:val="00CC005B"/>
    <w:rsid w:val="00CC0CD6"/>
    <w:rsid w:val="00CC0CE9"/>
    <w:rsid w:val="00CC11B3"/>
    <w:rsid w:val="00CC17BA"/>
    <w:rsid w:val="00CC2EF3"/>
    <w:rsid w:val="00CC3367"/>
    <w:rsid w:val="00CC34DD"/>
    <w:rsid w:val="00CC39D7"/>
    <w:rsid w:val="00CC3B27"/>
    <w:rsid w:val="00CC3BC6"/>
    <w:rsid w:val="00CC3F2B"/>
    <w:rsid w:val="00CC4707"/>
    <w:rsid w:val="00CC482F"/>
    <w:rsid w:val="00CC5302"/>
    <w:rsid w:val="00CC5378"/>
    <w:rsid w:val="00CC54DF"/>
    <w:rsid w:val="00CC54FA"/>
    <w:rsid w:val="00CC55DD"/>
    <w:rsid w:val="00CC6A72"/>
    <w:rsid w:val="00CC6D52"/>
    <w:rsid w:val="00CC6DF8"/>
    <w:rsid w:val="00CD005E"/>
    <w:rsid w:val="00CD01CD"/>
    <w:rsid w:val="00CD0B32"/>
    <w:rsid w:val="00CD108D"/>
    <w:rsid w:val="00CD2321"/>
    <w:rsid w:val="00CD24DC"/>
    <w:rsid w:val="00CD33B6"/>
    <w:rsid w:val="00CD34FF"/>
    <w:rsid w:val="00CD3FEC"/>
    <w:rsid w:val="00CD497A"/>
    <w:rsid w:val="00CD4F2D"/>
    <w:rsid w:val="00CD546B"/>
    <w:rsid w:val="00CD6F40"/>
    <w:rsid w:val="00CE0F00"/>
    <w:rsid w:val="00CE1ED5"/>
    <w:rsid w:val="00CE3F05"/>
    <w:rsid w:val="00CE422F"/>
    <w:rsid w:val="00CE4BCA"/>
    <w:rsid w:val="00CE4F28"/>
    <w:rsid w:val="00CE557A"/>
    <w:rsid w:val="00CE6531"/>
    <w:rsid w:val="00CE6534"/>
    <w:rsid w:val="00CE6AB1"/>
    <w:rsid w:val="00CE6C3E"/>
    <w:rsid w:val="00CE74AD"/>
    <w:rsid w:val="00CE79EC"/>
    <w:rsid w:val="00CE7B43"/>
    <w:rsid w:val="00CF0D5C"/>
    <w:rsid w:val="00CF0FF0"/>
    <w:rsid w:val="00CF1114"/>
    <w:rsid w:val="00CF11D1"/>
    <w:rsid w:val="00CF19FC"/>
    <w:rsid w:val="00CF23A4"/>
    <w:rsid w:val="00CF2CA4"/>
    <w:rsid w:val="00CF3A42"/>
    <w:rsid w:val="00CF479D"/>
    <w:rsid w:val="00CF6B1B"/>
    <w:rsid w:val="00CF79F0"/>
    <w:rsid w:val="00CF7BCC"/>
    <w:rsid w:val="00D0048C"/>
    <w:rsid w:val="00D005B2"/>
    <w:rsid w:val="00D00C6F"/>
    <w:rsid w:val="00D00F5F"/>
    <w:rsid w:val="00D011BE"/>
    <w:rsid w:val="00D012D9"/>
    <w:rsid w:val="00D01F38"/>
    <w:rsid w:val="00D02B65"/>
    <w:rsid w:val="00D03E03"/>
    <w:rsid w:val="00D04244"/>
    <w:rsid w:val="00D04D96"/>
    <w:rsid w:val="00D05555"/>
    <w:rsid w:val="00D056EA"/>
    <w:rsid w:val="00D05763"/>
    <w:rsid w:val="00D06EF5"/>
    <w:rsid w:val="00D06F65"/>
    <w:rsid w:val="00D071A4"/>
    <w:rsid w:val="00D07A08"/>
    <w:rsid w:val="00D10002"/>
    <w:rsid w:val="00D10368"/>
    <w:rsid w:val="00D10CE2"/>
    <w:rsid w:val="00D113CD"/>
    <w:rsid w:val="00D11510"/>
    <w:rsid w:val="00D11895"/>
    <w:rsid w:val="00D121D5"/>
    <w:rsid w:val="00D1259B"/>
    <w:rsid w:val="00D1310F"/>
    <w:rsid w:val="00D132C3"/>
    <w:rsid w:val="00D13D3C"/>
    <w:rsid w:val="00D142D4"/>
    <w:rsid w:val="00D14B77"/>
    <w:rsid w:val="00D14E74"/>
    <w:rsid w:val="00D163B8"/>
    <w:rsid w:val="00D16700"/>
    <w:rsid w:val="00D17A18"/>
    <w:rsid w:val="00D17BE0"/>
    <w:rsid w:val="00D2012D"/>
    <w:rsid w:val="00D20D09"/>
    <w:rsid w:val="00D21964"/>
    <w:rsid w:val="00D219E4"/>
    <w:rsid w:val="00D222C8"/>
    <w:rsid w:val="00D22C0D"/>
    <w:rsid w:val="00D2313A"/>
    <w:rsid w:val="00D23CB0"/>
    <w:rsid w:val="00D2407A"/>
    <w:rsid w:val="00D248B5"/>
    <w:rsid w:val="00D24C49"/>
    <w:rsid w:val="00D254CC"/>
    <w:rsid w:val="00D257F2"/>
    <w:rsid w:val="00D25F59"/>
    <w:rsid w:val="00D26A22"/>
    <w:rsid w:val="00D26EC1"/>
    <w:rsid w:val="00D2743F"/>
    <w:rsid w:val="00D276A7"/>
    <w:rsid w:val="00D30736"/>
    <w:rsid w:val="00D30827"/>
    <w:rsid w:val="00D30A37"/>
    <w:rsid w:val="00D3220E"/>
    <w:rsid w:val="00D3300A"/>
    <w:rsid w:val="00D34B20"/>
    <w:rsid w:val="00D34D9F"/>
    <w:rsid w:val="00D35509"/>
    <w:rsid w:val="00D3573A"/>
    <w:rsid w:val="00D35932"/>
    <w:rsid w:val="00D35996"/>
    <w:rsid w:val="00D35FD6"/>
    <w:rsid w:val="00D36827"/>
    <w:rsid w:val="00D3682D"/>
    <w:rsid w:val="00D373CB"/>
    <w:rsid w:val="00D374FE"/>
    <w:rsid w:val="00D3776C"/>
    <w:rsid w:val="00D40D5D"/>
    <w:rsid w:val="00D410C3"/>
    <w:rsid w:val="00D419A6"/>
    <w:rsid w:val="00D41A00"/>
    <w:rsid w:val="00D41ADB"/>
    <w:rsid w:val="00D4245A"/>
    <w:rsid w:val="00D42BE1"/>
    <w:rsid w:val="00D42E42"/>
    <w:rsid w:val="00D4302C"/>
    <w:rsid w:val="00D433ED"/>
    <w:rsid w:val="00D43647"/>
    <w:rsid w:val="00D4523D"/>
    <w:rsid w:val="00D45F28"/>
    <w:rsid w:val="00D46B53"/>
    <w:rsid w:val="00D47ACE"/>
    <w:rsid w:val="00D47E9A"/>
    <w:rsid w:val="00D50760"/>
    <w:rsid w:val="00D5149D"/>
    <w:rsid w:val="00D52174"/>
    <w:rsid w:val="00D52884"/>
    <w:rsid w:val="00D52917"/>
    <w:rsid w:val="00D534F6"/>
    <w:rsid w:val="00D53CE3"/>
    <w:rsid w:val="00D5410A"/>
    <w:rsid w:val="00D5510F"/>
    <w:rsid w:val="00D5531B"/>
    <w:rsid w:val="00D55FF8"/>
    <w:rsid w:val="00D56FC9"/>
    <w:rsid w:val="00D570F5"/>
    <w:rsid w:val="00D60196"/>
    <w:rsid w:val="00D6043C"/>
    <w:rsid w:val="00D60764"/>
    <w:rsid w:val="00D61852"/>
    <w:rsid w:val="00D6195A"/>
    <w:rsid w:val="00D61F5C"/>
    <w:rsid w:val="00D61F99"/>
    <w:rsid w:val="00D620A4"/>
    <w:rsid w:val="00D6563D"/>
    <w:rsid w:val="00D65D11"/>
    <w:rsid w:val="00D661F1"/>
    <w:rsid w:val="00D666F0"/>
    <w:rsid w:val="00D66D80"/>
    <w:rsid w:val="00D67F3D"/>
    <w:rsid w:val="00D717AA"/>
    <w:rsid w:val="00D71966"/>
    <w:rsid w:val="00D71BEB"/>
    <w:rsid w:val="00D71F8D"/>
    <w:rsid w:val="00D73388"/>
    <w:rsid w:val="00D733CF"/>
    <w:rsid w:val="00D737B1"/>
    <w:rsid w:val="00D73D0A"/>
    <w:rsid w:val="00D7479E"/>
    <w:rsid w:val="00D74CAD"/>
    <w:rsid w:val="00D762E7"/>
    <w:rsid w:val="00D77602"/>
    <w:rsid w:val="00D80496"/>
    <w:rsid w:val="00D80691"/>
    <w:rsid w:val="00D80B47"/>
    <w:rsid w:val="00D81412"/>
    <w:rsid w:val="00D8157A"/>
    <w:rsid w:val="00D816D6"/>
    <w:rsid w:val="00D8175D"/>
    <w:rsid w:val="00D82C73"/>
    <w:rsid w:val="00D82CF2"/>
    <w:rsid w:val="00D82DAF"/>
    <w:rsid w:val="00D84119"/>
    <w:rsid w:val="00D841BB"/>
    <w:rsid w:val="00D85DBA"/>
    <w:rsid w:val="00D86CC9"/>
    <w:rsid w:val="00D86D8F"/>
    <w:rsid w:val="00D8729E"/>
    <w:rsid w:val="00D87B3A"/>
    <w:rsid w:val="00D9052E"/>
    <w:rsid w:val="00D9080A"/>
    <w:rsid w:val="00D914AE"/>
    <w:rsid w:val="00D922B1"/>
    <w:rsid w:val="00D923E1"/>
    <w:rsid w:val="00D93965"/>
    <w:rsid w:val="00D941A1"/>
    <w:rsid w:val="00D94434"/>
    <w:rsid w:val="00D9499B"/>
    <w:rsid w:val="00D94E2F"/>
    <w:rsid w:val="00D95082"/>
    <w:rsid w:val="00D955A5"/>
    <w:rsid w:val="00D955F8"/>
    <w:rsid w:val="00D95C1B"/>
    <w:rsid w:val="00D96AFD"/>
    <w:rsid w:val="00D97B27"/>
    <w:rsid w:val="00DA0B58"/>
    <w:rsid w:val="00DA173C"/>
    <w:rsid w:val="00DA1C0D"/>
    <w:rsid w:val="00DA1E08"/>
    <w:rsid w:val="00DA207B"/>
    <w:rsid w:val="00DA25F4"/>
    <w:rsid w:val="00DA2657"/>
    <w:rsid w:val="00DA29C0"/>
    <w:rsid w:val="00DA3EBE"/>
    <w:rsid w:val="00DA4B74"/>
    <w:rsid w:val="00DA4B81"/>
    <w:rsid w:val="00DA526C"/>
    <w:rsid w:val="00DA5B29"/>
    <w:rsid w:val="00DA6111"/>
    <w:rsid w:val="00DA67F6"/>
    <w:rsid w:val="00DA748F"/>
    <w:rsid w:val="00DA7BB6"/>
    <w:rsid w:val="00DA7C82"/>
    <w:rsid w:val="00DB0592"/>
    <w:rsid w:val="00DB08F2"/>
    <w:rsid w:val="00DB1798"/>
    <w:rsid w:val="00DB1C24"/>
    <w:rsid w:val="00DB21AC"/>
    <w:rsid w:val="00DB25CD"/>
    <w:rsid w:val="00DB38DC"/>
    <w:rsid w:val="00DB539C"/>
    <w:rsid w:val="00DB5860"/>
    <w:rsid w:val="00DB5921"/>
    <w:rsid w:val="00DB5938"/>
    <w:rsid w:val="00DB5A0E"/>
    <w:rsid w:val="00DB6A63"/>
    <w:rsid w:val="00DB70D2"/>
    <w:rsid w:val="00DB73F3"/>
    <w:rsid w:val="00DB74DC"/>
    <w:rsid w:val="00DB7E0A"/>
    <w:rsid w:val="00DC0407"/>
    <w:rsid w:val="00DC0A6D"/>
    <w:rsid w:val="00DC15A7"/>
    <w:rsid w:val="00DC26E8"/>
    <w:rsid w:val="00DC2A92"/>
    <w:rsid w:val="00DC2AF4"/>
    <w:rsid w:val="00DC34CF"/>
    <w:rsid w:val="00DC39BA"/>
    <w:rsid w:val="00DC46C1"/>
    <w:rsid w:val="00DC512A"/>
    <w:rsid w:val="00DC5293"/>
    <w:rsid w:val="00DC5D3A"/>
    <w:rsid w:val="00DC6355"/>
    <w:rsid w:val="00DC717C"/>
    <w:rsid w:val="00DD152C"/>
    <w:rsid w:val="00DD1AA0"/>
    <w:rsid w:val="00DD1D8F"/>
    <w:rsid w:val="00DD2549"/>
    <w:rsid w:val="00DD2715"/>
    <w:rsid w:val="00DD2823"/>
    <w:rsid w:val="00DD2D21"/>
    <w:rsid w:val="00DD44D3"/>
    <w:rsid w:val="00DD454A"/>
    <w:rsid w:val="00DD5055"/>
    <w:rsid w:val="00DD5377"/>
    <w:rsid w:val="00DD56FB"/>
    <w:rsid w:val="00DD5925"/>
    <w:rsid w:val="00DD7041"/>
    <w:rsid w:val="00DD72CF"/>
    <w:rsid w:val="00DD7FD0"/>
    <w:rsid w:val="00DE02C9"/>
    <w:rsid w:val="00DE0374"/>
    <w:rsid w:val="00DE0830"/>
    <w:rsid w:val="00DE091B"/>
    <w:rsid w:val="00DE0C39"/>
    <w:rsid w:val="00DE0E19"/>
    <w:rsid w:val="00DE167B"/>
    <w:rsid w:val="00DE1683"/>
    <w:rsid w:val="00DE190B"/>
    <w:rsid w:val="00DE1A8C"/>
    <w:rsid w:val="00DE1D44"/>
    <w:rsid w:val="00DE1D5B"/>
    <w:rsid w:val="00DE2216"/>
    <w:rsid w:val="00DE2765"/>
    <w:rsid w:val="00DE3365"/>
    <w:rsid w:val="00DE3C58"/>
    <w:rsid w:val="00DE4BD4"/>
    <w:rsid w:val="00DE4F25"/>
    <w:rsid w:val="00DE5681"/>
    <w:rsid w:val="00DE5876"/>
    <w:rsid w:val="00DE5D03"/>
    <w:rsid w:val="00DF01D4"/>
    <w:rsid w:val="00DF0B0C"/>
    <w:rsid w:val="00DF1D06"/>
    <w:rsid w:val="00DF1E26"/>
    <w:rsid w:val="00DF24B7"/>
    <w:rsid w:val="00DF3338"/>
    <w:rsid w:val="00DF3854"/>
    <w:rsid w:val="00DF40BA"/>
    <w:rsid w:val="00DF42A5"/>
    <w:rsid w:val="00DF4326"/>
    <w:rsid w:val="00DF43CF"/>
    <w:rsid w:val="00DF64EB"/>
    <w:rsid w:val="00DF730F"/>
    <w:rsid w:val="00DF7D9D"/>
    <w:rsid w:val="00E002C7"/>
    <w:rsid w:val="00E011BF"/>
    <w:rsid w:val="00E02E42"/>
    <w:rsid w:val="00E0335C"/>
    <w:rsid w:val="00E038C8"/>
    <w:rsid w:val="00E03F6E"/>
    <w:rsid w:val="00E04202"/>
    <w:rsid w:val="00E051ED"/>
    <w:rsid w:val="00E05331"/>
    <w:rsid w:val="00E055C6"/>
    <w:rsid w:val="00E059BA"/>
    <w:rsid w:val="00E05BB7"/>
    <w:rsid w:val="00E05F38"/>
    <w:rsid w:val="00E062F6"/>
    <w:rsid w:val="00E07242"/>
    <w:rsid w:val="00E07630"/>
    <w:rsid w:val="00E07ADA"/>
    <w:rsid w:val="00E07C15"/>
    <w:rsid w:val="00E07D45"/>
    <w:rsid w:val="00E07D87"/>
    <w:rsid w:val="00E10473"/>
    <w:rsid w:val="00E10C6A"/>
    <w:rsid w:val="00E114D3"/>
    <w:rsid w:val="00E11DB6"/>
    <w:rsid w:val="00E1334F"/>
    <w:rsid w:val="00E13A84"/>
    <w:rsid w:val="00E13F45"/>
    <w:rsid w:val="00E1521F"/>
    <w:rsid w:val="00E156B0"/>
    <w:rsid w:val="00E159DF"/>
    <w:rsid w:val="00E166A6"/>
    <w:rsid w:val="00E16838"/>
    <w:rsid w:val="00E16E39"/>
    <w:rsid w:val="00E17A8F"/>
    <w:rsid w:val="00E21985"/>
    <w:rsid w:val="00E21B2A"/>
    <w:rsid w:val="00E21C69"/>
    <w:rsid w:val="00E22DC0"/>
    <w:rsid w:val="00E2383B"/>
    <w:rsid w:val="00E23B8D"/>
    <w:rsid w:val="00E2530E"/>
    <w:rsid w:val="00E259E2"/>
    <w:rsid w:val="00E25AD2"/>
    <w:rsid w:val="00E26FF2"/>
    <w:rsid w:val="00E31858"/>
    <w:rsid w:val="00E31A42"/>
    <w:rsid w:val="00E31CF8"/>
    <w:rsid w:val="00E31EEA"/>
    <w:rsid w:val="00E3242F"/>
    <w:rsid w:val="00E32C9F"/>
    <w:rsid w:val="00E32F34"/>
    <w:rsid w:val="00E33B87"/>
    <w:rsid w:val="00E33CDC"/>
    <w:rsid w:val="00E344F6"/>
    <w:rsid w:val="00E34A2A"/>
    <w:rsid w:val="00E35546"/>
    <w:rsid w:val="00E35AE3"/>
    <w:rsid w:val="00E35EEF"/>
    <w:rsid w:val="00E37507"/>
    <w:rsid w:val="00E37C4C"/>
    <w:rsid w:val="00E37F7F"/>
    <w:rsid w:val="00E40051"/>
    <w:rsid w:val="00E413D1"/>
    <w:rsid w:val="00E4165B"/>
    <w:rsid w:val="00E4210D"/>
    <w:rsid w:val="00E423C0"/>
    <w:rsid w:val="00E42D6A"/>
    <w:rsid w:val="00E42FB7"/>
    <w:rsid w:val="00E4317B"/>
    <w:rsid w:val="00E43B7B"/>
    <w:rsid w:val="00E43FC4"/>
    <w:rsid w:val="00E447DB"/>
    <w:rsid w:val="00E44BF7"/>
    <w:rsid w:val="00E4545F"/>
    <w:rsid w:val="00E45536"/>
    <w:rsid w:val="00E457D5"/>
    <w:rsid w:val="00E45C6C"/>
    <w:rsid w:val="00E46056"/>
    <w:rsid w:val="00E4619F"/>
    <w:rsid w:val="00E466BE"/>
    <w:rsid w:val="00E477F6"/>
    <w:rsid w:val="00E47FE0"/>
    <w:rsid w:val="00E508CA"/>
    <w:rsid w:val="00E50CBF"/>
    <w:rsid w:val="00E518A3"/>
    <w:rsid w:val="00E528AC"/>
    <w:rsid w:val="00E53BE9"/>
    <w:rsid w:val="00E54AAE"/>
    <w:rsid w:val="00E5569C"/>
    <w:rsid w:val="00E55791"/>
    <w:rsid w:val="00E55829"/>
    <w:rsid w:val="00E55EA0"/>
    <w:rsid w:val="00E560FD"/>
    <w:rsid w:val="00E56B22"/>
    <w:rsid w:val="00E57B63"/>
    <w:rsid w:val="00E57BF4"/>
    <w:rsid w:val="00E605BE"/>
    <w:rsid w:val="00E60608"/>
    <w:rsid w:val="00E6112C"/>
    <w:rsid w:val="00E612B2"/>
    <w:rsid w:val="00E621E7"/>
    <w:rsid w:val="00E6244C"/>
    <w:rsid w:val="00E636F8"/>
    <w:rsid w:val="00E63DB7"/>
    <w:rsid w:val="00E63E18"/>
    <w:rsid w:val="00E64064"/>
    <w:rsid w:val="00E646C8"/>
    <w:rsid w:val="00E652CD"/>
    <w:rsid w:val="00E65841"/>
    <w:rsid w:val="00E659BB"/>
    <w:rsid w:val="00E67030"/>
    <w:rsid w:val="00E67971"/>
    <w:rsid w:val="00E700BA"/>
    <w:rsid w:val="00E70F46"/>
    <w:rsid w:val="00E714DA"/>
    <w:rsid w:val="00E71A72"/>
    <w:rsid w:val="00E72786"/>
    <w:rsid w:val="00E72A87"/>
    <w:rsid w:val="00E73296"/>
    <w:rsid w:val="00E73758"/>
    <w:rsid w:val="00E739AB"/>
    <w:rsid w:val="00E73A6F"/>
    <w:rsid w:val="00E740ED"/>
    <w:rsid w:val="00E74239"/>
    <w:rsid w:val="00E743A1"/>
    <w:rsid w:val="00E7449A"/>
    <w:rsid w:val="00E75227"/>
    <w:rsid w:val="00E752D0"/>
    <w:rsid w:val="00E756EF"/>
    <w:rsid w:val="00E75A48"/>
    <w:rsid w:val="00E76734"/>
    <w:rsid w:val="00E768A0"/>
    <w:rsid w:val="00E77A56"/>
    <w:rsid w:val="00E77D0B"/>
    <w:rsid w:val="00E77E21"/>
    <w:rsid w:val="00E805D1"/>
    <w:rsid w:val="00E80DC0"/>
    <w:rsid w:val="00E8123D"/>
    <w:rsid w:val="00E815A4"/>
    <w:rsid w:val="00E81E43"/>
    <w:rsid w:val="00E821F3"/>
    <w:rsid w:val="00E828D1"/>
    <w:rsid w:val="00E842EA"/>
    <w:rsid w:val="00E85038"/>
    <w:rsid w:val="00E858FB"/>
    <w:rsid w:val="00E866F6"/>
    <w:rsid w:val="00E8670A"/>
    <w:rsid w:val="00E87306"/>
    <w:rsid w:val="00E87749"/>
    <w:rsid w:val="00E918A8"/>
    <w:rsid w:val="00E91CA0"/>
    <w:rsid w:val="00E92941"/>
    <w:rsid w:val="00E9337B"/>
    <w:rsid w:val="00E93D33"/>
    <w:rsid w:val="00E944B3"/>
    <w:rsid w:val="00E95618"/>
    <w:rsid w:val="00E959DF"/>
    <w:rsid w:val="00E96D0B"/>
    <w:rsid w:val="00EA004A"/>
    <w:rsid w:val="00EA05E4"/>
    <w:rsid w:val="00EA1176"/>
    <w:rsid w:val="00EA1455"/>
    <w:rsid w:val="00EA17AF"/>
    <w:rsid w:val="00EA1A31"/>
    <w:rsid w:val="00EA1D7B"/>
    <w:rsid w:val="00EA2B55"/>
    <w:rsid w:val="00EA3874"/>
    <w:rsid w:val="00EA4032"/>
    <w:rsid w:val="00EA5216"/>
    <w:rsid w:val="00EA6042"/>
    <w:rsid w:val="00EA695A"/>
    <w:rsid w:val="00EA6B91"/>
    <w:rsid w:val="00EA7DD4"/>
    <w:rsid w:val="00EA7E3B"/>
    <w:rsid w:val="00EB0D0C"/>
    <w:rsid w:val="00EB10B9"/>
    <w:rsid w:val="00EB1680"/>
    <w:rsid w:val="00EB173A"/>
    <w:rsid w:val="00EB1A85"/>
    <w:rsid w:val="00EB1DFC"/>
    <w:rsid w:val="00EB2114"/>
    <w:rsid w:val="00EB2AB2"/>
    <w:rsid w:val="00EB3B52"/>
    <w:rsid w:val="00EB4BD4"/>
    <w:rsid w:val="00EB4CF9"/>
    <w:rsid w:val="00EB6062"/>
    <w:rsid w:val="00EB699C"/>
    <w:rsid w:val="00EC0588"/>
    <w:rsid w:val="00EC066C"/>
    <w:rsid w:val="00EC1469"/>
    <w:rsid w:val="00EC1700"/>
    <w:rsid w:val="00EC1A77"/>
    <w:rsid w:val="00EC1DA6"/>
    <w:rsid w:val="00EC1E2D"/>
    <w:rsid w:val="00EC1E6C"/>
    <w:rsid w:val="00EC24AF"/>
    <w:rsid w:val="00EC2D70"/>
    <w:rsid w:val="00EC3383"/>
    <w:rsid w:val="00EC3B55"/>
    <w:rsid w:val="00EC404C"/>
    <w:rsid w:val="00EC4BA9"/>
    <w:rsid w:val="00EC4C93"/>
    <w:rsid w:val="00EC5126"/>
    <w:rsid w:val="00EC5612"/>
    <w:rsid w:val="00EC6529"/>
    <w:rsid w:val="00EC79F0"/>
    <w:rsid w:val="00ED07E5"/>
    <w:rsid w:val="00ED0A73"/>
    <w:rsid w:val="00ED124A"/>
    <w:rsid w:val="00ED1364"/>
    <w:rsid w:val="00ED2C04"/>
    <w:rsid w:val="00ED309A"/>
    <w:rsid w:val="00ED31EB"/>
    <w:rsid w:val="00ED3973"/>
    <w:rsid w:val="00ED4A1E"/>
    <w:rsid w:val="00ED4C05"/>
    <w:rsid w:val="00ED4F0C"/>
    <w:rsid w:val="00ED52A6"/>
    <w:rsid w:val="00ED5552"/>
    <w:rsid w:val="00ED55BA"/>
    <w:rsid w:val="00ED5C52"/>
    <w:rsid w:val="00ED5DAE"/>
    <w:rsid w:val="00ED622E"/>
    <w:rsid w:val="00ED65AD"/>
    <w:rsid w:val="00ED6726"/>
    <w:rsid w:val="00ED7069"/>
    <w:rsid w:val="00ED79A1"/>
    <w:rsid w:val="00EE04B5"/>
    <w:rsid w:val="00EE0B74"/>
    <w:rsid w:val="00EE0FF3"/>
    <w:rsid w:val="00EE17FD"/>
    <w:rsid w:val="00EE4F20"/>
    <w:rsid w:val="00EE500E"/>
    <w:rsid w:val="00EE5CB5"/>
    <w:rsid w:val="00EE5FD4"/>
    <w:rsid w:val="00EE6607"/>
    <w:rsid w:val="00EE6782"/>
    <w:rsid w:val="00EE6911"/>
    <w:rsid w:val="00EE7749"/>
    <w:rsid w:val="00EE7861"/>
    <w:rsid w:val="00EF06A8"/>
    <w:rsid w:val="00EF1E6F"/>
    <w:rsid w:val="00EF33E2"/>
    <w:rsid w:val="00EF39D8"/>
    <w:rsid w:val="00EF3B95"/>
    <w:rsid w:val="00EF4558"/>
    <w:rsid w:val="00EF5310"/>
    <w:rsid w:val="00EF57F3"/>
    <w:rsid w:val="00EF5AD2"/>
    <w:rsid w:val="00EF5B04"/>
    <w:rsid w:val="00EF5D85"/>
    <w:rsid w:val="00EF6408"/>
    <w:rsid w:val="00EF71C6"/>
    <w:rsid w:val="00EF7394"/>
    <w:rsid w:val="00EF7E90"/>
    <w:rsid w:val="00F0010A"/>
    <w:rsid w:val="00F00156"/>
    <w:rsid w:val="00F00410"/>
    <w:rsid w:val="00F00F11"/>
    <w:rsid w:val="00F01319"/>
    <w:rsid w:val="00F0180F"/>
    <w:rsid w:val="00F018A8"/>
    <w:rsid w:val="00F01907"/>
    <w:rsid w:val="00F01C88"/>
    <w:rsid w:val="00F0211D"/>
    <w:rsid w:val="00F04264"/>
    <w:rsid w:val="00F04804"/>
    <w:rsid w:val="00F05AC3"/>
    <w:rsid w:val="00F05BBD"/>
    <w:rsid w:val="00F06BEF"/>
    <w:rsid w:val="00F0728D"/>
    <w:rsid w:val="00F10185"/>
    <w:rsid w:val="00F10D6D"/>
    <w:rsid w:val="00F11375"/>
    <w:rsid w:val="00F117FA"/>
    <w:rsid w:val="00F1321C"/>
    <w:rsid w:val="00F132D8"/>
    <w:rsid w:val="00F132DD"/>
    <w:rsid w:val="00F136A4"/>
    <w:rsid w:val="00F13A22"/>
    <w:rsid w:val="00F13E7B"/>
    <w:rsid w:val="00F13FFB"/>
    <w:rsid w:val="00F1427E"/>
    <w:rsid w:val="00F1432F"/>
    <w:rsid w:val="00F15CA4"/>
    <w:rsid w:val="00F15E3A"/>
    <w:rsid w:val="00F1697D"/>
    <w:rsid w:val="00F201DE"/>
    <w:rsid w:val="00F208F2"/>
    <w:rsid w:val="00F2117B"/>
    <w:rsid w:val="00F214D4"/>
    <w:rsid w:val="00F21E63"/>
    <w:rsid w:val="00F227A9"/>
    <w:rsid w:val="00F2283A"/>
    <w:rsid w:val="00F22CD2"/>
    <w:rsid w:val="00F23677"/>
    <w:rsid w:val="00F24273"/>
    <w:rsid w:val="00F24A93"/>
    <w:rsid w:val="00F24DFC"/>
    <w:rsid w:val="00F2581A"/>
    <w:rsid w:val="00F2661C"/>
    <w:rsid w:val="00F26F3E"/>
    <w:rsid w:val="00F27BA2"/>
    <w:rsid w:val="00F302C8"/>
    <w:rsid w:val="00F3085F"/>
    <w:rsid w:val="00F3092B"/>
    <w:rsid w:val="00F309A9"/>
    <w:rsid w:val="00F31316"/>
    <w:rsid w:val="00F314BF"/>
    <w:rsid w:val="00F31D4E"/>
    <w:rsid w:val="00F32D1B"/>
    <w:rsid w:val="00F33056"/>
    <w:rsid w:val="00F33C9F"/>
    <w:rsid w:val="00F34278"/>
    <w:rsid w:val="00F34837"/>
    <w:rsid w:val="00F35962"/>
    <w:rsid w:val="00F35D51"/>
    <w:rsid w:val="00F37630"/>
    <w:rsid w:val="00F376C5"/>
    <w:rsid w:val="00F376F5"/>
    <w:rsid w:val="00F40EE2"/>
    <w:rsid w:val="00F4106B"/>
    <w:rsid w:val="00F4128D"/>
    <w:rsid w:val="00F41F7E"/>
    <w:rsid w:val="00F422DE"/>
    <w:rsid w:val="00F44433"/>
    <w:rsid w:val="00F44918"/>
    <w:rsid w:val="00F463CC"/>
    <w:rsid w:val="00F472DF"/>
    <w:rsid w:val="00F474D6"/>
    <w:rsid w:val="00F47B1C"/>
    <w:rsid w:val="00F50642"/>
    <w:rsid w:val="00F50853"/>
    <w:rsid w:val="00F50F4F"/>
    <w:rsid w:val="00F5194F"/>
    <w:rsid w:val="00F51CE1"/>
    <w:rsid w:val="00F52E23"/>
    <w:rsid w:val="00F5327B"/>
    <w:rsid w:val="00F53C3D"/>
    <w:rsid w:val="00F53F66"/>
    <w:rsid w:val="00F5475E"/>
    <w:rsid w:val="00F54AAD"/>
    <w:rsid w:val="00F55669"/>
    <w:rsid w:val="00F5577E"/>
    <w:rsid w:val="00F55C9D"/>
    <w:rsid w:val="00F571E9"/>
    <w:rsid w:val="00F57CE6"/>
    <w:rsid w:val="00F602D1"/>
    <w:rsid w:val="00F60629"/>
    <w:rsid w:val="00F60A84"/>
    <w:rsid w:val="00F622D0"/>
    <w:rsid w:val="00F62352"/>
    <w:rsid w:val="00F63757"/>
    <w:rsid w:val="00F63C25"/>
    <w:rsid w:val="00F6428D"/>
    <w:rsid w:val="00F6579F"/>
    <w:rsid w:val="00F65FB5"/>
    <w:rsid w:val="00F6611E"/>
    <w:rsid w:val="00F66530"/>
    <w:rsid w:val="00F667BA"/>
    <w:rsid w:val="00F66D32"/>
    <w:rsid w:val="00F66D39"/>
    <w:rsid w:val="00F67174"/>
    <w:rsid w:val="00F678E7"/>
    <w:rsid w:val="00F67DF0"/>
    <w:rsid w:val="00F70729"/>
    <w:rsid w:val="00F708D2"/>
    <w:rsid w:val="00F7129D"/>
    <w:rsid w:val="00F716EB"/>
    <w:rsid w:val="00F71972"/>
    <w:rsid w:val="00F7240F"/>
    <w:rsid w:val="00F72676"/>
    <w:rsid w:val="00F729D9"/>
    <w:rsid w:val="00F72FC3"/>
    <w:rsid w:val="00F733EC"/>
    <w:rsid w:val="00F745E3"/>
    <w:rsid w:val="00F74644"/>
    <w:rsid w:val="00F75BA6"/>
    <w:rsid w:val="00F76BB7"/>
    <w:rsid w:val="00F76F9B"/>
    <w:rsid w:val="00F772AD"/>
    <w:rsid w:val="00F77C03"/>
    <w:rsid w:val="00F77F60"/>
    <w:rsid w:val="00F77FE9"/>
    <w:rsid w:val="00F80164"/>
    <w:rsid w:val="00F805C7"/>
    <w:rsid w:val="00F80BE4"/>
    <w:rsid w:val="00F80E3E"/>
    <w:rsid w:val="00F82815"/>
    <w:rsid w:val="00F8317E"/>
    <w:rsid w:val="00F8375E"/>
    <w:rsid w:val="00F83DE0"/>
    <w:rsid w:val="00F846CD"/>
    <w:rsid w:val="00F849D1"/>
    <w:rsid w:val="00F84A36"/>
    <w:rsid w:val="00F84B8C"/>
    <w:rsid w:val="00F84F5E"/>
    <w:rsid w:val="00F8503E"/>
    <w:rsid w:val="00F85724"/>
    <w:rsid w:val="00F85CFA"/>
    <w:rsid w:val="00F85E65"/>
    <w:rsid w:val="00F85F33"/>
    <w:rsid w:val="00F86112"/>
    <w:rsid w:val="00F8647A"/>
    <w:rsid w:val="00F86872"/>
    <w:rsid w:val="00F868F1"/>
    <w:rsid w:val="00F86B06"/>
    <w:rsid w:val="00F86E24"/>
    <w:rsid w:val="00F874B4"/>
    <w:rsid w:val="00F87F96"/>
    <w:rsid w:val="00F87FA7"/>
    <w:rsid w:val="00F90155"/>
    <w:rsid w:val="00F901A6"/>
    <w:rsid w:val="00F90C53"/>
    <w:rsid w:val="00F91A98"/>
    <w:rsid w:val="00F92172"/>
    <w:rsid w:val="00F925EF"/>
    <w:rsid w:val="00F92A91"/>
    <w:rsid w:val="00F9389C"/>
    <w:rsid w:val="00F93CA8"/>
    <w:rsid w:val="00F93F15"/>
    <w:rsid w:val="00F94117"/>
    <w:rsid w:val="00F945D7"/>
    <w:rsid w:val="00F94808"/>
    <w:rsid w:val="00F94E32"/>
    <w:rsid w:val="00F953B3"/>
    <w:rsid w:val="00F963EE"/>
    <w:rsid w:val="00F96955"/>
    <w:rsid w:val="00F96C6F"/>
    <w:rsid w:val="00F970D3"/>
    <w:rsid w:val="00F97219"/>
    <w:rsid w:val="00F97BA5"/>
    <w:rsid w:val="00FA0396"/>
    <w:rsid w:val="00FA0682"/>
    <w:rsid w:val="00FA0B20"/>
    <w:rsid w:val="00FA0FA4"/>
    <w:rsid w:val="00FA147F"/>
    <w:rsid w:val="00FA187F"/>
    <w:rsid w:val="00FA19F9"/>
    <w:rsid w:val="00FA1AB5"/>
    <w:rsid w:val="00FA2217"/>
    <w:rsid w:val="00FA2320"/>
    <w:rsid w:val="00FA2C9C"/>
    <w:rsid w:val="00FA2F54"/>
    <w:rsid w:val="00FA37C8"/>
    <w:rsid w:val="00FA3951"/>
    <w:rsid w:val="00FA399F"/>
    <w:rsid w:val="00FA3D1F"/>
    <w:rsid w:val="00FA4059"/>
    <w:rsid w:val="00FA4737"/>
    <w:rsid w:val="00FA49F3"/>
    <w:rsid w:val="00FA4ED7"/>
    <w:rsid w:val="00FA4F1A"/>
    <w:rsid w:val="00FA5DBA"/>
    <w:rsid w:val="00FA6498"/>
    <w:rsid w:val="00FA70B0"/>
    <w:rsid w:val="00FA7108"/>
    <w:rsid w:val="00FA748F"/>
    <w:rsid w:val="00FA7784"/>
    <w:rsid w:val="00FA7B42"/>
    <w:rsid w:val="00FB0FCB"/>
    <w:rsid w:val="00FB1593"/>
    <w:rsid w:val="00FB1666"/>
    <w:rsid w:val="00FB16CE"/>
    <w:rsid w:val="00FB1977"/>
    <w:rsid w:val="00FB1AFB"/>
    <w:rsid w:val="00FB2652"/>
    <w:rsid w:val="00FB2691"/>
    <w:rsid w:val="00FB2F34"/>
    <w:rsid w:val="00FB37A4"/>
    <w:rsid w:val="00FB4B5D"/>
    <w:rsid w:val="00FB517B"/>
    <w:rsid w:val="00FB788C"/>
    <w:rsid w:val="00FC0463"/>
    <w:rsid w:val="00FC159D"/>
    <w:rsid w:val="00FC17D7"/>
    <w:rsid w:val="00FC2CC1"/>
    <w:rsid w:val="00FC3907"/>
    <w:rsid w:val="00FC3931"/>
    <w:rsid w:val="00FC40AB"/>
    <w:rsid w:val="00FC4B29"/>
    <w:rsid w:val="00FC4C7C"/>
    <w:rsid w:val="00FC4D03"/>
    <w:rsid w:val="00FC5271"/>
    <w:rsid w:val="00FC5CEE"/>
    <w:rsid w:val="00FC6150"/>
    <w:rsid w:val="00FD1322"/>
    <w:rsid w:val="00FD1C75"/>
    <w:rsid w:val="00FD210A"/>
    <w:rsid w:val="00FD2C05"/>
    <w:rsid w:val="00FD4775"/>
    <w:rsid w:val="00FD49DD"/>
    <w:rsid w:val="00FD5A54"/>
    <w:rsid w:val="00FD6343"/>
    <w:rsid w:val="00FD7B70"/>
    <w:rsid w:val="00FD7BA0"/>
    <w:rsid w:val="00FE0833"/>
    <w:rsid w:val="00FE1336"/>
    <w:rsid w:val="00FE254A"/>
    <w:rsid w:val="00FE2FAB"/>
    <w:rsid w:val="00FE35A3"/>
    <w:rsid w:val="00FE3FCB"/>
    <w:rsid w:val="00FE53CA"/>
    <w:rsid w:val="00FE548E"/>
    <w:rsid w:val="00FE5EC0"/>
    <w:rsid w:val="00FE720A"/>
    <w:rsid w:val="00FE72A9"/>
    <w:rsid w:val="00FE7FC9"/>
    <w:rsid w:val="00FF023E"/>
    <w:rsid w:val="00FF0544"/>
    <w:rsid w:val="00FF0886"/>
    <w:rsid w:val="00FF1E47"/>
    <w:rsid w:val="00FF352F"/>
    <w:rsid w:val="00FF396B"/>
    <w:rsid w:val="00FF4B88"/>
    <w:rsid w:val="00FF4F0A"/>
    <w:rsid w:val="00FF59AB"/>
    <w:rsid w:val="00FF60A7"/>
    <w:rsid w:val="00FF6435"/>
    <w:rsid w:val="00FF6DCD"/>
    <w:rsid w:val="00FF75B8"/>
    <w:rsid w:val="00FF79E2"/>
  </w:rsids>
  <m:mathPr>
    <m:mathFont m:val="Cambria Math"/>
    <m:brkBin m:val="before"/>
    <m:brkBinSub m:val="--"/>
    <m:smallFrac m:val="0"/>
    <m:dispDef/>
    <m:lMargin m:val="0"/>
    <m:rMargin m:val="0"/>
    <m:defJc m:val="centerGroup"/>
    <m:wrapIndent m:val="1440"/>
    <m:intLim m:val="subSup"/>
    <m:naryLim m:val="undOvr"/>
  </m:mathPr>
  <w:themeFontLang w:val="et-EE"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02CB6309"/>
  <w15:chartTrackingRefBased/>
  <w15:docId w15:val="{E7ABC9C0-EBB4-447C-B19F-81785BE67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qFormat="1"/>
    <w:lsdException w:name="heading 3" w:uiPriority="0" w:qFormat="1"/>
    <w:lsdException w:name="heading 4" w:uiPriority="0"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A333BA"/>
    <w:pPr>
      <w:suppressAutoHyphens/>
      <w:spacing w:before="80" w:after="120"/>
      <w:ind w:left="709"/>
      <w:jc w:val="both"/>
    </w:pPr>
    <w:rPr>
      <w:rFonts w:asciiTheme="minorHAnsi" w:hAnsiTheme="minorHAnsi" w:cs="Arial"/>
      <w:sz w:val="22"/>
      <w:szCs w:val="22"/>
      <w:lang w:eastAsia="zh-CN"/>
    </w:rPr>
  </w:style>
  <w:style w:type="paragraph" w:styleId="Pealkiri1">
    <w:name w:val="heading 1"/>
    <w:basedOn w:val="Normaallaad"/>
    <w:next w:val="Normaallaad"/>
    <w:qFormat/>
    <w:rsid w:val="00497162"/>
    <w:pPr>
      <w:keepNext/>
      <w:numPr>
        <w:numId w:val="1"/>
      </w:numPr>
      <w:tabs>
        <w:tab w:val="clear" w:pos="432"/>
        <w:tab w:val="num" w:pos="993"/>
      </w:tabs>
      <w:spacing w:before="480" w:after="60"/>
      <w:ind w:left="709" w:hanging="709"/>
      <w:outlineLvl w:val="0"/>
    </w:pPr>
    <w:rPr>
      <w:rFonts w:asciiTheme="majorHAnsi" w:hAnsiTheme="majorHAnsi"/>
      <w:b/>
      <w:caps/>
      <w:kern w:val="1"/>
      <w:sz w:val="32"/>
    </w:rPr>
  </w:style>
  <w:style w:type="paragraph" w:styleId="Pealkiri2">
    <w:name w:val="heading 2"/>
    <w:basedOn w:val="Normaallaad"/>
    <w:next w:val="Normaallaad"/>
    <w:link w:val="Pealkiri2Mrk"/>
    <w:uiPriority w:val="99"/>
    <w:qFormat/>
    <w:rsid w:val="001B5730"/>
    <w:pPr>
      <w:keepNext/>
      <w:numPr>
        <w:ilvl w:val="1"/>
        <w:numId w:val="1"/>
      </w:numPr>
      <w:tabs>
        <w:tab w:val="clear" w:pos="1569"/>
        <w:tab w:val="num" w:pos="709"/>
      </w:tabs>
      <w:spacing w:before="360"/>
      <w:ind w:hanging="1569"/>
      <w:outlineLvl w:val="1"/>
    </w:pPr>
    <w:rPr>
      <w:rFonts w:asciiTheme="majorHAnsi" w:hAnsiTheme="majorHAnsi" w:cstheme="majorHAnsi"/>
      <w:b/>
      <w:caps/>
      <w:sz w:val="28"/>
      <w:szCs w:val="28"/>
    </w:rPr>
  </w:style>
  <w:style w:type="paragraph" w:styleId="Pealkiri3">
    <w:name w:val="heading 3"/>
    <w:aliases w:val="Heading 3 Char1"/>
    <w:basedOn w:val="Normaallaad"/>
    <w:next w:val="Normaallaad"/>
    <w:link w:val="Pealkiri3Mrk"/>
    <w:qFormat/>
    <w:rsid w:val="0037483C"/>
    <w:pPr>
      <w:keepNext/>
      <w:numPr>
        <w:ilvl w:val="2"/>
        <w:numId w:val="1"/>
      </w:numPr>
      <w:spacing w:before="120" w:after="0"/>
      <w:outlineLvl w:val="2"/>
    </w:pPr>
    <w:rPr>
      <w:rFonts w:asciiTheme="majorHAnsi" w:hAnsiTheme="majorHAnsi"/>
      <w:b/>
      <w:sz w:val="24"/>
    </w:rPr>
  </w:style>
  <w:style w:type="paragraph" w:styleId="Pealkiri4">
    <w:name w:val="heading 4"/>
    <w:basedOn w:val="Normaallaad"/>
    <w:next w:val="Kehatekst"/>
    <w:qFormat/>
    <w:pPr>
      <w:keepNext/>
      <w:numPr>
        <w:ilvl w:val="3"/>
        <w:numId w:val="1"/>
      </w:numPr>
      <w:spacing w:before="120" w:after="0"/>
      <w:jc w:val="left"/>
      <w:outlineLvl w:val="3"/>
    </w:pPr>
    <w:rPr>
      <w:b/>
      <w:kern w:val="1"/>
      <w:lang w:val="en-US"/>
    </w:rPr>
  </w:style>
  <w:style w:type="paragraph" w:styleId="Pealkiri5">
    <w:name w:val="heading 5"/>
    <w:basedOn w:val="Normaallaad"/>
    <w:next w:val="Kehatekst"/>
    <w:uiPriority w:val="99"/>
    <w:qFormat/>
    <w:pPr>
      <w:keepNext/>
      <w:spacing w:before="120" w:after="80"/>
      <w:outlineLvl w:val="4"/>
    </w:pPr>
    <w:rPr>
      <w:b/>
      <w:kern w:val="1"/>
      <w:lang w:val="en-US"/>
    </w:rPr>
  </w:style>
  <w:style w:type="paragraph" w:styleId="Pealkiri6">
    <w:name w:val="heading 6"/>
    <w:basedOn w:val="Normaallaad"/>
    <w:next w:val="Kehatekst"/>
    <w:uiPriority w:val="99"/>
    <w:qFormat/>
    <w:pPr>
      <w:keepNext/>
      <w:numPr>
        <w:ilvl w:val="5"/>
        <w:numId w:val="1"/>
      </w:numPr>
      <w:spacing w:before="120" w:after="80"/>
      <w:outlineLvl w:val="5"/>
    </w:pPr>
    <w:rPr>
      <w:b/>
      <w:i/>
      <w:kern w:val="1"/>
      <w:lang w:val="en-US"/>
    </w:rPr>
  </w:style>
  <w:style w:type="paragraph" w:styleId="Pealkiri7">
    <w:name w:val="heading 7"/>
    <w:basedOn w:val="Normaallaad"/>
    <w:next w:val="Kehatekst"/>
    <w:uiPriority w:val="99"/>
    <w:qFormat/>
    <w:pPr>
      <w:keepNext/>
      <w:numPr>
        <w:ilvl w:val="6"/>
        <w:numId w:val="1"/>
      </w:numPr>
      <w:spacing w:after="60"/>
      <w:outlineLvl w:val="6"/>
    </w:pPr>
    <w:rPr>
      <w:b/>
      <w:kern w:val="1"/>
      <w:lang w:val="en-US"/>
    </w:rPr>
  </w:style>
  <w:style w:type="paragraph" w:styleId="Pealkiri8">
    <w:name w:val="heading 8"/>
    <w:basedOn w:val="Normaallaad"/>
    <w:next w:val="Kehatekst"/>
    <w:uiPriority w:val="99"/>
    <w:qFormat/>
    <w:pPr>
      <w:keepNext/>
      <w:numPr>
        <w:ilvl w:val="7"/>
        <w:numId w:val="1"/>
      </w:numPr>
      <w:spacing w:after="60"/>
      <w:outlineLvl w:val="7"/>
    </w:pPr>
    <w:rPr>
      <w:b/>
      <w:i/>
      <w:kern w:val="1"/>
      <w:lang w:val="en-US"/>
    </w:rPr>
  </w:style>
  <w:style w:type="paragraph" w:styleId="Pealkiri9">
    <w:name w:val="heading 9"/>
    <w:basedOn w:val="Normaallaad"/>
    <w:next w:val="Kehatekst"/>
    <w:uiPriority w:val="99"/>
    <w:qFormat/>
    <w:pPr>
      <w:keepNext/>
      <w:numPr>
        <w:ilvl w:val="8"/>
        <w:numId w:val="1"/>
      </w:numPr>
      <w:spacing w:after="60"/>
      <w:outlineLvl w:val="8"/>
    </w:pPr>
    <w:rPr>
      <w:b/>
      <w:i/>
      <w:kern w:val="1"/>
      <w:lang w:val="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Kehatekst">
    <w:name w:val="Body Text"/>
    <w:basedOn w:val="Normaallaad"/>
    <w:link w:val="KehatekstMrk"/>
    <w:semiHidden/>
    <w:pPr>
      <w:spacing w:after="160"/>
    </w:pPr>
    <w:rPr>
      <w:lang w:val="en-US"/>
    </w:rPr>
  </w:style>
  <w:style w:type="character" w:customStyle="1" w:styleId="KehatekstMrk">
    <w:name w:val="Kehatekst Märk"/>
    <w:basedOn w:val="Liguvaikefont"/>
    <w:link w:val="Kehatekst"/>
    <w:semiHidden/>
    <w:rsid w:val="0076268C"/>
    <w:rPr>
      <w:rFonts w:ascii="Trebuchet MS" w:hAnsi="Trebuchet MS" w:cs="Arial"/>
      <w:szCs w:val="16"/>
      <w:lang w:val="en-US" w:eastAsia="zh-CN"/>
    </w:rPr>
  </w:style>
  <w:style w:type="paragraph" w:styleId="SK1">
    <w:name w:val="toc 1"/>
    <w:basedOn w:val="Normaallaad"/>
    <w:next w:val="Normaallaad"/>
    <w:autoRedefine/>
    <w:uiPriority w:val="39"/>
    <w:unhideWhenUsed/>
    <w:rsid w:val="00F90C53"/>
    <w:pPr>
      <w:tabs>
        <w:tab w:val="left" w:pos="396"/>
        <w:tab w:val="right" w:leader="dot" w:pos="9175"/>
      </w:tabs>
      <w:spacing w:before="120"/>
      <w:ind w:left="0"/>
      <w:jc w:val="left"/>
    </w:pPr>
    <w:rPr>
      <w:rFonts w:cstheme="minorHAnsi"/>
      <w:b/>
      <w:bCs/>
      <w:caps/>
      <w:noProof/>
    </w:rPr>
  </w:style>
  <w:style w:type="character" w:styleId="Lehekljenumber">
    <w:name w:val="page number"/>
    <w:semiHidden/>
    <w:rPr>
      <w:rFonts w:ascii="Times New Roman" w:hAnsi="Times New Roman" w:cs="Times New Roman"/>
      <w:strike w:val="0"/>
      <w:dstrike w:val="0"/>
      <w:position w:val="0"/>
      <w:sz w:val="16"/>
      <w:vertAlign w:val="baseline"/>
    </w:rPr>
  </w:style>
  <w:style w:type="character" w:styleId="Kommentaariviide">
    <w:name w:val="annotation reference"/>
    <w:semiHidden/>
    <w:rPr>
      <w:sz w:val="16"/>
    </w:rPr>
  </w:style>
  <w:style w:type="paragraph" w:styleId="SK2">
    <w:name w:val="toc 2"/>
    <w:basedOn w:val="Normaallaad"/>
    <w:next w:val="Normaallaad"/>
    <w:autoRedefine/>
    <w:uiPriority w:val="39"/>
    <w:unhideWhenUsed/>
    <w:rsid w:val="00CB12A0"/>
    <w:pPr>
      <w:tabs>
        <w:tab w:val="left" w:pos="502"/>
        <w:tab w:val="right" w:leader="dot" w:pos="9174"/>
      </w:tabs>
      <w:spacing w:before="60" w:after="0"/>
      <w:ind w:left="0"/>
      <w:jc w:val="left"/>
    </w:pPr>
    <w:rPr>
      <w:rFonts w:cstheme="minorHAnsi"/>
      <w:bCs/>
      <w:smallCaps/>
      <w:noProof/>
    </w:rPr>
  </w:style>
  <w:style w:type="character" w:styleId="Hperlink">
    <w:name w:val="Hyperlink"/>
    <w:uiPriority w:val="99"/>
    <w:rPr>
      <w:color w:val="0000FF"/>
      <w:u w:val="single"/>
    </w:rPr>
  </w:style>
  <w:style w:type="character" w:styleId="Klastatudhperlink">
    <w:name w:val="FollowedHyperlink"/>
    <w:semiHidden/>
    <w:rPr>
      <w:color w:val="800080"/>
      <w:u w:val="single"/>
    </w:rPr>
  </w:style>
  <w:style w:type="paragraph" w:styleId="SK3">
    <w:name w:val="toc 3"/>
    <w:basedOn w:val="Normaallaad"/>
    <w:next w:val="Normaallaad"/>
    <w:autoRedefine/>
    <w:uiPriority w:val="39"/>
    <w:unhideWhenUsed/>
    <w:rsid w:val="007855D5"/>
    <w:pPr>
      <w:tabs>
        <w:tab w:val="left" w:pos="666"/>
        <w:tab w:val="left" w:pos="1328"/>
        <w:tab w:val="right" w:leader="dot" w:pos="9174"/>
      </w:tabs>
      <w:suppressAutoHyphens w:val="0"/>
      <w:spacing w:before="0" w:after="0"/>
      <w:ind w:left="0" w:firstLine="576"/>
      <w:jc w:val="left"/>
    </w:pPr>
    <w:rPr>
      <w:rFonts w:cstheme="minorHAnsi"/>
      <w:i/>
      <w:noProof/>
    </w:rPr>
  </w:style>
  <w:style w:type="character" w:customStyle="1" w:styleId="CommentSubjectChar">
    <w:name w:val="Comment Subject Char"/>
    <w:basedOn w:val="Liguvaikefont"/>
    <w:rsid w:val="00DC0A6D"/>
    <w:rPr>
      <w:rFonts w:ascii="Arial" w:hAnsi="Arial" w:cs="Arial"/>
    </w:rPr>
  </w:style>
  <w:style w:type="paragraph" w:styleId="Loend">
    <w:name w:val="List"/>
    <w:basedOn w:val="Normaallaad"/>
    <w:semiHidden/>
    <w:pPr>
      <w:spacing w:before="120"/>
      <w:ind w:left="720" w:hanging="720"/>
    </w:pPr>
  </w:style>
  <w:style w:type="paragraph" w:styleId="Loenditpp">
    <w:name w:val="List Bullet"/>
    <w:basedOn w:val="Normaallaad"/>
    <w:semiHidden/>
    <w:pPr>
      <w:numPr>
        <w:numId w:val="3"/>
      </w:numPr>
      <w:spacing w:before="60" w:after="60"/>
    </w:pPr>
  </w:style>
  <w:style w:type="paragraph" w:styleId="Loend2">
    <w:name w:val="List 2"/>
    <w:basedOn w:val="Normaallaad"/>
    <w:semiHidden/>
    <w:pPr>
      <w:spacing w:before="120"/>
      <w:ind w:left="720" w:right="720" w:hanging="720"/>
    </w:pPr>
  </w:style>
  <w:style w:type="paragraph" w:styleId="Jalus">
    <w:name w:val="footer"/>
    <w:basedOn w:val="Kehatekst"/>
    <w:uiPriority w:val="99"/>
    <w:pPr>
      <w:tabs>
        <w:tab w:val="center" w:pos="4153"/>
        <w:tab w:val="right" w:pos="8306"/>
      </w:tabs>
      <w:spacing w:before="0" w:after="0"/>
    </w:pPr>
    <w:rPr>
      <w:sz w:val="16"/>
    </w:rPr>
  </w:style>
  <w:style w:type="paragraph" w:styleId="Allmrkusetekst">
    <w:name w:val="footnote text"/>
    <w:basedOn w:val="Normaallaad"/>
    <w:semiHidden/>
  </w:style>
  <w:style w:type="paragraph" w:styleId="Loendinumber">
    <w:name w:val="List Number"/>
    <w:basedOn w:val="Normaallaad"/>
    <w:semiHidden/>
    <w:pPr>
      <w:numPr>
        <w:numId w:val="4"/>
      </w:numPr>
      <w:spacing w:before="60" w:after="60"/>
    </w:pPr>
  </w:style>
  <w:style w:type="paragraph" w:styleId="Pis">
    <w:name w:val="header"/>
    <w:basedOn w:val="Kehatekst"/>
    <w:link w:val="PisMrk"/>
    <w:uiPriority w:val="99"/>
    <w:pPr>
      <w:keepLines/>
      <w:tabs>
        <w:tab w:val="center" w:pos="4320"/>
        <w:tab w:val="right" w:pos="8640"/>
      </w:tabs>
      <w:spacing w:before="0" w:after="0"/>
    </w:pPr>
    <w:rPr>
      <w:rFonts w:cs="Times New Roman"/>
      <w:sz w:val="16"/>
    </w:rPr>
  </w:style>
  <w:style w:type="paragraph" w:styleId="Kommentaaritekst">
    <w:name w:val="annotation text"/>
    <w:basedOn w:val="Normaallaad"/>
    <w:link w:val="KommentaaritekstMrk"/>
    <w:semiHidden/>
  </w:style>
  <w:style w:type="paragraph" w:styleId="SK4">
    <w:name w:val="toc 4"/>
    <w:basedOn w:val="Normaallaad"/>
    <w:next w:val="Normaallaad"/>
    <w:uiPriority w:val="39"/>
    <w:pPr>
      <w:spacing w:before="0" w:after="0"/>
      <w:ind w:left="0"/>
      <w:jc w:val="left"/>
    </w:pPr>
    <w:rPr>
      <w:rFonts w:cstheme="minorHAnsi"/>
    </w:rPr>
  </w:style>
  <w:style w:type="paragraph" w:styleId="SK5">
    <w:name w:val="toc 5"/>
    <w:basedOn w:val="Normaallaad"/>
    <w:next w:val="Normaallaad"/>
    <w:uiPriority w:val="39"/>
    <w:pPr>
      <w:spacing w:before="0" w:after="0"/>
      <w:ind w:left="0"/>
      <w:jc w:val="left"/>
    </w:pPr>
    <w:rPr>
      <w:rFonts w:cstheme="minorHAnsi"/>
    </w:rPr>
  </w:style>
  <w:style w:type="paragraph" w:styleId="SK6">
    <w:name w:val="toc 6"/>
    <w:basedOn w:val="Normaallaad"/>
    <w:next w:val="Normaallaad"/>
    <w:uiPriority w:val="39"/>
    <w:pPr>
      <w:spacing w:before="0" w:after="0"/>
      <w:ind w:left="0"/>
      <w:jc w:val="left"/>
    </w:pPr>
    <w:rPr>
      <w:rFonts w:cstheme="minorHAnsi"/>
    </w:rPr>
  </w:style>
  <w:style w:type="paragraph" w:styleId="SK7">
    <w:name w:val="toc 7"/>
    <w:basedOn w:val="Normaallaad"/>
    <w:next w:val="Normaallaad"/>
    <w:uiPriority w:val="39"/>
    <w:pPr>
      <w:spacing w:before="0" w:after="0"/>
      <w:ind w:left="0"/>
      <w:jc w:val="left"/>
    </w:pPr>
    <w:rPr>
      <w:rFonts w:cstheme="minorHAnsi"/>
    </w:rPr>
  </w:style>
  <w:style w:type="paragraph" w:styleId="SK8">
    <w:name w:val="toc 8"/>
    <w:basedOn w:val="Normaallaad"/>
    <w:next w:val="Normaallaad"/>
    <w:uiPriority w:val="39"/>
    <w:pPr>
      <w:spacing w:before="0" w:after="0"/>
      <w:ind w:left="0"/>
      <w:jc w:val="left"/>
    </w:pPr>
    <w:rPr>
      <w:rFonts w:cstheme="minorHAnsi"/>
    </w:rPr>
  </w:style>
  <w:style w:type="paragraph" w:styleId="SK9">
    <w:name w:val="toc 9"/>
    <w:basedOn w:val="Normaallaad"/>
    <w:next w:val="Normaallaad"/>
    <w:uiPriority w:val="39"/>
    <w:pPr>
      <w:spacing w:before="0" w:after="0"/>
      <w:ind w:left="0"/>
      <w:jc w:val="left"/>
    </w:pPr>
    <w:rPr>
      <w:rFonts w:cstheme="minorHAnsi"/>
    </w:rPr>
  </w:style>
  <w:style w:type="paragraph" w:styleId="Kehatekst2">
    <w:name w:val="Body Text 2"/>
    <w:basedOn w:val="Normaallaad"/>
    <w:semiHidden/>
    <w:rPr>
      <w:color w:val="000000"/>
    </w:rPr>
  </w:style>
  <w:style w:type="paragraph" w:styleId="Kehatekst3">
    <w:name w:val="Body Text 3"/>
    <w:basedOn w:val="Normaallaad"/>
    <w:semiHidden/>
    <w:rPr>
      <w:color w:val="FF0000"/>
      <w:lang w:eastAsia="et-EE"/>
    </w:rPr>
  </w:style>
  <w:style w:type="paragraph" w:customStyle="1" w:styleId="Table">
    <w:name w:val="Table"/>
    <w:basedOn w:val="Kehatekst"/>
    <w:pPr>
      <w:numPr>
        <w:numId w:val="2"/>
      </w:numPr>
      <w:tabs>
        <w:tab w:val="left" w:pos="900"/>
      </w:tabs>
      <w:spacing w:before="60" w:after="0"/>
      <w:ind w:left="900" w:hanging="360"/>
    </w:pPr>
    <w:rPr>
      <w:lang w:val="en-GB"/>
    </w:rPr>
  </w:style>
  <w:style w:type="paragraph" w:styleId="Taandegakehatekst">
    <w:name w:val="Body Text Indent"/>
    <w:basedOn w:val="Normaallaad"/>
    <w:semiHidden/>
    <w:pPr>
      <w:ind w:firstLine="720"/>
    </w:pPr>
    <w:rPr>
      <w:color w:val="33CCCC"/>
      <w:lang w:eastAsia="et-EE"/>
    </w:rPr>
  </w:style>
  <w:style w:type="paragraph" w:styleId="Taandegakehatekst2">
    <w:name w:val="Body Text Indent 2"/>
    <w:basedOn w:val="Normaallaad"/>
    <w:semiHidden/>
    <w:pPr>
      <w:spacing w:before="0" w:after="0" w:line="360" w:lineRule="auto"/>
      <w:ind w:firstLine="720"/>
    </w:pPr>
    <w:rPr>
      <w:rFonts w:ascii="Times New Roman" w:hAnsi="Times New Roman" w:cs="Times New Roman"/>
    </w:rPr>
  </w:style>
  <w:style w:type="paragraph" w:styleId="Taandegakehatekst3">
    <w:name w:val="Body Text Indent 3"/>
    <w:basedOn w:val="Normaallaad"/>
    <w:semiHidden/>
    <w:pPr>
      <w:ind w:left="360"/>
    </w:pPr>
    <w:rPr>
      <w:lang w:val="en-US"/>
    </w:rPr>
  </w:style>
  <w:style w:type="paragraph" w:customStyle="1" w:styleId="TableContents">
    <w:name w:val="Table Contents"/>
    <w:basedOn w:val="Kehatekst"/>
    <w:pPr>
      <w:spacing w:before="0" w:after="120"/>
      <w:jc w:val="left"/>
    </w:pPr>
    <w:rPr>
      <w:rFonts w:ascii="Times New Roman" w:hAnsi="Times New Roman" w:cs="Times New Roman"/>
    </w:rPr>
  </w:style>
  <w:style w:type="paragraph" w:customStyle="1" w:styleId="TableHeading">
    <w:name w:val="Table Heading"/>
    <w:basedOn w:val="TableContents"/>
    <w:pPr>
      <w:jc w:val="center"/>
    </w:pPr>
    <w:rPr>
      <w:b/>
      <w:i/>
    </w:rPr>
  </w:style>
  <w:style w:type="paragraph" w:customStyle="1" w:styleId="Standard">
    <w:name w:val="Standard"/>
    <w:pPr>
      <w:suppressAutoHyphens/>
      <w:autoSpaceDE w:val="0"/>
      <w:spacing w:before="80"/>
      <w:ind w:left="567"/>
      <w:jc w:val="both"/>
    </w:pPr>
    <w:rPr>
      <w:sz w:val="24"/>
      <w:szCs w:val="24"/>
      <w:lang w:eastAsia="zh-CN"/>
    </w:rPr>
  </w:style>
  <w:style w:type="paragraph" w:customStyle="1" w:styleId="NormalVerdana">
    <w:name w:val="Normal + Verdana"/>
    <w:basedOn w:val="Standard"/>
    <w:rPr>
      <w:rFonts w:ascii="Verdana" w:hAnsi="Verdana" w:cs="Verdana"/>
      <w:sz w:val="16"/>
    </w:rPr>
  </w:style>
  <w:style w:type="paragraph" w:styleId="Plokktekst">
    <w:name w:val="Block Text"/>
    <w:basedOn w:val="Normaallaad"/>
    <w:semiHidden/>
    <w:pPr>
      <w:tabs>
        <w:tab w:val="left" w:pos="709"/>
      </w:tabs>
      <w:spacing w:before="0" w:after="0" w:line="240" w:lineRule="atLeast"/>
      <w:ind w:right="-53"/>
    </w:pPr>
    <w:rPr>
      <w:rFonts w:ascii="Times New Roman" w:hAnsi="Times New Roman" w:cs="Times New Roman"/>
      <w:lang w:val="en-GB"/>
    </w:rPr>
  </w:style>
  <w:style w:type="paragraph" w:styleId="Dokumendiplaan">
    <w:name w:val="Document Map"/>
    <w:basedOn w:val="Normaallaad"/>
    <w:semiHidden/>
    <w:pPr>
      <w:shd w:val="clear" w:color="auto" w:fill="000080"/>
      <w:spacing w:before="0" w:after="0"/>
      <w:jc w:val="left"/>
    </w:pPr>
    <w:rPr>
      <w:rFonts w:ascii="Tahoma" w:hAnsi="Tahoma" w:cs="Tahoma"/>
      <w:lang w:val="en-GB"/>
    </w:rPr>
  </w:style>
  <w:style w:type="paragraph" w:styleId="Tervitus">
    <w:name w:val="Salutation"/>
    <w:basedOn w:val="Normaallaad"/>
    <w:next w:val="Normaallaad"/>
    <w:semiHidden/>
    <w:pPr>
      <w:spacing w:before="0" w:after="0"/>
      <w:jc w:val="left"/>
    </w:pPr>
    <w:rPr>
      <w:rFonts w:ascii="Times New Roman" w:hAnsi="Times New Roman" w:cs="Times New Roman"/>
      <w:lang w:val="en-GB"/>
    </w:rPr>
  </w:style>
  <w:style w:type="paragraph" w:styleId="Kuupev">
    <w:name w:val="Date"/>
    <w:basedOn w:val="Normaallaad"/>
    <w:next w:val="Normaallaad"/>
    <w:semiHidden/>
    <w:pPr>
      <w:spacing w:before="0" w:after="0"/>
      <w:ind w:left="4320"/>
      <w:jc w:val="left"/>
    </w:pPr>
    <w:rPr>
      <w:rFonts w:ascii="Times New Roman" w:hAnsi="Times New Roman" w:cs="Times New Roman"/>
      <w:lang w:val="en-GB"/>
    </w:rPr>
  </w:style>
  <w:style w:type="paragraph" w:styleId="Lpetus">
    <w:name w:val="Closing"/>
    <w:basedOn w:val="Normaallaad"/>
    <w:semiHidden/>
    <w:pPr>
      <w:spacing w:before="0" w:after="0"/>
      <w:ind w:left="4320"/>
      <w:jc w:val="left"/>
    </w:pPr>
    <w:rPr>
      <w:rFonts w:ascii="Times New Roman" w:hAnsi="Times New Roman" w:cs="Times New Roman"/>
      <w:lang w:val="en-GB"/>
    </w:rPr>
  </w:style>
  <w:style w:type="paragraph" w:styleId="Allkiri">
    <w:name w:val="Signature"/>
    <w:basedOn w:val="Normaallaad"/>
    <w:semiHidden/>
    <w:pPr>
      <w:spacing w:before="0" w:after="0"/>
      <w:ind w:left="4320"/>
      <w:jc w:val="left"/>
    </w:pPr>
    <w:rPr>
      <w:rFonts w:ascii="Times New Roman" w:hAnsi="Times New Roman" w:cs="Times New Roman"/>
      <w:lang w:val="en-GB"/>
    </w:rPr>
  </w:style>
  <w:style w:type="paragraph" w:customStyle="1" w:styleId="hsched1">
    <w:name w:val="hsched1"/>
    <w:basedOn w:val="Pealkiri2"/>
    <w:pPr>
      <w:numPr>
        <w:ilvl w:val="0"/>
        <w:numId w:val="0"/>
      </w:numPr>
      <w:spacing w:before="120" w:after="0"/>
      <w:ind w:left="567" w:hanging="567"/>
      <w:jc w:val="left"/>
    </w:pPr>
    <w:rPr>
      <w:i/>
      <w:caps w:val="0"/>
      <w:lang w:val="ru-RU"/>
    </w:rPr>
  </w:style>
  <w:style w:type="paragraph" w:customStyle="1" w:styleId="Hangingindent">
    <w:name w:val="Hanging indent"/>
    <w:basedOn w:val="Kehatekst"/>
    <w:pPr>
      <w:tabs>
        <w:tab w:val="left" w:pos="567"/>
      </w:tabs>
      <w:spacing w:before="0" w:after="0"/>
      <w:ind w:hanging="283"/>
    </w:pPr>
    <w:rPr>
      <w:rFonts w:ascii="Times New Roman" w:hAnsi="Times New Roman" w:cs="Times New Roman"/>
      <w:sz w:val="24"/>
    </w:rPr>
  </w:style>
  <w:style w:type="paragraph" w:styleId="Teatmeallikateloendipealkiri">
    <w:name w:val="toa heading"/>
    <w:basedOn w:val="Normaallaad"/>
    <w:next w:val="Normaallaad"/>
    <w:semiHidden/>
    <w:pPr>
      <w:spacing w:before="120" w:after="0" w:line="220" w:lineRule="atLeast"/>
      <w:ind w:left="0"/>
      <w:jc w:val="left"/>
    </w:pPr>
    <w:rPr>
      <w:b/>
      <w:bCs/>
      <w:szCs w:val="24"/>
      <w:lang w:val="en-GB"/>
    </w:rPr>
  </w:style>
  <w:style w:type="paragraph" w:styleId="Loendilik">
    <w:name w:val="List Paragraph"/>
    <w:basedOn w:val="Normaallaad"/>
    <w:link w:val="LoendilikMrk"/>
    <w:qFormat/>
    <w:rsid w:val="005E2EBF"/>
    <w:pPr>
      <w:numPr>
        <w:numId w:val="6"/>
      </w:numPr>
      <w:spacing w:before="0" w:after="60" w:line="276" w:lineRule="auto"/>
      <w:jc w:val="left"/>
    </w:pPr>
    <w:rPr>
      <w:rFonts w:ascii="Calibri" w:eastAsia="Calibri" w:hAnsi="Calibri" w:cs="Times New Roman"/>
    </w:rPr>
  </w:style>
  <w:style w:type="character" w:customStyle="1" w:styleId="LoendilikMrk">
    <w:name w:val="Loendi lõik Märk"/>
    <w:basedOn w:val="Liguvaikefont"/>
    <w:link w:val="Loendilik"/>
    <w:rsid w:val="005E2EBF"/>
    <w:rPr>
      <w:rFonts w:ascii="Calibri" w:eastAsia="Calibri" w:hAnsi="Calibri"/>
      <w:sz w:val="22"/>
      <w:szCs w:val="22"/>
      <w:lang w:eastAsia="zh-CN"/>
    </w:rPr>
  </w:style>
  <w:style w:type="paragraph" w:customStyle="1" w:styleId="Tabelipis">
    <w:name w:val="Tabeli päis"/>
    <w:basedOn w:val="Normaallaad"/>
    <w:rsid w:val="00DC0A6D"/>
    <w:pPr>
      <w:suppressLineNumbers/>
      <w:jc w:val="center"/>
    </w:pPr>
    <w:rPr>
      <w:b/>
      <w:bCs/>
    </w:rPr>
  </w:style>
  <w:style w:type="paragraph" w:customStyle="1" w:styleId="Default">
    <w:name w:val="Default"/>
    <w:pPr>
      <w:autoSpaceDE w:val="0"/>
      <w:autoSpaceDN w:val="0"/>
      <w:adjustRightInd w:val="0"/>
    </w:pPr>
    <w:rPr>
      <w:rFonts w:ascii="Verdana" w:hAnsi="Verdana" w:cs="Verdana"/>
      <w:color w:val="000000"/>
      <w:sz w:val="24"/>
      <w:szCs w:val="24"/>
    </w:rPr>
  </w:style>
  <w:style w:type="paragraph" w:customStyle="1" w:styleId="Keha">
    <w:name w:val="Keha"/>
    <w:basedOn w:val="Normaallaad"/>
    <w:rsid w:val="00DC0A6D"/>
    <w:pPr>
      <w:widowControl w:val="0"/>
      <w:spacing w:before="120"/>
    </w:pPr>
    <w:rPr>
      <w:color w:val="000000"/>
      <w:szCs w:val="24"/>
      <w:lang w:val="en-GB"/>
    </w:rPr>
  </w:style>
  <w:style w:type="paragraph" w:customStyle="1" w:styleId="Keha-number">
    <w:name w:val="Keha -number"/>
    <w:basedOn w:val="Taandegakehatekst"/>
    <w:pPr>
      <w:numPr>
        <w:numId w:val="5"/>
      </w:numPr>
    </w:pPr>
    <w:rPr>
      <w:color w:val="auto"/>
    </w:rPr>
  </w:style>
  <w:style w:type="paragraph" w:customStyle="1" w:styleId="StyleKehaBold">
    <w:name w:val="Style Keha + Bold"/>
    <w:basedOn w:val="Keha"/>
    <w:pPr>
      <w:spacing w:before="60" w:after="60"/>
    </w:pPr>
    <w:rPr>
      <w:b/>
      <w:bCs/>
    </w:rPr>
  </w:style>
  <w:style w:type="paragraph" w:styleId="Lihttekst">
    <w:name w:val="Plain Text"/>
    <w:basedOn w:val="Normaallaad"/>
    <w:semiHidden/>
    <w:pPr>
      <w:suppressAutoHyphens w:val="0"/>
      <w:spacing w:before="0" w:after="0"/>
      <w:ind w:left="0"/>
      <w:jc w:val="left"/>
    </w:pPr>
    <w:rPr>
      <w:rFonts w:ascii="Courier New" w:hAnsi="Courier New" w:cs="Times New Roman"/>
      <w:szCs w:val="20"/>
      <w:lang w:val="en-AU" w:eastAsia="en-US"/>
    </w:rPr>
  </w:style>
  <w:style w:type="table" w:styleId="Kontuurtabel">
    <w:name w:val="Table Grid"/>
    <w:basedOn w:val="Normaaltabel"/>
    <w:uiPriority w:val="59"/>
    <w:rsid w:val="007930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1">
    <w:name w:val="Mention1"/>
    <w:basedOn w:val="Liguvaikefont"/>
    <w:uiPriority w:val="99"/>
    <w:semiHidden/>
    <w:unhideWhenUsed/>
    <w:rsid w:val="00D06F65"/>
    <w:rPr>
      <w:color w:val="2B579A"/>
      <w:shd w:val="clear" w:color="auto" w:fill="E6E6E6"/>
    </w:rPr>
  </w:style>
  <w:style w:type="paragraph" w:customStyle="1" w:styleId="Vahepealkiriei-lhe-sisukorda">
    <w:name w:val="Vahepealkiri_ei-lähe-sisukorda."/>
    <w:basedOn w:val="Loendilik"/>
    <w:link w:val="Vahepealkiriei-lhe-sisukordaChar"/>
    <w:qFormat/>
    <w:rsid w:val="00E04202"/>
    <w:pPr>
      <w:numPr>
        <w:ilvl w:val="1"/>
        <w:numId w:val="7"/>
      </w:numPr>
      <w:spacing w:before="240"/>
    </w:pPr>
    <w:rPr>
      <w:b/>
    </w:rPr>
  </w:style>
  <w:style w:type="character" w:customStyle="1" w:styleId="Vahepealkiriei-lhe-sisukordaChar">
    <w:name w:val="Vahepealkiri_ei-lähe-sisukorda. Char"/>
    <w:basedOn w:val="LoendilikMrk"/>
    <w:link w:val="Vahepealkiriei-lhe-sisukorda"/>
    <w:rsid w:val="00E04202"/>
    <w:rPr>
      <w:rFonts w:ascii="Calibri" w:eastAsia="Calibri" w:hAnsi="Calibri"/>
      <w:b/>
      <w:sz w:val="22"/>
      <w:szCs w:val="22"/>
      <w:lang w:eastAsia="zh-CN"/>
    </w:rPr>
  </w:style>
  <w:style w:type="character" w:customStyle="1" w:styleId="Mention2">
    <w:name w:val="Mention2"/>
    <w:basedOn w:val="Liguvaikefont"/>
    <w:uiPriority w:val="99"/>
    <w:semiHidden/>
    <w:unhideWhenUsed/>
    <w:rsid w:val="00125007"/>
    <w:rPr>
      <w:color w:val="2B579A"/>
      <w:shd w:val="clear" w:color="auto" w:fill="E6E6E6"/>
    </w:rPr>
  </w:style>
  <w:style w:type="character" w:customStyle="1" w:styleId="Mainimine1">
    <w:name w:val="Mainimine1"/>
    <w:basedOn w:val="Liguvaikefont"/>
    <w:uiPriority w:val="99"/>
    <w:semiHidden/>
    <w:unhideWhenUsed/>
    <w:rsid w:val="006E1AFC"/>
    <w:rPr>
      <w:color w:val="2B579A"/>
      <w:shd w:val="clear" w:color="auto" w:fill="E6E6E6"/>
    </w:rPr>
  </w:style>
  <w:style w:type="paragraph" w:styleId="Jutumullitekst">
    <w:name w:val="Balloon Text"/>
    <w:basedOn w:val="Normaallaad"/>
    <w:link w:val="JutumullitekstMrk"/>
    <w:uiPriority w:val="99"/>
    <w:semiHidden/>
    <w:unhideWhenUsed/>
    <w:rsid w:val="0012232E"/>
    <w:pPr>
      <w:spacing w:before="0" w:after="0"/>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12232E"/>
    <w:rPr>
      <w:rFonts w:ascii="Segoe UI" w:hAnsi="Segoe UI" w:cs="Segoe UI"/>
      <w:sz w:val="18"/>
      <w:szCs w:val="18"/>
      <w:lang w:eastAsia="zh-CN"/>
    </w:rPr>
  </w:style>
  <w:style w:type="character" w:customStyle="1" w:styleId="UnresolvedMention1">
    <w:name w:val="Unresolved Mention1"/>
    <w:basedOn w:val="Liguvaikefont"/>
    <w:uiPriority w:val="99"/>
    <w:semiHidden/>
    <w:unhideWhenUsed/>
    <w:rsid w:val="00E43B7B"/>
    <w:rPr>
      <w:color w:val="808080"/>
      <w:shd w:val="clear" w:color="auto" w:fill="E6E6E6"/>
    </w:rPr>
  </w:style>
  <w:style w:type="paragraph" w:styleId="Kommentaariteema">
    <w:name w:val="annotation subject"/>
    <w:basedOn w:val="Kommentaaritekst"/>
    <w:next w:val="Kommentaaritekst"/>
    <w:link w:val="KommentaariteemaMrk"/>
    <w:uiPriority w:val="99"/>
    <w:semiHidden/>
    <w:unhideWhenUsed/>
    <w:rsid w:val="00BC4485"/>
    <w:rPr>
      <w:b/>
      <w:bCs/>
      <w:sz w:val="20"/>
      <w:szCs w:val="20"/>
    </w:rPr>
  </w:style>
  <w:style w:type="character" w:customStyle="1" w:styleId="KommentaaritekstMrk">
    <w:name w:val="Kommentaari tekst Märk"/>
    <w:basedOn w:val="Liguvaikefont"/>
    <w:link w:val="Kommentaaritekst"/>
    <w:semiHidden/>
    <w:rsid w:val="00BC4485"/>
    <w:rPr>
      <w:rFonts w:asciiTheme="minorHAnsi" w:hAnsiTheme="minorHAnsi" w:cs="Arial"/>
      <w:sz w:val="22"/>
      <w:szCs w:val="22"/>
      <w:lang w:eastAsia="zh-CN"/>
    </w:rPr>
  </w:style>
  <w:style w:type="character" w:customStyle="1" w:styleId="KommentaariteemaMrk">
    <w:name w:val="Kommentaari teema Märk"/>
    <w:basedOn w:val="KommentaaritekstMrk"/>
    <w:link w:val="Kommentaariteema"/>
    <w:uiPriority w:val="99"/>
    <w:semiHidden/>
    <w:rsid w:val="00BC4485"/>
    <w:rPr>
      <w:rFonts w:asciiTheme="minorHAnsi" w:hAnsiTheme="minorHAnsi" w:cs="Arial"/>
      <w:b/>
      <w:bCs/>
      <w:sz w:val="22"/>
      <w:szCs w:val="22"/>
      <w:lang w:eastAsia="zh-CN"/>
    </w:rPr>
  </w:style>
  <w:style w:type="character" w:styleId="Lahendamatamainimine">
    <w:name w:val="Unresolved Mention"/>
    <w:basedOn w:val="Liguvaikefont"/>
    <w:uiPriority w:val="99"/>
    <w:semiHidden/>
    <w:unhideWhenUsed/>
    <w:rsid w:val="00197FD6"/>
    <w:rPr>
      <w:color w:val="605E5C"/>
      <w:shd w:val="clear" w:color="auto" w:fill="E1DFDD"/>
    </w:rPr>
  </w:style>
  <w:style w:type="character" w:customStyle="1" w:styleId="Pealkiri2Mrk">
    <w:name w:val="Pealkiri 2 Märk"/>
    <w:basedOn w:val="Liguvaikefont"/>
    <w:link w:val="Pealkiri2"/>
    <w:uiPriority w:val="99"/>
    <w:rsid w:val="001B5730"/>
    <w:rPr>
      <w:rFonts w:asciiTheme="majorHAnsi" w:hAnsiTheme="majorHAnsi" w:cstheme="majorHAnsi"/>
      <w:b/>
      <w:caps/>
      <w:sz w:val="28"/>
      <w:szCs w:val="28"/>
      <w:lang w:eastAsia="zh-CN"/>
    </w:rPr>
  </w:style>
  <w:style w:type="character" w:customStyle="1" w:styleId="Pealkiri3Mrk">
    <w:name w:val="Pealkiri 3 Märk"/>
    <w:aliases w:val="Heading 3 Char1 Märk"/>
    <w:basedOn w:val="Liguvaikefont"/>
    <w:link w:val="Pealkiri3"/>
    <w:rsid w:val="00491A84"/>
    <w:rPr>
      <w:rFonts w:asciiTheme="majorHAnsi" w:hAnsiTheme="majorHAnsi" w:cs="Arial"/>
      <w:b/>
      <w:sz w:val="24"/>
      <w:szCs w:val="22"/>
      <w:lang w:eastAsia="zh-CN"/>
    </w:rPr>
  </w:style>
  <w:style w:type="character" w:styleId="Kohatitetekst">
    <w:name w:val="Placeholder Text"/>
    <w:basedOn w:val="Liguvaikefont"/>
    <w:uiPriority w:val="99"/>
    <w:semiHidden/>
    <w:rsid w:val="00F13FFB"/>
    <w:rPr>
      <w:color w:val="808080"/>
    </w:rPr>
  </w:style>
  <w:style w:type="character" w:customStyle="1" w:styleId="PisMrk">
    <w:name w:val="Päis Märk"/>
    <w:basedOn w:val="Liguvaikefont"/>
    <w:link w:val="Pis"/>
    <w:uiPriority w:val="99"/>
    <w:rsid w:val="009062BD"/>
    <w:rPr>
      <w:rFonts w:asciiTheme="minorHAnsi" w:hAnsiTheme="minorHAnsi"/>
      <w:sz w:val="16"/>
      <w:szCs w:val="22"/>
      <w:lang w:val="en-US" w:eastAsia="zh-CN"/>
    </w:rPr>
  </w:style>
  <w:style w:type="character" w:customStyle="1" w:styleId="tyhik">
    <w:name w:val="tyhik"/>
    <w:basedOn w:val="Liguvaikefont"/>
    <w:rsid w:val="00544F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932382">
      <w:bodyDiv w:val="1"/>
      <w:marLeft w:val="0"/>
      <w:marRight w:val="0"/>
      <w:marTop w:val="0"/>
      <w:marBottom w:val="0"/>
      <w:divBdr>
        <w:top w:val="none" w:sz="0" w:space="0" w:color="auto"/>
        <w:left w:val="none" w:sz="0" w:space="0" w:color="auto"/>
        <w:bottom w:val="none" w:sz="0" w:space="0" w:color="auto"/>
        <w:right w:val="none" w:sz="0" w:space="0" w:color="auto"/>
      </w:divBdr>
    </w:div>
    <w:div w:id="77681757">
      <w:bodyDiv w:val="1"/>
      <w:marLeft w:val="0"/>
      <w:marRight w:val="0"/>
      <w:marTop w:val="0"/>
      <w:marBottom w:val="0"/>
      <w:divBdr>
        <w:top w:val="none" w:sz="0" w:space="0" w:color="auto"/>
        <w:left w:val="none" w:sz="0" w:space="0" w:color="auto"/>
        <w:bottom w:val="none" w:sz="0" w:space="0" w:color="auto"/>
        <w:right w:val="none" w:sz="0" w:space="0" w:color="auto"/>
      </w:divBdr>
    </w:div>
    <w:div w:id="117066638">
      <w:bodyDiv w:val="1"/>
      <w:marLeft w:val="0"/>
      <w:marRight w:val="0"/>
      <w:marTop w:val="0"/>
      <w:marBottom w:val="0"/>
      <w:divBdr>
        <w:top w:val="none" w:sz="0" w:space="0" w:color="auto"/>
        <w:left w:val="none" w:sz="0" w:space="0" w:color="auto"/>
        <w:bottom w:val="none" w:sz="0" w:space="0" w:color="auto"/>
        <w:right w:val="none" w:sz="0" w:space="0" w:color="auto"/>
      </w:divBdr>
    </w:div>
    <w:div w:id="207231222">
      <w:bodyDiv w:val="1"/>
      <w:marLeft w:val="0"/>
      <w:marRight w:val="0"/>
      <w:marTop w:val="0"/>
      <w:marBottom w:val="0"/>
      <w:divBdr>
        <w:top w:val="none" w:sz="0" w:space="0" w:color="auto"/>
        <w:left w:val="none" w:sz="0" w:space="0" w:color="auto"/>
        <w:bottom w:val="none" w:sz="0" w:space="0" w:color="auto"/>
        <w:right w:val="none" w:sz="0" w:space="0" w:color="auto"/>
      </w:divBdr>
    </w:div>
    <w:div w:id="240915243">
      <w:bodyDiv w:val="1"/>
      <w:marLeft w:val="0"/>
      <w:marRight w:val="0"/>
      <w:marTop w:val="0"/>
      <w:marBottom w:val="0"/>
      <w:divBdr>
        <w:top w:val="none" w:sz="0" w:space="0" w:color="auto"/>
        <w:left w:val="none" w:sz="0" w:space="0" w:color="auto"/>
        <w:bottom w:val="none" w:sz="0" w:space="0" w:color="auto"/>
        <w:right w:val="none" w:sz="0" w:space="0" w:color="auto"/>
      </w:divBdr>
    </w:div>
    <w:div w:id="283004789">
      <w:bodyDiv w:val="1"/>
      <w:marLeft w:val="0"/>
      <w:marRight w:val="0"/>
      <w:marTop w:val="0"/>
      <w:marBottom w:val="0"/>
      <w:divBdr>
        <w:top w:val="none" w:sz="0" w:space="0" w:color="auto"/>
        <w:left w:val="none" w:sz="0" w:space="0" w:color="auto"/>
        <w:bottom w:val="none" w:sz="0" w:space="0" w:color="auto"/>
        <w:right w:val="none" w:sz="0" w:space="0" w:color="auto"/>
      </w:divBdr>
    </w:div>
    <w:div w:id="401757712">
      <w:bodyDiv w:val="1"/>
      <w:marLeft w:val="0"/>
      <w:marRight w:val="0"/>
      <w:marTop w:val="0"/>
      <w:marBottom w:val="0"/>
      <w:divBdr>
        <w:top w:val="none" w:sz="0" w:space="0" w:color="auto"/>
        <w:left w:val="none" w:sz="0" w:space="0" w:color="auto"/>
        <w:bottom w:val="none" w:sz="0" w:space="0" w:color="auto"/>
        <w:right w:val="none" w:sz="0" w:space="0" w:color="auto"/>
      </w:divBdr>
    </w:div>
    <w:div w:id="414983258">
      <w:bodyDiv w:val="1"/>
      <w:marLeft w:val="0"/>
      <w:marRight w:val="0"/>
      <w:marTop w:val="0"/>
      <w:marBottom w:val="0"/>
      <w:divBdr>
        <w:top w:val="none" w:sz="0" w:space="0" w:color="auto"/>
        <w:left w:val="none" w:sz="0" w:space="0" w:color="auto"/>
        <w:bottom w:val="none" w:sz="0" w:space="0" w:color="auto"/>
        <w:right w:val="none" w:sz="0" w:space="0" w:color="auto"/>
      </w:divBdr>
    </w:div>
    <w:div w:id="503133212">
      <w:bodyDiv w:val="1"/>
      <w:marLeft w:val="0"/>
      <w:marRight w:val="0"/>
      <w:marTop w:val="0"/>
      <w:marBottom w:val="0"/>
      <w:divBdr>
        <w:top w:val="none" w:sz="0" w:space="0" w:color="auto"/>
        <w:left w:val="none" w:sz="0" w:space="0" w:color="auto"/>
        <w:bottom w:val="none" w:sz="0" w:space="0" w:color="auto"/>
        <w:right w:val="none" w:sz="0" w:space="0" w:color="auto"/>
      </w:divBdr>
    </w:div>
    <w:div w:id="514929793">
      <w:bodyDiv w:val="1"/>
      <w:marLeft w:val="0"/>
      <w:marRight w:val="0"/>
      <w:marTop w:val="0"/>
      <w:marBottom w:val="0"/>
      <w:divBdr>
        <w:top w:val="none" w:sz="0" w:space="0" w:color="auto"/>
        <w:left w:val="none" w:sz="0" w:space="0" w:color="auto"/>
        <w:bottom w:val="none" w:sz="0" w:space="0" w:color="auto"/>
        <w:right w:val="none" w:sz="0" w:space="0" w:color="auto"/>
      </w:divBdr>
    </w:div>
    <w:div w:id="573008818">
      <w:bodyDiv w:val="1"/>
      <w:marLeft w:val="0"/>
      <w:marRight w:val="0"/>
      <w:marTop w:val="0"/>
      <w:marBottom w:val="0"/>
      <w:divBdr>
        <w:top w:val="none" w:sz="0" w:space="0" w:color="auto"/>
        <w:left w:val="none" w:sz="0" w:space="0" w:color="auto"/>
        <w:bottom w:val="none" w:sz="0" w:space="0" w:color="auto"/>
        <w:right w:val="none" w:sz="0" w:space="0" w:color="auto"/>
      </w:divBdr>
    </w:div>
    <w:div w:id="801314259">
      <w:bodyDiv w:val="1"/>
      <w:marLeft w:val="0"/>
      <w:marRight w:val="0"/>
      <w:marTop w:val="0"/>
      <w:marBottom w:val="0"/>
      <w:divBdr>
        <w:top w:val="none" w:sz="0" w:space="0" w:color="auto"/>
        <w:left w:val="none" w:sz="0" w:space="0" w:color="auto"/>
        <w:bottom w:val="none" w:sz="0" w:space="0" w:color="auto"/>
        <w:right w:val="none" w:sz="0" w:space="0" w:color="auto"/>
      </w:divBdr>
    </w:div>
    <w:div w:id="801994160">
      <w:bodyDiv w:val="1"/>
      <w:marLeft w:val="0"/>
      <w:marRight w:val="0"/>
      <w:marTop w:val="0"/>
      <w:marBottom w:val="0"/>
      <w:divBdr>
        <w:top w:val="none" w:sz="0" w:space="0" w:color="auto"/>
        <w:left w:val="none" w:sz="0" w:space="0" w:color="auto"/>
        <w:bottom w:val="none" w:sz="0" w:space="0" w:color="auto"/>
        <w:right w:val="none" w:sz="0" w:space="0" w:color="auto"/>
      </w:divBdr>
    </w:div>
    <w:div w:id="866059863">
      <w:bodyDiv w:val="1"/>
      <w:marLeft w:val="0"/>
      <w:marRight w:val="0"/>
      <w:marTop w:val="0"/>
      <w:marBottom w:val="0"/>
      <w:divBdr>
        <w:top w:val="none" w:sz="0" w:space="0" w:color="auto"/>
        <w:left w:val="none" w:sz="0" w:space="0" w:color="auto"/>
        <w:bottom w:val="none" w:sz="0" w:space="0" w:color="auto"/>
        <w:right w:val="none" w:sz="0" w:space="0" w:color="auto"/>
      </w:divBdr>
      <w:divsChild>
        <w:div w:id="1734965610">
          <w:marLeft w:val="0"/>
          <w:marRight w:val="0"/>
          <w:marTop w:val="0"/>
          <w:marBottom w:val="0"/>
          <w:divBdr>
            <w:top w:val="none" w:sz="0" w:space="0" w:color="auto"/>
            <w:left w:val="none" w:sz="0" w:space="0" w:color="auto"/>
            <w:bottom w:val="none" w:sz="0" w:space="0" w:color="auto"/>
            <w:right w:val="none" w:sz="0" w:space="0" w:color="auto"/>
          </w:divBdr>
        </w:div>
      </w:divsChild>
    </w:div>
    <w:div w:id="883098008">
      <w:bodyDiv w:val="1"/>
      <w:marLeft w:val="0"/>
      <w:marRight w:val="0"/>
      <w:marTop w:val="0"/>
      <w:marBottom w:val="0"/>
      <w:divBdr>
        <w:top w:val="none" w:sz="0" w:space="0" w:color="auto"/>
        <w:left w:val="none" w:sz="0" w:space="0" w:color="auto"/>
        <w:bottom w:val="none" w:sz="0" w:space="0" w:color="auto"/>
        <w:right w:val="none" w:sz="0" w:space="0" w:color="auto"/>
      </w:divBdr>
    </w:div>
    <w:div w:id="1028801967">
      <w:bodyDiv w:val="1"/>
      <w:marLeft w:val="0"/>
      <w:marRight w:val="0"/>
      <w:marTop w:val="0"/>
      <w:marBottom w:val="0"/>
      <w:divBdr>
        <w:top w:val="none" w:sz="0" w:space="0" w:color="auto"/>
        <w:left w:val="none" w:sz="0" w:space="0" w:color="auto"/>
        <w:bottom w:val="none" w:sz="0" w:space="0" w:color="auto"/>
        <w:right w:val="none" w:sz="0" w:space="0" w:color="auto"/>
      </w:divBdr>
    </w:div>
    <w:div w:id="1145046849">
      <w:bodyDiv w:val="1"/>
      <w:marLeft w:val="0"/>
      <w:marRight w:val="0"/>
      <w:marTop w:val="0"/>
      <w:marBottom w:val="0"/>
      <w:divBdr>
        <w:top w:val="none" w:sz="0" w:space="0" w:color="auto"/>
        <w:left w:val="none" w:sz="0" w:space="0" w:color="auto"/>
        <w:bottom w:val="none" w:sz="0" w:space="0" w:color="auto"/>
        <w:right w:val="none" w:sz="0" w:space="0" w:color="auto"/>
      </w:divBdr>
    </w:div>
    <w:div w:id="1197886938">
      <w:bodyDiv w:val="1"/>
      <w:marLeft w:val="0"/>
      <w:marRight w:val="0"/>
      <w:marTop w:val="0"/>
      <w:marBottom w:val="0"/>
      <w:divBdr>
        <w:top w:val="none" w:sz="0" w:space="0" w:color="auto"/>
        <w:left w:val="none" w:sz="0" w:space="0" w:color="auto"/>
        <w:bottom w:val="none" w:sz="0" w:space="0" w:color="auto"/>
        <w:right w:val="none" w:sz="0" w:space="0" w:color="auto"/>
      </w:divBdr>
    </w:div>
    <w:div w:id="1294218566">
      <w:bodyDiv w:val="1"/>
      <w:marLeft w:val="0"/>
      <w:marRight w:val="0"/>
      <w:marTop w:val="0"/>
      <w:marBottom w:val="0"/>
      <w:divBdr>
        <w:top w:val="none" w:sz="0" w:space="0" w:color="auto"/>
        <w:left w:val="none" w:sz="0" w:space="0" w:color="auto"/>
        <w:bottom w:val="none" w:sz="0" w:space="0" w:color="auto"/>
        <w:right w:val="none" w:sz="0" w:space="0" w:color="auto"/>
      </w:divBdr>
    </w:div>
    <w:div w:id="1395661420">
      <w:bodyDiv w:val="1"/>
      <w:marLeft w:val="0"/>
      <w:marRight w:val="0"/>
      <w:marTop w:val="0"/>
      <w:marBottom w:val="0"/>
      <w:divBdr>
        <w:top w:val="none" w:sz="0" w:space="0" w:color="auto"/>
        <w:left w:val="none" w:sz="0" w:space="0" w:color="auto"/>
        <w:bottom w:val="none" w:sz="0" w:space="0" w:color="auto"/>
        <w:right w:val="none" w:sz="0" w:space="0" w:color="auto"/>
      </w:divBdr>
    </w:div>
    <w:div w:id="1701397558">
      <w:bodyDiv w:val="1"/>
      <w:marLeft w:val="0"/>
      <w:marRight w:val="0"/>
      <w:marTop w:val="0"/>
      <w:marBottom w:val="0"/>
      <w:divBdr>
        <w:top w:val="none" w:sz="0" w:space="0" w:color="auto"/>
        <w:left w:val="none" w:sz="0" w:space="0" w:color="auto"/>
        <w:bottom w:val="none" w:sz="0" w:space="0" w:color="auto"/>
        <w:right w:val="none" w:sz="0" w:space="0" w:color="auto"/>
      </w:divBdr>
    </w:div>
    <w:div w:id="1820687257">
      <w:bodyDiv w:val="1"/>
      <w:marLeft w:val="0"/>
      <w:marRight w:val="0"/>
      <w:marTop w:val="0"/>
      <w:marBottom w:val="0"/>
      <w:divBdr>
        <w:top w:val="none" w:sz="0" w:space="0" w:color="auto"/>
        <w:left w:val="none" w:sz="0" w:space="0" w:color="auto"/>
        <w:bottom w:val="none" w:sz="0" w:space="0" w:color="auto"/>
        <w:right w:val="none" w:sz="0" w:space="0" w:color="auto"/>
      </w:divBdr>
    </w:div>
    <w:div w:id="2082288320">
      <w:bodyDiv w:val="1"/>
      <w:marLeft w:val="0"/>
      <w:marRight w:val="0"/>
      <w:marTop w:val="0"/>
      <w:marBottom w:val="0"/>
      <w:divBdr>
        <w:top w:val="none" w:sz="0" w:space="0" w:color="auto"/>
        <w:left w:val="none" w:sz="0" w:space="0" w:color="auto"/>
        <w:bottom w:val="none" w:sz="0" w:space="0" w:color="auto"/>
        <w:right w:val="none" w:sz="0" w:space="0" w:color="auto"/>
      </w:divBdr>
    </w:div>
    <w:div w:id="2085255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landverk.ee" TargetMode="External"/><Relationship Id="rId13" Type="http://schemas.openxmlformats.org/officeDocument/2006/relationships/footer" Target="footer2.xml"/><Relationship Id="rId18" Type="http://schemas.openxmlformats.org/officeDocument/2006/relationships/hyperlink" Target="mailto:info@swenergia.e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s://www.telia.ee/partnerile/ehitajale-arendajale/" TargetMode="External"/><Relationship Id="rId2" Type="http://schemas.openxmlformats.org/officeDocument/2006/relationships/numbering" Target="numbering.xml"/><Relationship Id="rId16" Type="http://schemas.openxmlformats.org/officeDocument/2006/relationships/hyperlink" Target="mailto:ott@landverk.e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landverk.ee/" TargetMode="Externa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vallavalitsus@viru-nigula.ee" TargetMode="External"/><Relationship Id="rId14"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51E8FB-F821-4D67-B47A-D12CBF5CC6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2897</TotalTime>
  <Pages>25</Pages>
  <Words>8625</Words>
  <Characters>49168</Characters>
  <Application>Microsoft Office Word</Application>
  <DocSecurity>0</DocSecurity>
  <Lines>409</Lines>
  <Paragraphs>115</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lpstr> </vt:lpstr>
    </vt:vector>
  </TitlesOfParts>
  <Company>Microsoft</Company>
  <LinksUpToDate>false</LinksUpToDate>
  <CharactersWithSpaces>57678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Landverk OÜ</dc:creator>
  <cp:keywords/>
  <cp:lastModifiedBy>Maia-Liisa Teearu</cp:lastModifiedBy>
  <cp:revision>968</cp:revision>
  <cp:lastPrinted>2021-08-10T09:29:00Z</cp:lastPrinted>
  <dcterms:created xsi:type="dcterms:W3CDTF">2018-11-28T11:56:00Z</dcterms:created>
  <dcterms:modified xsi:type="dcterms:W3CDTF">2021-09-03T06:10:00Z</dcterms:modified>
</cp:coreProperties>
</file>