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Bookman Old Style" w:hAnsi="Bookman Old Style"/>
          <w:sz w:val="28"/>
          <w:szCs w:val="28"/>
        </w:rPr>
      </w:pPr>
      <w:r>
        <w:rPr>
          <w:rFonts w:ascii="Bookman Old Style" w:hAnsi="Bookman Old Style"/>
          <w:sz w:val="28"/>
          <w:szCs w:val="28"/>
        </w:rPr>
        <w:t xml:space="preserve">                                         </w:t>
      </w:r>
      <w:r>
        <w:rPr/>
        <w:drawing>
          <wp:inline distT="0" distB="0" distL="0" distR="0">
            <wp:extent cx="939165" cy="1089025"/>
            <wp:effectExtent l="0" t="0" r="0" b="0"/>
            <wp:docPr id="1" name="Pil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descr=""/>
                    <pic:cNvPicPr>
                      <a:picLocks noChangeAspect="1" noChangeArrowheads="1"/>
                    </pic:cNvPicPr>
                  </pic:nvPicPr>
                  <pic:blipFill>
                    <a:blip r:embed="rId2"/>
                    <a:stretch>
                      <a:fillRect/>
                    </a:stretch>
                  </pic:blipFill>
                  <pic:spPr bwMode="auto">
                    <a:xfrm>
                      <a:off x="0" y="0"/>
                      <a:ext cx="939165" cy="1089025"/>
                    </a:xfrm>
                    <a:prstGeom prst="rect">
                      <a:avLst/>
                    </a:prstGeom>
                  </pic:spPr>
                </pic:pic>
              </a:graphicData>
            </a:graphic>
          </wp:inline>
        </w:drawing>
      </w:r>
    </w:p>
    <w:p>
      <w:pPr>
        <w:pStyle w:val="Normal"/>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 xml:space="preserve">ANTSLA VALLAVOLIKOGU REVISJONIKOMISJON     </w:t>
      </w:r>
    </w:p>
    <w:p>
      <w:pPr>
        <w:pStyle w:val="Normal"/>
        <w:rPr>
          <w:rFonts w:ascii="Bookman Old Style" w:hAnsi="Bookman Old Style"/>
          <w:sz w:val="28"/>
          <w:szCs w:val="28"/>
        </w:rPr>
      </w:pPr>
      <w:r>
        <w:rPr>
          <w:rFonts w:ascii="Bookman Old Style" w:hAnsi="Bookman Old Style"/>
          <w:sz w:val="28"/>
          <w:szCs w:val="28"/>
        </w:rPr>
        <w:t xml:space="preserve">        </w:t>
      </w:r>
    </w:p>
    <w:p>
      <w:pPr>
        <w:pStyle w:val="Normal"/>
        <w:rPr>
          <w:rFonts w:ascii="Bookman Old Style" w:hAnsi="Bookman Old Style"/>
          <w:sz w:val="28"/>
          <w:szCs w:val="28"/>
        </w:rPr>
      </w:pPr>
      <w:r>
        <w:rPr>
          <w:rFonts w:ascii="Bookman Old Style" w:hAnsi="Bookman Old Style"/>
          <w:sz w:val="28"/>
          <w:szCs w:val="28"/>
        </w:rPr>
      </w:r>
    </w:p>
    <w:p>
      <w:pPr>
        <w:pStyle w:val="Normal"/>
        <w:rPr>
          <w:rFonts w:ascii="Bookman Old Style" w:hAnsi="Bookman Old Style"/>
          <w:color w:val="2F5496" w:themeColor="accent1" w:themeShade="bf"/>
          <w:sz w:val="24"/>
          <w:szCs w:val="24"/>
        </w:rPr>
      </w:pPr>
      <w:r>
        <w:rPr>
          <w:rFonts w:ascii="Bookman Old Style" w:hAnsi="Bookman Old Style"/>
          <w:color w:val="2F5496" w:themeColor="accent1" w:themeShade="bf"/>
          <w:sz w:val="24"/>
          <w:szCs w:val="24"/>
        </w:rPr>
        <w:t xml:space="preserve">                </w:t>
      </w:r>
      <w:r>
        <w:rPr>
          <w:rFonts w:ascii="Bookman Old Style" w:hAnsi="Bookman Old Style"/>
          <w:color w:val="2F5496" w:themeColor="accent1" w:themeShade="bf"/>
          <w:sz w:val="24"/>
          <w:szCs w:val="24"/>
        </w:rPr>
        <w:t xml:space="preserve">ARUANNE REVISJONIKOMISJONI TEGEVUSEST </w:t>
      </w:r>
    </w:p>
    <w:p>
      <w:pPr>
        <w:pStyle w:val="Normal"/>
        <w:rPr>
          <w:rFonts w:ascii="Bookman Old Style" w:hAnsi="Bookman Old Style"/>
          <w:color w:val="2F5496" w:themeColor="accent1" w:themeShade="bf"/>
          <w:sz w:val="24"/>
          <w:szCs w:val="24"/>
        </w:rPr>
      </w:pPr>
      <w:r>
        <w:rPr>
          <w:rFonts w:ascii="Bookman Old Style" w:hAnsi="Bookman Old Style"/>
          <w:color w:val="2F5496" w:themeColor="accent1" w:themeShade="bf"/>
          <w:sz w:val="24"/>
          <w:szCs w:val="24"/>
        </w:rPr>
        <w:t xml:space="preserve">                                       </w:t>
      </w:r>
      <w:r>
        <w:rPr>
          <w:rFonts w:ascii="Bookman Old Style" w:hAnsi="Bookman Old Style"/>
          <w:color w:val="2F5496" w:themeColor="accent1" w:themeShade="bf"/>
          <w:sz w:val="24"/>
          <w:szCs w:val="24"/>
        </w:rPr>
        <w:t>2023. AASTAL</w:t>
      </w:r>
    </w:p>
    <w:p>
      <w:pPr>
        <w:pStyle w:val="Normal"/>
        <w:rPr>
          <w:rFonts w:ascii="Bookman Old Style" w:hAnsi="Bookman Old Style"/>
        </w:rPr>
      </w:pPr>
      <w:r>
        <w:rPr>
          <w:rFonts w:ascii="Bookman Old Style" w:hAnsi="Bookman Old Style"/>
        </w:rPr>
        <w:t>Tulenevalt " Kohaliku omavalitsuse üksuse finantsjuhtimise seadus"  § 29 lg 10</w:t>
      </w:r>
      <w:bookmarkStart w:id="0" w:name="para29"/>
      <w:r>
        <w:rPr>
          <w:rFonts w:ascii="Bookman Old Style" w:hAnsi="Bookman Old Style"/>
        </w:rPr>
        <w:t xml:space="preserve">   </w:t>
      </w:r>
      <w:bookmarkEnd w:id="0"/>
      <w:r>
        <w:rPr>
          <w:rFonts w:ascii="Bookman Old Style" w:hAnsi="Bookman Old Style"/>
        </w:rPr>
        <w:t xml:space="preserve">„Majandusaasta aruande koostamine ja kinnitamine“ ning  "Antsla valla põhimäärus"  § 17 lg 16 esitab revisjonikomisjon vallavolikogule ülevaate Revisjonikomisjoni </w:t>
      </w:r>
      <w:r>
        <w:rPr>
          <w:rFonts w:ascii="Bookman Old Style" w:hAnsi="Bookman Old Style"/>
          <w:i/>
          <w:iCs/>
        </w:rPr>
        <w:t>(edaspidi Komisjon)</w:t>
      </w:r>
      <w:r>
        <w:rPr>
          <w:rFonts w:ascii="Bookman Old Style" w:hAnsi="Bookman Old Style"/>
        </w:rPr>
        <w:t xml:space="preserve"> tegevusest ja annab hinnangu tööplaanis märgitud kontrollide kohta koos vallavalitsuse majandusaasta aruande kohta arvamuse andmisega, enne majandusaasta aruande kinnitamist volikogus.</w:t>
      </w:r>
    </w:p>
    <w:p>
      <w:pPr>
        <w:pStyle w:val="Normal"/>
        <w:rPr>
          <w:rFonts w:ascii="Bookman Old Style" w:hAnsi="Bookman Old Style"/>
        </w:rPr>
      </w:pPr>
      <w:r>
        <w:rPr>
          <w:rFonts w:ascii="Bookman Old Style" w:hAnsi="Bookman Old Style"/>
        </w:rPr>
        <w:t xml:space="preserve">Kohaliku omavalitsuse korralduse seadus järgi moodustab revisjonikomisjoni kohaliku omavalitsuse volikogu oma volituste ajaks. </w:t>
      </w:r>
    </w:p>
    <w:p>
      <w:pPr>
        <w:pStyle w:val="Normal"/>
        <w:rPr>
          <w:rFonts w:ascii="Bookman Old Style" w:hAnsi="Bookman Old Style"/>
        </w:rPr>
      </w:pPr>
      <w:r>
        <w:rPr>
          <w:rFonts w:ascii="Bookman Old Style" w:hAnsi="Bookman Old Style"/>
        </w:rPr>
        <w:t xml:space="preserve">Vastavalt kohaliku omavalitsuse korralduse seadusele ( § 48 lg 3 punktid 1 ja 2)  on Komisjoni peamiseks ülesandeks, kontrollida ja hinnata valla, vallavalitsuse hallatavate ametiasutuste, kohaliku omavalitsuse üksuse valitseva mõju all oleva äriühingu tegevuse seaduslikkust, otstarbekust ja tulemuslikkust, valla vara kasutamise sihipärasust ja kontrollida ning hinnata vallaeelarve täitmist. </w:t>
      </w:r>
    </w:p>
    <w:p>
      <w:pPr>
        <w:pStyle w:val="NormalWeb"/>
        <w:shd w:val="clear" w:color="auto" w:fill="FFFFFF"/>
        <w:spacing w:beforeAutospacing="0" w:before="120" w:afterAutospacing="0" w:after="0"/>
        <w:rPr>
          <w:rFonts w:ascii="Bookman Old Style" w:hAnsi="Bookman Old Style" w:eastAsia="Calibri" w:cs="" w:cstheme="minorBidi" w:eastAsiaTheme="minorHAnsi"/>
          <w:i/>
          <w:i/>
          <w:iCs/>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Lähtuvalt kohaliku omavalitsuse korralduse seadus § 48 lg 3, lg 31 ja lg 4 ning Antsla Valla põhimäärus § 17 lg 3 kinnitas Antsla Vallavolikogu Komisjoni</w:t>
      </w:r>
      <w:r>
        <w:rPr>
          <w:rFonts w:eastAsia="Calibri" w:cs="" w:ascii="Bookman Old Style" w:hAnsi="Bookman Old Style" w:cstheme="minorBidi" w:eastAsiaTheme="minorHAnsi"/>
          <w:i/>
          <w:iCs/>
          <w:kern w:val="2"/>
          <w:sz w:val="22"/>
          <w:szCs w:val="22"/>
          <w:lang w:eastAsia="en-US"/>
          <w14:ligatures w14:val="standardContextual"/>
        </w:rPr>
        <w:t xml:space="preserve"> </w:t>
      </w:r>
      <w:r>
        <w:rPr>
          <w:rFonts w:eastAsia="Calibri" w:cs="" w:ascii="Bookman Old Style" w:hAnsi="Bookman Old Style" w:cstheme="minorBidi" w:eastAsiaTheme="minorHAnsi"/>
          <w:kern w:val="2"/>
          <w:sz w:val="22"/>
          <w:szCs w:val="22"/>
          <w:lang w:eastAsia="en-US"/>
          <w14:ligatures w14:val="standardContextual"/>
        </w:rPr>
        <w:t xml:space="preserve">tööplaani 24. jaanuaril 2023.a </w:t>
      </w:r>
      <w:r>
        <w:rPr>
          <w:rFonts w:eastAsia="Calibri" w:cs="" w:ascii="Bookman Old Style" w:hAnsi="Bookman Old Style" w:cstheme="minorBidi" w:eastAsiaTheme="minorHAnsi"/>
          <w:i/>
          <w:iCs/>
          <w:kern w:val="2"/>
          <w:sz w:val="22"/>
          <w:szCs w:val="22"/>
          <w:lang w:eastAsia="en-US"/>
          <w14:ligatures w14:val="standardContextual"/>
        </w:rPr>
        <w:t xml:space="preserve">(Antsla Vallavolikogu  otsus nr 4. 24.01.2023). </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Komisjon on kolme liikmeline.</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Komisjon pidas 2023. aastal 11 koosolekut. Koosolekud on olnud sisulised ja töised ning kõik Komisjoni liikmed on väljendanud omi seisukohti ning andnud oma panuse komisjoni töösse. Tööplaanis ettenähtud tegevused said Komisjoni poolt täidetud.</w:t>
      </w:r>
    </w:p>
    <w:p>
      <w:pPr>
        <w:pStyle w:val="Normal"/>
        <w:rPr>
          <w:rFonts w:ascii="Bookman Old Style" w:hAnsi="Bookman Old Style"/>
          <w:sz w:val="24"/>
          <w:szCs w:val="24"/>
        </w:rPr>
      </w:pPr>
      <w:r>
        <w:rPr>
          <w:rFonts w:ascii="Bookman Old Style" w:hAnsi="Bookman Old Style"/>
          <w:sz w:val="24"/>
          <w:szCs w:val="24"/>
        </w:rPr>
      </w:r>
    </w:p>
    <w:p>
      <w:pPr>
        <w:pStyle w:val="Normal"/>
        <w:rPr>
          <w:rFonts w:ascii="Bookman Old Style" w:hAnsi="Bookman Old Style"/>
          <w:sz w:val="24"/>
          <w:szCs w:val="24"/>
        </w:rPr>
      </w:pPr>
      <w:r>
        <w:rPr>
          <w:rFonts w:ascii="Bookman Old Style" w:hAnsi="Bookman Old Style"/>
          <w:sz w:val="24"/>
          <w:szCs w:val="24"/>
        </w:rPr>
        <w:t>KOMISJONI KOOSOLEKUD</w:t>
      </w:r>
    </w:p>
    <w:p>
      <w:pPr>
        <w:pStyle w:val="Normal"/>
        <w:rPr>
          <w:rFonts w:ascii="Bookman Old Style" w:hAnsi="Bookman Old Style"/>
        </w:rPr>
      </w:pPr>
      <w:r>
        <w:rPr>
          <w:rFonts w:ascii="Bookman Old Style" w:hAnsi="Bookman Old Style"/>
        </w:rPr>
        <w:t>1. Komisjoni koosolek toimus  10. jaanuaril</w:t>
      </w:r>
    </w:p>
    <w:p>
      <w:pPr>
        <w:pStyle w:val="Normal"/>
        <w:rPr>
          <w:rFonts w:ascii="Bookman Old Style" w:hAnsi="Bookman Old Style"/>
        </w:rPr>
      </w:pPr>
      <w:r>
        <w:rPr>
          <w:rFonts w:ascii="Bookman Old Style" w:hAnsi="Bookman Old Style"/>
          <w:sz w:val="24"/>
          <w:szCs w:val="24"/>
        </w:rPr>
        <w:t xml:space="preserve"> </w:t>
      </w:r>
      <w:r>
        <w:rPr>
          <w:rFonts w:ascii="Bookman Old Style" w:hAnsi="Bookman Old Style"/>
          <w:u w:val="single"/>
        </w:rPr>
        <w:t>Päevakord:</w:t>
      </w:r>
      <w:r>
        <w:rPr>
          <w:rFonts w:ascii="Bookman Old Style" w:hAnsi="Bookman Old Style"/>
          <w:sz w:val="24"/>
          <w:szCs w:val="24"/>
        </w:rPr>
        <w:t xml:space="preserve">  </w:t>
      </w:r>
      <w:r>
        <w:rPr>
          <w:rFonts w:ascii="Bookman Old Style" w:hAnsi="Bookman Old Style"/>
        </w:rPr>
        <w:t>Revisjonikomisjoni 2023. aasta tööplaani koostamine.</w:t>
      </w:r>
    </w:p>
    <w:p>
      <w:pPr>
        <w:pStyle w:val="Normal"/>
        <w:rPr>
          <w:rFonts w:ascii="Bookman Old Style" w:hAnsi="Bookman Old Style"/>
        </w:rPr>
      </w:pPr>
      <w:r>
        <w:rPr>
          <w:rFonts w:ascii="Bookman Old Style" w:hAnsi="Bookman Old Style"/>
        </w:rPr>
        <w:t>Toimus arutelu.</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0"/>
          <w:szCs w:val="20"/>
          <w:lang w:eastAsia="en-US"/>
          <w14:ligatures w14:val="standardContextual"/>
        </w:rPr>
      </w:pPr>
      <w:r>
        <w:rPr>
          <w:rFonts w:eastAsia="Calibri" w:cs="" w:ascii="Bookman Old Style" w:hAnsi="Bookman Old Style" w:cstheme="minorBidi" w:eastAsiaTheme="minorHAnsi"/>
          <w:kern w:val="2"/>
          <w:sz w:val="20"/>
          <w:szCs w:val="20"/>
          <w:lang w:eastAsia="en-US"/>
          <w14:ligatures w14:val="standardContextual"/>
        </w:rPr>
        <w:t xml:space="preserve">OTSUS: </w:t>
      </w:r>
    </w:p>
    <w:p>
      <w:pPr>
        <w:pStyle w:val="NormalWeb"/>
        <w:numPr>
          <w:ilvl w:val="0"/>
          <w:numId w:val="4"/>
        </w:numPr>
        <w:shd w:val="clear" w:color="auto" w:fill="FFFFFF"/>
        <w:spacing w:beforeAutospacing="0" w:before="12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Kinnitada revisjonikomisjoni 2024. aasta tööplaani eelnõu.</w:t>
      </w:r>
    </w:p>
    <w:p>
      <w:pPr>
        <w:pStyle w:val="NormalWeb"/>
        <w:numPr>
          <w:ilvl w:val="0"/>
          <w:numId w:val="4"/>
        </w:numPr>
        <w:shd w:val="clear" w:color="auto" w:fill="FFFFFF"/>
        <w:spacing w:beforeAutospacing="0" w:before="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Esitada volikogule menetlemiseks Antsla Vallavolikogu otsuse eelnõu „Revisjonikomisjoni 2024. aasta tööplaani kinnitamine“ koos seletuskirjaga.</w:t>
      </w:r>
    </w:p>
    <w:p>
      <w:pPr>
        <w:pStyle w:val="Normal"/>
        <w:rPr>
          <w:rFonts w:ascii="Bookman Old Style" w:hAnsi="Bookman Old Style"/>
        </w:rPr>
      </w:pPr>
      <w:r>
        <w:rPr>
          <w:rFonts w:ascii="Bookman Old Style" w:hAnsi="Bookman Old Style"/>
        </w:rPr>
      </w:r>
    </w:p>
    <w:p>
      <w:pPr>
        <w:pStyle w:val="Normal"/>
        <w:rPr>
          <w:rFonts w:ascii="Bookman Old Style" w:hAnsi="Bookman Old Style"/>
          <w:sz w:val="24"/>
          <w:szCs w:val="24"/>
        </w:rPr>
      </w:pPr>
      <w:r>
        <w:rPr>
          <w:rFonts w:ascii="Bookman Old Style" w:hAnsi="Bookman Old Style"/>
        </w:rPr>
        <w:t>Antsla Vallavolikogu otsuse eelnõu „ Revisjonikomisjoni 2023. aasta tööplaani kinnitamine“ koos seletuskirjaga esitati Antsla Vallavolikogule kinnitamiseks 19. jaanuaril.</w:t>
      </w:r>
    </w:p>
    <w:p>
      <w:pPr>
        <w:pStyle w:val="Normal"/>
        <w:rPr>
          <w:rFonts w:ascii="Bookman Old Style" w:hAnsi="Bookman Old Style"/>
        </w:rPr>
      </w:pPr>
      <w:r>
        <w:rPr>
          <w:rFonts w:ascii="Bookman Old Style" w:hAnsi="Bookman Old Style"/>
        </w:rPr>
        <w:t>2. Komisjoni koosolek toimus  13. veebruaril</w:t>
      </w:r>
    </w:p>
    <w:p>
      <w:pPr>
        <w:pStyle w:val="Normal"/>
        <w:rPr>
          <w:rFonts w:ascii="Bookman Old Style" w:hAnsi="Bookman Old Style"/>
        </w:rPr>
      </w:pPr>
      <w:r>
        <w:rPr>
          <w:rFonts w:ascii="Bookman Old Style" w:hAnsi="Bookman Old Style"/>
          <w:u w:val="single"/>
        </w:rPr>
        <w:t>Päevakord:</w:t>
      </w:r>
      <w:r>
        <w:rPr>
          <w:rFonts w:ascii="Bookman Old Style" w:hAnsi="Bookman Old Style"/>
          <w:sz w:val="24"/>
          <w:szCs w:val="24"/>
        </w:rPr>
        <w:t xml:space="preserve"> </w:t>
      </w:r>
      <w:r>
        <w:rPr>
          <w:rFonts w:ascii="Bookman Old Style" w:hAnsi="Bookman Old Style"/>
        </w:rPr>
        <w:t>Valla kriisikomisjoni ja elanikkonna kaitse korraldamise tegevusest.</w:t>
      </w:r>
    </w:p>
    <w:p>
      <w:pPr>
        <w:pStyle w:val="Normal"/>
        <w:rPr>
          <w:rFonts w:ascii="Bookman Old Style" w:hAnsi="Bookman Old Style"/>
        </w:rPr>
      </w:pPr>
      <w:r>
        <w:rPr>
          <w:rFonts w:ascii="Bookman Old Style" w:hAnsi="Bookman Old Style"/>
        </w:rPr>
        <w:t>Ülevaate Valla kriisikomisjoni tööst andis Antsla valla kriisikomisjoni esimees, Antsla vallavanem Avo Kirsbaum. Toimus arutelu.</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0"/>
          <w:szCs w:val="20"/>
          <w:lang w:eastAsia="en-US"/>
          <w14:ligatures w14:val="standardContextual"/>
        </w:rPr>
      </w:pPr>
      <w:r>
        <w:rPr>
          <w:rFonts w:eastAsia="Calibri" w:cs="" w:ascii="Bookman Old Style" w:hAnsi="Bookman Old Style" w:cstheme="minorBidi" w:eastAsiaTheme="minorHAnsi"/>
          <w:kern w:val="2"/>
          <w:sz w:val="20"/>
          <w:szCs w:val="20"/>
          <w:lang w:eastAsia="en-US"/>
          <w14:ligatures w14:val="standardContextual"/>
        </w:rPr>
        <w:t>OTSUS:</w:t>
      </w:r>
    </w:p>
    <w:p>
      <w:pPr>
        <w:pStyle w:val="NormalWeb"/>
        <w:numPr>
          <w:ilvl w:val="0"/>
          <w:numId w:val="9"/>
        </w:numPr>
        <w:shd w:val="clear" w:color="auto" w:fill="FFFFFF"/>
        <w:spacing w:beforeAutospacing="0" w:before="12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Võtta teadmiseks valla kriisikomisjoni esimees Avo Kirsbaumi antud informatsioon kriisikomisjoni tööst.</w:t>
      </w:r>
    </w:p>
    <w:p>
      <w:pPr>
        <w:pStyle w:val="NormalWeb"/>
        <w:numPr>
          <w:ilvl w:val="0"/>
          <w:numId w:val="9"/>
        </w:numPr>
        <w:shd w:val="clear" w:color="auto" w:fill="FFFFFF"/>
        <w:spacing w:beforeAutospacing="0" w:before="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Ettepanek, koostada valla hädaolukorra plaan, lähtudes kriisireguleerimise üldisest korraldusest</w:t>
      </w:r>
    </w:p>
    <w:p>
      <w:pPr>
        <w:pStyle w:val="NormalWeb"/>
        <w:numPr>
          <w:ilvl w:val="0"/>
          <w:numId w:val="9"/>
        </w:numPr>
        <w:shd w:val="clear" w:color="auto" w:fill="FFFFFF"/>
        <w:spacing w:beforeAutospacing="0" w:before="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Valla kriisikomisjonil pöörata suuremat tähelepanu riskikommunikatsiooni korraldusele.</w:t>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3. Komisjoni koosolek toimus  15. märtsil</w:t>
      </w:r>
    </w:p>
    <w:p>
      <w:pPr>
        <w:pStyle w:val="Normal"/>
        <w:rPr>
          <w:rFonts w:ascii="Bookman Old Style" w:hAnsi="Bookman Old Style"/>
        </w:rPr>
      </w:pPr>
      <w:r>
        <w:rPr>
          <w:rFonts w:ascii="Bookman Old Style" w:hAnsi="Bookman Old Style"/>
          <w:u w:val="single"/>
        </w:rPr>
        <w:t>Päevakord:</w:t>
      </w:r>
      <w:r>
        <w:rPr>
          <w:rFonts w:ascii="Bookman Old Style" w:hAnsi="Bookman Old Style"/>
          <w:sz w:val="24"/>
          <w:szCs w:val="24"/>
        </w:rPr>
        <w:t xml:space="preserve"> </w:t>
      </w:r>
      <w:r>
        <w:rPr>
          <w:rFonts w:ascii="Bookman Old Style" w:hAnsi="Bookman Old Style"/>
        </w:rPr>
        <w:t xml:space="preserve">Valla poolt eraldatud toetuste andmise kontroll juriidilistele ja  </w:t>
      </w:r>
    </w:p>
    <w:p>
      <w:pPr>
        <w:pStyle w:val="Normal"/>
        <w:rPr>
          <w:rFonts w:ascii="Bookman Old Style" w:hAnsi="Bookman Old Style"/>
        </w:rPr>
      </w:pPr>
      <w:r>
        <w:rPr>
          <w:rFonts w:ascii="Bookman Old Style" w:hAnsi="Bookman Old Style"/>
        </w:rPr>
        <w:t xml:space="preserve">                   </w:t>
      </w:r>
      <w:r>
        <w:rPr>
          <w:rFonts w:ascii="Bookman Old Style" w:hAnsi="Bookman Old Style"/>
        </w:rPr>
        <w:t xml:space="preserve">füüsilistele isikutele ning eraldatus vahendite sihipärasest ja  </w:t>
      </w:r>
    </w:p>
    <w:p>
      <w:pPr>
        <w:pStyle w:val="Normal"/>
        <w:rPr>
          <w:rFonts w:ascii="Bookman Old Style" w:hAnsi="Bookman Old Style"/>
        </w:rPr>
      </w:pPr>
      <w:r>
        <w:rPr>
          <w:rFonts w:ascii="Bookman Old Style" w:hAnsi="Bookman Old Style"/>
        </w:rPr>
        <w:t xml:space="preserve">                   </w:t>
      </w:r>
      <w:r>
        <w:rPr>
          <w:rFonts w:ascii="Bookman Old Style" w:hAnsi="Bookman Old Style"/>
        </w:rPr>
        <w:t>otstarbekast kasutamisest.</w:t>
      </w:r>
    </w:p>
    <w:p>
      <w:pPr>
        <w:pStyle w:val="Normal"/>
        <w:rPr>
          <w:rFonts w:ascii="Bookman Old Style" w:hAnsi="Bookman Old Style"/>
        </w:rPr>
      </w:pPr>
      <w:r>
        <w:rPr>
          <w:rFonts w:ascii="Bookman Old Style" w:hAnsi="Bookman Old Style"/>
        </w:rPr>
        <w:t>Ülevaate valla poolt eraldatud toetustest ja toetuste sihipärasest kasutamisest andsid Antsla valla pearaamatupidaja, vallavalitsuse liige Eve Sikk ja valla arenguspetsialist Kalev Joab, kes vastasid ja andsid selgitusi Komisjoni liikmete küsimustele.</w:t>
      </w:r>
    </w:p>
    <w:p>
      <w:pPr>
        <w:pStyle w:val="Normal"/>
        <w:rPr>
          <w:rFonts w:ascii="Bookman Old Style" w:hAnsi="Bookman Old Style"/>
          <w:i/>
          <w:i/>
          <w:iCs/>
          <w:sz w:val="24"/>
          <w:szCs w:val="24"/>
        </w:rPr>
      </w:pPr>
      <w:r>
        <w:rPr>
          <w:rFonts w:ascii="Bookman Old Style" w:hAnsi="Bookman Old Style"/>
          <w:sz w:val="24"/>
          <w:szCs w:val="24"/>
        </w:rPr>
        <w:t>Vallavalitsus eraldas</w:t>
      </w:r>
      <w:r>
        <w:rPr>
          <w:rFonts w:ascii="Bookman Old Style" w:hAnsi="Bookman Old Style"/>
          <w:i/>
          <w:iCs/>
          <w:sz w:val="24"/>
          <w:szCs w:val="24"/>
        </w:rPr>
        <w:t xml:space="preserve"> (korraldus nr 2-3/14 11.01.2023</w:t>
      </w:r>
      <w:r>
        <w:rPr>
          <w:rFonts w:ascii="Bookman Old Style" w:hAnsi="Bookman Old Style"/>
          <w:sz w:val="24"/>
          <w:szCs w:val="24"/>
        </w:rPr>
        <w:t>) eraldas valla 2023. aasta eelarvest mittetulunduslikuks  tegevuseks toetust 18 taotlejale, summas 11 800 eurot (</w:t>
      </w:r>
      <w:r>
        <w:rPr>
          <w:rFonts w:ascii="Bookman Old Style" w:hAnsi="Bookman Old Style"/>
          <w:i/>
          <w:iCs/>
          <w:sz w:val="24"/>
          <w:szCs w:val="24"/>
        </w:rPr>
        <w:t>korraldus nr 2-3/14 11. jaanuar 2023 ).</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0"/>
          <w:szCs w:val="20"/>
          <w:lang w:eastAsia="en-US"/>
          <w14:ligatures w14:val="standardContextual"/>
        </w:rPr>
      </w:pPr>
      <w:r>
        <w:rPr>
          <w:rFonts w:eastAsia="Calibri" w:cs="" w:ascii="Bookman Old Style" w:hAnsi="Bookman Old Style" w:cstheme="minorBidi" w:eastAsiaTheme="minorHAnsi"/>
          <w:kern w:val="2"/>
          <w:sz w:val="20"/>
          <w:szCs w:val="20"/>
          <w:lang w:eastAsia="en-US"/>
          <w14:ligatures w14:val="standardContextual"/>
        </w:rPr>
        <w:t>OTSUS:</w:t>
      </w:r>
    </w:p>
    <w:p>
      <w:pPr>
        <w:pStyle w:val="NormalWeb"/>
        <w:numPr>
          <w:ilvl w:val="0"/>
          <w:numId w:val="10"/>
        </w:numPr>
        <w:shd w:val="clear" w:color="auto" w:fill="FFFFFF"/>
        <w:spacing w:beforeAutospacing="0" w:before="12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Vallavalitsusel järgida toetuste andmisel „ Antsla valla eelarvest mittetulundustegevuseks toetuste andmise korda“. Valla eelarvest mittetulundustegevuseks toetuste andmisel kohelda kõiki taotlejaid võrdselt.</w:t>
      </w:r>
    </w:p>
    <w:p>
      <w:pPr>
        <w:pStyle w:val="NormalWeb"/>
        <w:numPr>
          <w:ilvl w:val="0"/>
          <w:numId w:val="10"/>
        </w:numPr>
        <w:shd w:val="clear" w:color="auto" w:fill="FFFFFF"/>
        <w:spacing w:beforeAutospacing="0" w:before="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Vallavalitsusel, vaadata üle „ Antsla valla eelarvest mittetulundustegevuseks toetuste andmise kord “ toetuste andmise põhimõtted ja esitada need vallavolikogule seisukoha võtmiseks ennem valla 2024. aasta eelarve koostamist.</w:t>
      </w:r>
    </w:p>
    <w:p>
      <w:pPr>
        <w:pStyle w:val="NormalWeb"/>
        <w:shd w:val="clear" w:color="auto" w:fill="FFFFFF"/>
        <w:spacing w:beforeAutospacing="0" w:before="120" w:afterAutospacing="0" w:after="0"/>
        <w:ind w:left="720" w:hanging="0"/>
        <w:rPr>
          <w:rFonts w:ascii="Bookman Old Style" w:hAnsi="Bookman Old Style"/>
          <w:i/>
          <w:i/>
          <w:iCs/>
        </w:rPr>
      </w:pPr>
      <w:r>
        <w:rPr>
          <w:rFonts w:ascii="Bookman Old Style" w:hAnsi="Bookman Old Style"/>
          <w:i/>
          <w:iCs/>
        </w:rPr>
      </w:r>
    </w:p>
    <w:p>
      <w:pPr>
        <w:pStyle w:val="Normal"/>
        <w:rPr>
          <w:rFonts w:ascii="Bookman Old Style" w:hAnsi="Bookman Old Style"/>
        </w:rPr>
      </w:pPr>
      <w:r>
        <w:rPr>
          <w:rFonts w:ascii="Bookman Old Style" w:hAnsi="Bookman Old Style"/>
        </w:rPr>
        <w:t>4. Komisjoni koosolek toimus  19. aprillil</w:t>
      </w:r>
    </w:p>
    <w:p>
      <w:pPr>
        <w:pStyle w:val="Normal"/>
        <w:rPr>
          <w:rFonts w:ascii="Bookman Old Style" w:hAnsi="Bookman Old Style"/>
        </w:rPr>
      </w:pPr>
      <w:r>
        <w:rPr>
          <w:rFonts w:ascii="Bookman Old Style" w:hAnsi="Bookman Old Style"/>
          <w:u w:val="single"/>
        </w:rPr>
        <w:t>Päevakord:</w:t>
      </w:r>
      <w:r>
        <w:rPr>
          <w:rFonts w:ascii="Bookman Old Style" w:hAnsi="Bookman Old Style"/>
          <w:sz w:val="24"/>
          <w:szCs w:val="24"/>
        </w:rPr>
        <w:t xml:space="preserve">  </w:t>
      </w:r>
      <w:r>
        <w:rPr>
          <w:rFonts w:ascii="Bookman Old Style" w:hAnsi="Bookman Old Style"/>
        </w:rPr>
        <w:t>Ülevaade vallavara müügist 2022. aastal.</w:t>
      </w:r>
    </w:p>
    <w:p>
      <w:pPr>
        <w:pStyle w:val="NormalWeb"/>
        <w:shd w:val="clear" w:color="auto" w:fill="FFFFFF"/>
        <w:spacing w:beforeAutospacing="0" w:before="0" w:afterAutospacing="0" w:after="0"/>
        <w:rPr>
          <w:rFonts w:ascii="Bookman Old Style" w:hAnsi="Bookman Old Style" w:cs="Arial"/>
          <w:color w:val="000000"/>
          <w:sz w:val="22"/>
          <w:szCs w:val="22"/>
        </w:rPr>
      </w:pPr>
      <w:r>
        <w:rPr>
          <w:rFonts w:cs="Arial" w:ascii="Bookman Old Style" w:hAnsi="Bookman Old Style"/>
          <w:color w:val="000000"/>
          <w:sz w:val="22"/>
          <w:szCs w:val="22"/>
        </w:rPr>
        <w:t>Valla majandusnõunik, vallavalitsuse liige Rain Ruusa andis komisjonile ülevaate vallavara võõrandamisest objektide lõikes ja vasta revisjonikomisjoni liikmete arvukatele küsimustele.</w:t>
      </w:r>
    </w:p>
    <w:p>
      <w:pPr>
        <w:pStyle w:val="NormalWeb"/>
        <w:shd w:val="clear" w:color="auto" w:fill="FFFFFF"/>
        <w:spacing w:beforeAutospacing="0" w:before="0" w:afterAutospacing="0" w:after="0"/>
        <w:rPr>
          <w:rFonts w:ascii="Bookman Old Style" w:hAnsi="Bookman Old Style" w:cs="Arial"/>
          <w:color w:val="000000"/>
          <w:sz w:val="22"/>
          <w:szCs w:val="22"/>
        </w:rPr>
      </w:pPr>
      <w:r>
        <w:rPr>
          <w:rFonts w:cs="Arial" w:ascii="Bookman Old Style" w:hAnsi="Bookman Old Style"/>
          <w:color w:val="000000"/>
          <w:sz w:val="22"/>
          <w:szCs w:val="22"/>
        </w:rPr>
      </w:r>
    </w:p>
    <w:p>
      <w:pPr>
        <w:pStyle w:val="NormalWeb"/>
        <w:shd w:val="clear" w:color="auto" w:fill="FFFFFF"/>
        <w:spacing w:beforeAutospacing="0" w:before="0" w:afterAutospacing="0" w:after="0"/>
        <w:rPr>
          <w:rFonts w:ascii="Bookman Old Style" w:hAnsi="Bookman Old Style" w:cs="Arial"/>
          <w:color w:val="000000"/>
          <w:sz w:val="22"/>
          <w:szCs w:val="22"/>
        </w:rPr>
      </w:pPr>
      <w:r>
        <w:rPr>
          <w:rFonts w:cs="Arial" w:ascii="Bookman Old Style" w:hAnsi="Bookman Old Style"/>
          <w:color w:val="000000"/>
          <w:sz w:val="22"/>
          <w:szCs w:val="22"/>
        </w:rPr>
        <w:t>Vallavara võõrandamise 19 müügitehingust 10 korral toimus vallavara võõrandamine otsustuskorras, tehingu koguväärtusega 25 765 eurot ja esmasel või korduval enampakkumisel 9 korral, tehingu koguväärtusega 38 336 eurot.</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0"/>
          <w:szCs w:val="20"/>
          <w:lang w:eastAsia="en-US"/>
          <w14:ligatures w14:val="standardContextual"/>
        </w:rPr>
      </w:pPr>
      <w:r>
        <w:rPr>
          <w:rFonts w:eastAsia="Calibri" w:cs="" w:ascii="Bookman Old Style" w:hAnsi="Bookman Old Style" w:cstheme="minorBidi" w:eastAsiaTheme="minorHAnsi"/>
          <w:kern w:val="2"/>
          <w:sz w:val="20"/>
          <w:szCs w:val="20"/>
          <w:lang w:eastAsia="en-US"/>
          <w14:ligatures w14:val="standardContextual"/>
        </w:rPr>
        <w:t>OTSUS:</w:t>
      </w:r>
    </w:p>
    <w:p>
      <w:pPr>
        <w:pStyle w:val="NormalWeb"/>
        <w:numPr>
          <w:ilvl w:val="0"/>
          <w:numId w:val="11"/>
        </w:numPr>
        <w:shd w:val="clear" w:color="auto" w:fill="FFFFFF"/>
        <w:spacing w:beforeAutospacing="0" w:before="12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Võtta teadmiseks valla majandusnõunik, Rain Ruusa poolt antud ülevaade vallavara võõrandamisest 2022. aastal.</w:t>
      </w:r>
    </w:p>
    <w:p>
      <w:pPr>
        <w:pStyle w:val="NormalWeb"/>
        <w:numPr>
          <w:ilvl w:val="0"/>
          <w:numId w:val="11"/>
        </w:numPr>
        <w:shd w:val="clear" w:color="auto" w:fill="FFFFFF"/>
        <w:spacing w:beforeAutospacing="0" w:before="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Ettepanek vallavalitsusele, edaspidiselt vallavara võõrandamisel võõrandada vallavara enampakkumise korras, kasutades selleks veebipõhiseid avalikke müügiportaale, mis aitavad tagada pakkujatele  läbipaistvamad ja õiglasemad tingimused.</w:t>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5. Komisjoni koosolek toimus  15. mail</w:t>
      </w:r>
    </w:p>
    <w:p>
      <w:pPr>
        <w:pStyle w:val="Normal"/>
        <w:rPr>
          <w:rFonts w:ascii="Bookman Old Style" w:hAnsi="Bookman Old Style"/>
        </w:rPr>
      </w:pPr>
      <w:r>
        <w:rPr>
          <w:rFonts w:ascii="Bookman Old Style" w:hAnsi="Bookman Old Style"/>
          <w:u w:val="single"/>
        </w:rPr>
        <w:t>Päevakord:</w:t>
      </w:r>
      <w:r>
        <w:rPr>
          <w:rFonts w:ascii="Bookman Old Style" w:hAnsi="Bookman Old Style"/>
          <w:sz w:val="24"/>
          <w:szCs w:val="24"/>
        </w:rPr>
        <w:t xml:space="preserve"> </w:t>
      </w:r>
      <w:r>
        <w:rPr>
          <w:rFonts w:ascii="Bookman Old Style" w:hAnsi="Bookman Old Style"/>
        </w:rPr>
        <w:t xml:space="preserve">Valla teehoiukava ja selle täitmise järgimine sh tee -ja </w:t>
      </w:r>
    </w:p>
    <w:p>
      <w:pPr>
        <w:pStyle w:val="Normal"/>
        <w:rPr>
          <w:rFonts w:ascii="Bookman Old Style" w:hAnsi="Bookman Old Style"/>
        </w:rPr>
      </w:pPr>
      <w:r>
        <w:rPr>
          <w:rFonts w:ascii="Bookman Old Style" w:hAnsi="Bookman Old Style"/>
        </w:rPr>
        <w:t xml:space="preserve">                   </w:t>
      </w:r>
      <w:r>
        <w:rPr>
          <w:rFonts w:ascii="Bookman Old Style" w:hAnsi="Bookman Old Style"/>
        </w:rPr>
        <w:t>teehooldushanked2022-2023.</w:t>
      </w:r>
    </w:p>
    <w:p>
      <w:pPr>
        <w:pStyle w:val="Normal"/>
        <w:rPr>
          <w:rFonts w:ascii="Bookman Old Style" w:hAnsi="Bookman Old Style" w:eastAsia="Times New Roman" w:cs="Arial"/>
          <w:color w:val="000000"/>
          <w:kern w:val="0"/>
          <w:lang w:eastAsia="et-EE"/>
          <w14:ligatures w14:val="none"/>
        </w:rPr>
      </w:pPr>
      <w:r>
        <w:rPr>
          <w:rFonts w:eastAsia="Times New Roman" w:cs="Arial" w:ascii="Bookman Old Style" w:hAnsi="Bookman Old Style"/>
          <w:color w:val="000000"/>
          <w:kern w:val="0"/>
          <w:lang w:eastAsia="et-EE"/>
          <w14:ligatures w14:val="none"/>
        </w:rPr>
        <w:t xml:space="preserve">Valla majandusnõunik, vallavalitsuse liige Rain Ruusa andis ülevaate Antsla valla teehoiukava aastateks 2022-2024 täitmisest. Toimus arutelu. </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0"/>
          <w:szCs w:val="20"/>
          <w:lang w:eastAsia="en-US"/>
          <w14:ligatures w14:val="standardContextual"/>
        </w:rPr>
      </w:pPr>
      <w:r>
        <w:rPr>
          <w:rFonts w:eastAsia="Calibri" w:cs="" w:ascii="Bookman Old Style" w:hAnsi="Bookman Old Style" w:cstheme="minorBidi" w:eastAsiaTheme="minorHAnsi"/>
          <w:kern w:val="2"/>
          <w:sz w:val="20"/>
          <w:szCs w:val="20"/>
          <w:lang w:eastAsia="en-US"/>
          <w14:ligatures w14:val="standardContextual"/>
        </w:rPr>
        <w:t>OTSUS:</w:t>
      </w:r>
    </w:p>
    <w:p>
      <w:pPr>
        <w:pStyle w:val="NormalWeb"/>
        <w:numPr>
          <w:ilvl w:val="0"/>
          <w:numId w:val="7"/>
        </w:numPr>
        <w:shd w:val="clear" w:color="auto" w:fill="FFFFFF"/>
        <w:spacing w:beforeAutospacing="0" w:before="12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Võtta teadmiseks vallavalitsuse liikme, majandusnõunik Rain Ruusa informatsioon valla teehoiukava ja selle täitmise järgimise ning tee-ja teehooldushangete läbiviimise kohta aastatel 2022-2023</w:t>
      </w:r>
    </w:p>
    <w:p>
      <w:pPr>
        <w:pStyle w:val="NormalWeb"/>
        <w:numPr>
          <w:ilvl w:val="0"/>
          <w:numId w:val="7"/>
        </w:numPr>
        <w:shd w:val="clear" w:color="auto" w:fill="FFFFFF"/>
        <w:spacing w:beforeAutospacing="0" w:before="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Ettepanek vallavalitsusele, ajakohastada ennem valla 2024. aasta eelarve koostamist Antsla valla teehoiukava aastateks 2022-2024.</w:t>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6. Komisjoni koosolek toimus  8. juunil</w:t>
      </w:r>
    </w:p>
    <w:p>
      <w:pPr>
        <w:pStyle w:val="Normal"/>
        <w:rPr>
          <w:rFonts w:ascii="Bookman Old Style" w:hAnsi="Bookman Old Style"/>
        </w:rPr>
      </w:pPr>
      <w:r>
        <w:rPr>
          <w:rFonts w:ascii="Bookman Old Style" w:hAnsi="Bookman Old Style"/>
          <w:u w:val="single"/>
        </w:rPr>
        <w:t>Päevakord:</w:t>
      </w:r>
      <w:r>
        <w:rPr>
          <w:rFonts w:ascii="Bookman Old Style" w:hAnsi="Bookman Old Style"/>
          <w:sz w:val="24"/>
          <w:szCs w:val="24"/>
        </w:rPr>
        <w:t xml:space="preserve"> </w:t>
      </w:r>
      <w:r>
        <w:rPr>
          <w:rFonts w:ascii="Bookman Old Style" w:hAnsi="Bookman Old Style"/>
        </w:rPr>
        <w:t xml:space="preserve">Valla 2022. aasta konsolideeritud majandusaasta aruande kohta </w:t>
      </w:r>
    </w:p>
    <w:p>
      <w:pPr>
        <w:pStyle w:val="Normal"/>
        <w:rPr>
          <w:rFonts w:ascii="Bookman Old Style" w:hAnsi="Bookman Old Style"/>
        </w:rPr>
      </w:pPr>
      <w:r>
        <w:rPr>
          <w:rFonts w:ascii="Bookman Old Style" w:hAnsi="Bookman Old Style"/>
        </w:rPr>
        <w:t xml:space="preserve">                   </w:t>
      </w:r>
      <w:r>
        <w:rPr>
          <w:rFonts w:ascii="Bookman Old Style" w:hAnsi="Bookman Old Style"/>
        </w:rPr>
        <w:t>arvamuse andmine</w:t>
      </w:r>
    </w:p>
    <w:p>
      <w:pPr>
        <w:pStyle w:val="Normal"/>
        <w:rPr>
          <w:rFonts w:ascii="Bookman Old Style" w:hAnsi="Bookman Old Style"/>
        </w:rPr>
      </w:pPr>
      <w:r>
        <w:rPr>
          <w:rFonts w:ascii="Bookman Old Style" w:hAnsi="Bookman Old Style"/>
        </w:rPr>
        <w:t>Toimus arutelu, mille käigus valla 2022. aasta konsolideeritud majandusaasta aruande kohta andis selgitusi ja vastas revisjonikomisjoni liikmete küsimustele valla pearaamatupidaja, vallavalitsuse liige Eve Sikk. Komisjoni liikmete hulgas tekitas küsimusi Urvaste Valla Veevärk OÜ tegevus ja selle otstarbekus. Urvaste Valla Veevärk OÜ põhikirjaline tegevus ei vasta Ühisveevärgi ja -kanalisatsiooni-seadusest tulenevatele eesmärkidele.</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0"/>
          <w:szCs w:val="20"/>
          <w:lang w:eastAsia="en-US"/>
          <w14:ligatures w14:val="standardContextual"/>
        </w:rPr>
      </w:pPr>
      <w:r>
        <w:rPr>
          <w:rFonts w:eastAsia="Calibri" w:cs="" w:ascii="Bookman Old Style" w:hAnsi="Bookman Old Style" w:cstheme="minorBidi" w:eastAsiaTheme="minorHAnsi"/>
          <w:kern w:val="2"/>
          <w:sz w:val="20"/>
          <w:szCs w:val="20"/>
          <w:lang w:eastAsia="en-US"/>
          <w14:ligatures w14:val="standardContextual"/>
        </w:rPr>
        <w:t>OTSUS</w:t>
      </w:r>
    </w:p>
    <w:p>
      <w:pPr>
        <w:pStyle w:val="NormalWeb"/>
        <w:numPr>
          <w:ilvl w:val="0"/>
          <w:numId w:val="5"/>
        </w:numPr>
        <w:shd w:val="clear" w:color="auto" w:fill="FFFFFF"/>
        <w:spacing w:beforeAutospacing="0" w:before="12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Komisjon, olles tutvunud Antsla valla 2022. aasta konsolideeritud majandusaasta aruandega ning audiitori aruandega ja kuulanud ära valla pearaamatupidaja, vallavalitsuse liikme Eve Sikk poolt antud selgitused, teeb  Komisjon Antsla Vallavolikogule ettepaneku, kinnitada  Antsla valla 2022. majandusaasta konsolideeritud aruanne esitatud kujul.</w:t>
      </w:r>
    </w:p>
    <w:p>
      <w:pPr>
        <w:pStyle w:val="NormalWeb"/>
        <w:numPr>
          <w:ilvl w:val="0"/>
          <w:numId w:val="5"/>
        </w:numPr>
        <w:shd w:val="clear" w:color="auto" w:fill="FFFFFF"/>
        <w:spacing w:beforeAutospacing="0" w:before="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Vallavalitsusel viia Urvaste Valla Veevärk OÜ põhikirjaline tegevus kooskõlla kas Elektrituruseadusest või  Ühisveevärgi ja -kanalisatsiooniseadusest tulenevate eesmärkidega.</w:t>
      </w:r>
    </w:p>
    <w:p>
      <w:pPr>
        <w:pStyle w:val="NormalWeb"/>
        <w:shd w:val="clear" w:color="auto" w:fill="FFFFFF"/>
        <w:spacing w:beforeAutospacing="0" w:before="120" w:afterAutospacing="0" w:after="0"/>
        <w:rPr>
          <w:rFonts w:ascii="Bookman Old Style" w:hAnsi="Bookman Old Style" w:cs="Arial"/>
          <w:color w:val="000000"/>
        </w:rPr>
      </w:pPr>
      <w:r>
        <w:rPr>
          <w:rFonts w:cs="Arial" w:ascii="Bookman Old Style" w:hAnsi="Bookman Old Style"/>
          <w:color w:val="000000"/>
        </w:rPr>
      </w:r>
    </w:p>
    <w:p>
      <w:pPr>
        <w:pStyle w:val="Normal"/>
        <w:rPr>
          <w:rFonts w:ascii="Bookman Old Style" w:hAnsi="Bookman Old Style"/>
        </w:rPr>
      </w:pPr>
      <w:r>
        <w:rPr>
          <w:rFonts w:ascii="Bookman Old Style" w:hAnsi="Bookman Old Style"/>
        </w:rPr>
        <w:t>7. Komisjoni koosolek toimus  29. augustil</w:t>
      </w:r>
    </w:p>
    <w:p>
      <w:pPr>
        <w:pStyle w:val="Normal"/>
        <w:rPr>
          <w:rFonts w:ascii="Bookman Old Style" w:hAnsi="Bookman Old Style"/>
        </w:rPr>
      </w:pPr>
      <w:r>
        <w:rPr>
          <w:rFonts w:ascii="Bookman Old Style" w:hAnsi="Bookman Old Style"/>
          <w:u w:val="single"/>
        </w:rPr>
        <w:t>Päevakord</w:t>
      </w:r>
      <w:r>
        <w:rPr>
          <w:rFonts w:ascii="Bookman Old Style" w:hAnsi="Bookman Old Style"/>
        </w:rPr>
        <w:t xml:space="preserve">: Ehitus -ja kasutuslubade menetlusprotsessist ja selle kooskõlast   </w:t>
      </w:r>
    </w:p>
    <w:p>
      <w:pPr>
        <w:pStyle w:val="Normal"/>
        <w:rPr>
          <w:rFonts w:ascii="Bookman Old Style" w:hAnsi="Bookman Old Style"/>
        </w:rPr>
      </w:pPr>
      <w:r>
        <w:rPr>
          <w:rFonts w:ascii="Bookman Old Style" w:hAnsi="Bookman Old Style"/>
        </w:rPr>
        <w:t xml:space="preserve">                  </w:t>
      </w:r>
      <w:r>
        <w:rPr>
          <w:rFonts w:ascii="Bookman Old Style" w:hAnsi="Bookman Old Style"/>
        </w:rPr>
        <w:t>õigusaktidega.</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 xml:space="preserve">Ülevaate ehitus -ja kasutuslubade menetlusprotsessist ja selle kooskõlast õigusaktidega andis valla maa -ja planeeringute spetsialist  Ester Hommik, kes on ühtlasi ka ehitusspetsialisti ülesannetes. Toimus arutelu teemal omavolilised ehitised ja rajatised, nende lammutamine või seadustamine ning ehitusteadiste -ja kasutuslubade väljaandmise protseduurid. </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M</w:t>
      </w:r>
      <w:hyperlink r:id="rId3">
        <w:r>
          <w:rPr>
            <w:rFonts w:eastAsia="Calibri" w:cs="" w:ascii="Bookman Old Style" w:hAnsi="Bookman Old Style" w:cstheme="minorBidi" w:eastAsiaTheme="minorHAnsi"/>
            <w:kern w:val="2"/>
            <w:sz w:val="22"/>
            <w:szCs w:val="22"/>
            <w:lang w:eastAsia="en-US"/>
            <w14:ligatures w14:val="standardContextual"/>
          </w:rPr>
          <w:t>aa- ja planeeringute spetsialist </w:t>
        </w:r>
      </w:hyperlink>
      <w:r>
        <w:rPr>
          <w:rFonts w:eastAsia="Calibri" w:cs="" w:ascii="Bookman Old Style" w:hAnsi="Bookman Old Style" w:cstheme="minorBidi" w:eastAsiaTheme="minorHAnsi"/>
          <w:kern w:val="2"/>
          <w:sz w:val="22"/>
          <w:szCs w:val="22"/>
          <w:lang w:eastAsia="en-US"/>
          <w14:ligatures w14:val="standardContextual"/>
        </w:rPr>
        <w:t>Ester Hommiku poolt antud informatsiooni kohaselt on alates 2018 aastast ehitisregistris menetletud 1 533 erinevat taotlust ja teatist, millest andmete esitamise teatisi 367, aadressiandmete korrastamise teatisi 263, ehitusteatisi 320, ehituslubasid 212, kasutusteatisi 169 ja kasutuslubasid 100.</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0"/>
          <w:szCs w:val="20"/>
          <w:lang w:eastAsia="en-US"/>
          <w14:ligatures w14:val="standardContextual"/>
        </w:rPr>
      </w:pPr>
      <w:r>
        <w:rPr>
          <w:rFonts w:eastAsia="Calibri" w:cs="" w:ascii="Bookman Old Style" w:hAnsi="Bookman Old Style" w:cstheme="minorBidi" w:eastAsiaTheme="minorHAnsi"/>
          <w:kern w:val="2"/>
          <w:sz w:val="20"/>
          <w:szCs w:val="20"/>
          <w:lang w:eastAsia="en-US"/>
          <w14:ligatures w14:val="standardContextual"/>
        </w:rPr>
        <w:t>OTSUS:</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Võtta teadmiseks vallavalitsuse m</w:t>
      </w:r>
      <w:hyperlink r:id="rId4">
        <w:r>
          <w:rPr>
            <w:rFonts w:eastAsia="Calibri" w:cs="" w:ascii="Bookman Old Style" w:hAnsi="Bookman Old Style" w:cstheme="minorBidi" w:eastAsiaTheme="minorHAnsi"/>
            <w:kern w:val="2"/>
            <w:sz w:val="22"/>
            <w:szCs w:val="22"/>
            <w:lang w:eastAsia="en-US"/>
            <w14:ligatures w14:val="standardContextual"/>
          </w:rPr>
          <w:t>aa- ja planeeringute spetsialist, ehitusspetsialisti ülesannetes  </w:t>
        </w:r>
      </w:hyperlink>
      <w:r>
        <w:rPr>
          <w:rFonts w:eastAsia="Calibri" w:cs="" w:ascii="Bookman Old Style" w:hAnsi="Bookman Old Style" w:cstheme="minorBidi" w:eastAsiaTheme="minorHAnsi"/>
          <w:kern w:val="2"/>
          <w:sz w:val="22"/>
          <w:szCs w:val="22"/>
          <w:lang w:eastAsia="en-US"/>
          <w14:ligatures w14:val="standardContextual"/>
        </w:rPr>
        <w:t>Ester Hommiku poolt antud informatsioon ehitus -ja kasutuslubade menetlemisest vallas.</w:t>
      </w:r>
    </w:p>
    <w:p>
      <w:pPr>
        <w:pStyle w:val="NormalWeb"/>
        <w:shd w:val="clear" w:color="auto" w:fill="FFFFFF"/>
        <w:spacing w:beforeAutospacing="0" w:before="120" w:afterAutospacing="0" w:after="0"/>
        <w:rPr>
          <w:rFonts w:ascii="Bookman Old Style" w:hAnsi="Bookman Old Style" w:cs="Arial"/>
          <w:color w:val="000000"/>
        </w:rPr>
      </w:pPr>
      <w:r>
        <w:rPr>
          <w:rFonts w:cs="Arial" w:ascii="Bookman Old Style" w:hAnsi="Bookman Old Style"/>
          <w:color w:val="000000"/>
        </w:rPr>
      </w:r>
    </w:p>
    <w:p>
      <w:pPr>
        <w:pStyle w:val="Normal"/>
        <w:rPr>
          <w:rFonts w:ascii="Bookman Old Style" w:hAnsi="Bookman Old Style"/>
        </w:rPr>
      </w:pPr>
      <w:r>
        <w:rPr>
          <w:rFonts w:ascii="Bookman Old Style" w:hAnsi="Bookman Old Style"/>
        </w:rPr>
        <w:t>8. Komisjoni koosolek toimus  18. septembril</w:t>
      </w:r>
    </w:p>
    <w:p>
      <w:pPr>
        <w:pStyle w:val="Normal"/>
        <w:rPr>
          <w:rFonts w:ascii="Bookman Old Style" w:hAnsi="Bookman Old Style"/>
        </w:rPr>
      </w:pPr>
      <w:r>
        <w:rPr>
          <w:rFonts w:ascii="Bookman Old Style" w:hAnsi="Bookman Old Style"/>
          <w:u w:val="single"/>
        </w:rPr>
        <w:t>Päevakord</w:t>
      </w:r>
      <w:r>
        <w:rPr>
          <w:rFonts w:ascii="Bookman Old Style" w:hAnsi="Bookman Old Style"/>
        </w:rPr>
        <w:t xml:space="preserve">: </w:t>
      </w:r>
    </w:p>
    <w:p>
      <w:pPr>
        <w:pStyle w:val="ListParagraph"/>
        <w:numPr>
          <w:ilvl w:val="0"/>
          <w:numId w:val="2"/>
        </w:numPr>
        <w:rPr>
          <w:rFonts w:ascii="Bookman Old Style" w:hAnsi="Bookman Old Style"/>
        </w:rPr>
      </w:pPr>
      <w:r>
        <w:rPr>
          <w:rFonts w:ascii="Bookman Old Style" w:hAnsi="Bookman Old Style"/>
        </w:rPr>
        <w:t>Valla 2023. aastas eelarve täitmine seisuga 01.01.2023-31. 08.2023</w:t>
      </w:r>
    </w:p>
    <w:p>
      <w:pPr>
        <w:pStyle w:val="ListParagraph"/>
        <w:rPr>
          <w:rFonts w:ascii="Bookman Old Style" w:hAnsi="Bookman Old Style"/>
        </w:rPr>
      </w:pPr>
      <w:r>
        <w:rPr>
          <w:rFonts w:ascii="Bookman Old Style" w:hAnsi="Bookman Old Style"/>
        </w:rPr>
      </w:r>
    </w:p>
    <w:p>
      <w:pPr>
        <w:pStyle w:val="ListParagraph"/>
        <w:numPr>
          <w:ilvl w:val="0"/>
          <w:numId w:val="2"/>
        </w:numPr>
        <w:rPr>
          <w:rFonts w:ascii="Bookman Old Style" w:hAnsi="Bookman Old Style"/>
        </w:rPr>
      </w:pPr>
      <w:r>
        <w:rPr>
          <w:rFonts w:ascii="Bookman Old Style" w:hAnsi="Bookman Old Style"/>
        </w:rPr>
        <w:t xml:space="preserve">Kuldre kool - Lasteaia  2023. aasta eelarve täitmine seisuga 01.01.2023-31.   </w:t>
      </w:r>
    </w:p>
    <w:p>
      <w:pPr>
        <w:pStyle w:val="ListParagraph"/>
        <w:rPr>
          <w:rFonts w:ascii="Bookman Old Style" w:hAnsi="Bookman Old Style"/>
        </w:rPr>
      </w:pPr>
      <w:r>
        <w:rPr>
          <w:rFonts w:ascii="Bookman Old Style" w:hAnsi="Bookman Old Style"/>
        </w:rPr>
        <w:t>08.2023 </w:t>
      </w:r>
    </w:p>
    <w:p>
      <w:pPr>
        <w:pStyle w:val="ListParagraph"/>
        <w:rPr>
          <w:rFonts w:ascii="Bookman Old Style" w:hAnsi="Bookman Old Style"/>
        </w:rPr>
      </w:pPr>
      <w:r>
        <w:rPr>
          <w:rFonts w:ascii="Bookman Old Style" w:hAnsi="Bookman Old Style"/>
        </w:rPr>
      </w:r>
    </w:p>
    <w:p>
      <w:pPr>
        <w:pStyle w:val="ListParagraph"/>
        <w:numPr>
          <w:ilvl w:val="0"/>
          <w:numId w:val="2"/>
        </w:numPr>
        <w:rPr>
          <w:rFonts w:ascii="Bookman Old Style" w:hAnsi="Bookman Old Style"/>
        </w:rPr>
      </w:pPr>
      <w:r>
        <w:rPr>
          <w:rFonts w:ascii="Bookman Old Style" w:hAnsi="Bookman Old Style"/>
        </w:rPr>
        <w:t xml:space="preserve">Kuldre Kool- Lasteaia kasutuses oleva ametisõiduki (väikebuss) kasutamisest  </w:t>
      </w:r>
    </w:p>
    <w:p>
      <w:pPr>
        <w:pStyle w:val="ListParagraph"/>
        <w:rPr>
          <w:rFonts w:ascii="Bookman Old Style" w:hAnsi="Bookman Old Style"/>
        </w:rPr>
      </w:pPr>
      <w:r>
        <w:rPr>
          <w:rFonts w:ascii="Bookman Old Style" w:hAnsi="Bookman Old Style"/>
        </w:rPr>
        <w:t>ja isikliku sõiduki ametisõitudeks kasutamise eest kompensatsiooni</w:t>
      </w:r>
    </w:p>
    <w:p>
      <w:pPr>
        <w:pStyle w:val="ListParagraph"/>
        <w:rPr>
          <w:rFonts w:ascii="Bookman Old Style" w:hAnsi="Bookman Old Style"/>
        </w:rPr>
      </w:pPr>
      <w:r>
        <w:rPr>
          <w:rFonts w:ascii="Bookman Old Style" w:hAnsi="Bookman Old Style"/>
        </w:rPr>
        <w:t xml:space="preserve"> </w:t>
      </w:r>
      <w:r>
        <w:rPr>
          <w:rFonts w:ascii="Bookman Old Style" w:hAnsi="Bookman Old Style"/>
        </w:rPr>
        <w:t>maksmisest.</w:t>
      </w:r>
    </w:p>
    <w:p>
      <w:pPr>
        <w:pStyle w:val="Normal"/>
        <w:rPr>
          <w:rFonts w:ascii="Bookman Old Style" w:hAnsi="Bookman Old Style"/>
        </w:rPr>
      </w:pPr>
      <w:r>
        <w:rPr>
          <w:rFonts w:ascii="Bookman Old Style" w:hAnsi="Bookman Old Style"/>
        </w:rPr>
        <w:t>Päevakorrapunkt 1</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Ülevaate valla 2023. aastas eelarve täitmisest andis Antsla valla pearaamatupidaja, vallavalitsuse liige Eve Sikk.</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 xml:space="preserve">Antsla valla 2023. aasta eelarve on kinnitatud Antsla Vallavolikogu poolt 21. veebruaril, määrus nr 1, „Antsla valla 2023. aasta eelarve vastuvõtmine“. </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Toimus arutelu. Komisjon täheldas, et vallavalitsus ja vallavalitsuse hallatavate asutuste kulud on jäänud eelarve piiresse. Hallatavatele asutustele täiendavaid rahalisi vahendeid juurde antud ei ole. Elektrikulude kokkuhoiu arvelt osteti Lusti lasteaiale uus muruniiduk – toimus eelarve sisemine ümberjagamine.</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Komisjon eelarvedistsipliini rikkumisi ei tuvastanud, eelarvelised kulud jäävad Antsla Vallavolikogu poolt 21.02.2023. määrus nr 1 kinnitatud Antsla valla 2023. aasta eelarve piiresse.</w:t>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OTSUS:</w:t>
      </w:r>
    </w:p>
    <w:p>
      <w:pPr>
        <w:pStyle w:val="Normal"/>
        <w:rPr>
          <w:rFonts w:ascii="Bookman Old Style" w:hAnsi="Bookman Old Style"/>
        </w:rPr>
      </w:pPr>
      <w:r>
        <w:rPr>
          <w:rFonts w:ascii="Bookman Old Style" w:hAnsi="Bookman Old Style"/>
        </w:rPr>
        <w:t>Võtta teadmiseks informatsioon valla 2023. aastas eelarve täitmine seisuga 01.01.2023-31. 08.2023 kohta.</w:t>
      </w:r>
    </w:p>
    <w:p>
      <w:pPr>
        <w:pStyle w:val="Normal"/>
        <w:rPr>
          <w:rFonts w:ascii="Bookman Old Style" w:hAnsi="Bookman Old Style"/>
        </w:rPr>
      </w:pPr>
      <w:r>
        <w:rPr>
          <w:rFonts w:ascii="Bookman Old Style" w:hAnsi="Bookman Old Style"/>
        </w:rPr>
        <w:t>Päevakorrapunkt 2</w:t>
      </w:r>
    </w:p>
    <w:p>
      <w:pPr>
        <w:pStyle w:val="Normal"/>
        <w:rPr>
          <w:rFonts w:ascii="Bookman Old Style" w:hAnsi="Bookman Old Style"/>
        </w:rPr>
      </w:pPr>
      <w:r>
        <w:rPr>
          <w:rFonts w:ascii="Bookman Old Style" w:hAnsi="Bookman Old Style"/>
        </w:rPr>
        <w:t>Ülevaate Kuldre Kool-Lasteaia 2023. aasta eelarve täitmisest seisuga 31. august andis valla pearaamatupidaja, vallavalitsuse liige Eve Sikk.</w:t>
      </w:r>
    </w:p>
    <w:p>
      <w:pPr>
        <w:pStyle w:val="Normal"/>
        <w:rPr>
          <w:rFonts w:ascii="Bookman Old Style" w:hAnsi="Bookman Old Style"/>
        </w:rPr>
      </w:pPr>
      <w:r>
        <w:rPr>
          <w:rFonts w:ascii="Bookman Old Style" w:hAnsi="Bookman Old Style"/>
        </w:rPr>
        <w:t>Toimus arutelu. Kuldre kooli eelarveline kulu on 778 549 eurot, kasutatud 65,11%, millest töötasu 495 146 eurot, kasutatud 66,19 % ja majandamiskulud 117 043 eurot, kasutatud 59,37%.</w:t>
      </w:r>
    </w:p>
    <w:p>
      <w:pPr>
        <w:pStyle w:val="Normal"/>
        <w:rPr>
          <w:rFonts w:ascii="Bookman Old Style" w:hAnsi="Bookman Old Style"/>
        </w:rPr>
      </w:pPr>
      <w:r>
        <w:rPr>
          <w:rFonts w:ascii="Bookman Old Style" w:hAnsi="Bookman Old Style"/>
        </w:rPr>
        <w:t>Eelarvedistsipliini rikkumisi Komisjoni ei tuvastanud, eelarvelised kulud jäävad 2023. aastaks kinnitatud eelarve piiresse.</w:t>
      </w:r>
    </w:p>
    <w:p>
      <w:pPr>
        <w:pStyle w:val="Normal"/>
        <w:rPr>
          <w:rFonts w:ascii="Bookman Old Style" w:hAnsi="Bookman Old Style"/>
        </w:rPr>
      </w:pPr>
      <w:r>
        <w:rPr>
          <w:rFonts w:ascii="Bookman Old Style" w:hAnsi="Bookman Old Style"/>
        </w:rPr>
        <w:t>OTSUS:</w:t>
      </w:r>
    </w:p>
    <w:p>
      <w:pPr>
        <w:pStyle w:val="Normal"/>
        <w:rPr>
          <w:rFonts w:ascii="Bookman Old Style" w:hAnsi="Bookman Old Style"/>
        </w:rPr>
      </w:pPr>
      <w:r>
        <w:rPr>
          <w:rFonts w:ascii="Bookman Old Style" w:hAnsi="Bookman Old Style"/>
        </w:rPr>
        <w:t>Võtta teadmiseks informatsioon Kuldre Kool-Lasteaia 2023. aasta eelarve täitmisest seisuga 31. august.</w:t>
      </w:r>
    </w:p>
    <w:p>
      <w:pPr>
        <w:pStyle w:val="Normal"/>
        <w:rPr>
          <w:rFonts w:ascii="Bookman Old Style" w:hAnsi="Bookman Old Style"/>
        </w:rPr>
      </w:pPr>
      <w:r>
        <w:rPr/>
      </w:r>
    </w:p>
    <w:p>
      <w:pPr>
        <w:pStyle w:val="Normal"/>
        <w:rPr>
          <w:rFonts w:ascii="Bookman Old Style" w:hAnsi="Bookman Old Style"/>
        </w:rPr>
      </w:pPr>
      <w:r>
        <w:rPr/>
      </w:r>
    </w:p>
    <w:p>
      <w:pPr>
        <w:pStyle w:val="Normal"/>
        <w:rPr>
          <w:rFonts w:ascii="Bookman Old Style" w:hAnsi="Bookman Old Style"/>
        </w:rPr>
      </w:pPr>
      <w:r>
        <w:rPr>
          <w:rFonts w:ascii="Bookman Old Style" w:hAnsi="Bookman Old Style"/>
        </w:rPr>
        <w:t>Päevakorrapunkt 3</w:t>
      </w:r>
    </w:p>
    <w:p>
      <w:pPr>
        <w:pStyle w:val="Normal"/>
        <w:rPr>
          <w:rFonts w:ascii="Bookman Old Style" w:hAnsi="Bookman Old Style"/>
        </w:rPr>
      </w:pPr>
      <w:r>
        <w:rPr>
          <w:rFonts w:ascii="Bookman Old Style" w:hAnsi="Bookman Old Style"/>
        </w:rPr>
        <w:t>Kuldre Kool- Lasteaia kasutuses on sõiduauto kategooriasse kuuluv mahtuniversaal VOLKSWAGEN KOMBI, mille esmane registreerimine toimus 15.07.2014.Sõiduk on määratud töösõitudeks. Koolile on väljastatud 01.01.2022 OLEREX kütuse krediitkaart kütuse tankimiseks</w:t>
      </w:r>
    </w:p>
    <w:p>
      <w:pPr>
        <w:pStyle w:val="Normal"/>
        <w:rPr>
          <w:rFonts w:ascii="Bookman Old Style" w:hAnsi="Bookman Old Style"/>
        </w:rPr>
      </w:pPr>
      <w:r>
        <w:rPr>
          <w:rFonts w:ascii="Bookman Old Style" w:hAnsi="Bookman Old Style"/>
        </w:rPr>
        <w:t>Alates 31. jaanuarist on tangitud kütust Livoil OÜ kuuluvast tanklast 952,24 euro väärtuses. Arvetelt ei selgu kui palju on tangitud kütust koguseliselt (liitrites), et teha analüüsi.</w:t>
      </w:r>
    </w:p>
    <w:p>
      <w:pPr>
        <w:pStyle w:val="Normal"/>
        <w:rPr>
          <w:rFonts w:ascii="Bookman Old Style" w:hAnsi="Bookman Old Style"/>
        </w:rPr>
      </w:pPr>
      <w:r>
        <w:rPr>
          <w:rFonts w:ascii="Bookman Old Style" w:hAnsi="Bookman Old Style"/>
        </w:rPr>
        <w:t xml:space="preserve">Komisjon ei tuvastanud ka Antsla Vallavalitsuse ega Kuldre kooli  ja Livoil OÜ vahelist lepingulist suhet, mille alusel ja millistel tingimustel annab Livoil OÜ Kuldre Kool-Lasteaiale krediiti kütuse tankimisel. </w:t>
      </w:r>
    </w:p>
    <w:p>
      <w:pPr>
        <w:pStyle w:val="Normal"/>
        <w:rPr>
          <w:rFonts w:ascii="Bookman Old Style" w:hAnsi="Bookman Old Style"/>
        </w:rPr>
      </w:pPr>
      <w:r>
        <w:rPr>
          <w:rFonts w:ascii="Bookman Old Style" w:hAnsi="Bookman Old Style"/>
        </w:rPr>
        <w:t>Kooli väikebussi VOLKSWAGEN KOMBI sõidupäevikus näidatud sõidu eesmärkide ja kütuse tarbimise vahelised seosed vajavad täiendavat analüüsi.</w:t>
      </w:r>
    </w:p>
    <w:p>
      <w:pPr>
        <w:pStyle w:val="Normal"/>
        <w:rPr>
          <w:rFonts w:ascii="Bookman Old Style" w:hAnsi="Bookman Old Style"/>
        </w:rPr>
      </w:pPr>
      <w:r>
        <w:rPr>
          <w:rFonts w:ascii="Bookman Old Style" w:hAnsi="Bookman Old Style"/>
        </w:rPr>
        <w:t>Ajavahemikul 01.01-31.08.2023 on makstud kokku 1 786,39 eurot kompensatsiooni isikliku sõiduki kasutamisel ametsõitudeks kooli direktoritele, majandusjuhatajale ja IT spetsialistile.</w:t>
      </w:r>
    </w:p>
    <w:p>
      <w:pPr>
        <w:pStyle w:val="Normal"/>
        <w:rPr>
          <w:rFonts w:ascii="Bookman Old Style" w:hAnsi="Bookman Old Style"/>
        </w:rPr>
      </w:pPr>
      <w:r>
        <w:rPr>
          <w:rFonts w:ascii="Bookman Old Style" w:hAnsi="Bookman Old Style"/>
        </w:rPr>
        <w:t>Koolituskuludeks, ajavahemikul 24.01-18.08.2023 on kulunud 3 195.00 eurot, millest  meeskonnakoolitusele 2 760.00 eurot. Koolituse läbiviija Belbin Eesti OÜ.</w:t>
      </w:r>
    </w:p>
    <w:p>
      <w:pPr>
        <w:pStyle w:val="Normal"/>
        <w:rPr>
          <w:rFonts w:ascii="Bookman Old Style" w:hAnsi="Bookman Old Style"/>
        </w:rPr>
      </w:pPr>
      <w:r>
        <w:rPr>
          <w:rFonts w:ascii="Bookman Old Style" w:hAnsi="Bookman Old Style"/>
        </w:rPr>
        <w:t>OTSUS:</w:t>
      </w:r>
    </w:p>
    <w:p>
      <w:pPr>
        <w:pStyle w:val="Normal"/>
        <w:rPr>
          <w:rFonts w:ascii="Bookman Old Style" w:hAnsi="Bookman Old Style"/>
        </w:rPr>
      </w:pPr>
      <w:r>
        <w:rPr>
          <w:rFonts w:ascii="Bookman Old Style" w:hAnsi="Bookman Old Style"/>
        </w:rPr>
        <w:t>Viia läbi  täiendav analüüs Kuldre Kool- Lasteaia väikebussi VOLKSWAGEN KOMBI sõidupäevikus näidatud sõidu eesmärkide ja kütuse tarbimise vaheliste seoste vahel.</w:t>
      </w:r>
    </w:p>
    <w:p>
      <w:pPr>
        <w:pStyle w:val="Normal"/>
        <w:rPr>
          <w:rFonts w:ascii="Bookman Old Style" w:hAnsi="Bookman Old Style"/>
        </w:rPr>
      </w:pPr>
      <w:r>
        <w:rPr>
          <w:rFonts w:ascii="Bookman Old Style" w:hAnsi="Bookman Old Style"/>
        </w:rPr>
      </w:r>
    </w:p>
    <w:p>
      <w:pPr>
        <w:pStyle w:val="Normal"/>
        <w:shd w:val="clear" w:color="auto" w:fill="FFFFFF"/>
        <w:spacing w:lineRule="auto" w:line="240" w:before="0" w:after="0"/>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9. Komisjoni koosolek toimus  25. oktoobril</w:t>
      </w:r>
    </w:p>
    <w:p>
      <w:pPr>
        <w:pStyle w:val="Normal"/>
        <w:rPr>
          <w:rFonts w:ascii="Bookman Old Style" w:hAnsi="Bookman Old Style"/>
        </w:rPr>
      </w:pPr>
      <w:r>
        <w:rPr>
          <w:rFonts w:ascii="Bookman Old Style" w:hAnsi="Bookman Old Style"/>
          <w:u w:val="single"/>
        </w:rPr>
        <w:t>Päevakord</w:t>
      </w:r>
      <w:r>
        <w:rPr>
          <w:rFonts w:ascii="Bookman Old Style" w:hAnsi="Bookman Old Style"/>
        </w:rPr>
        <w:t>: Vallavalitsuse poolt läbiviidud hanked 2023. aastal.</w:t>
      </w:r>
    </w:p>
    <w:p>
      <w:pPr>
        <w:pStyle w:val="Normal"/>
        <w:rPr>
          <w:rFonts w:ascii="Bookman Old Style" w:hAnsi="Bookman Old Style"/>
        </w:rPr>
      </w:pPr>
      <w:bookmarkStart w:id="1" w:name="_Hlk169091624"/>
      <w:r>
        <w:rPr>
          <w:rFonts w:ascii="Bookman Old Style" w:hAnsi="Bookman Old Style"/>
        </w:rPr>
        <w:t>Ülevaate vallavalitsuse poolt asjade ja teenuste ostmiseks läbiviidud hangete hetkeolukorrast andsid ülevaate valla keskkonnaspetsialist Liana Neeve, abivallavanem Kurmet Müürsepp ja valla majandusnõunik, vallavalitsuse liige  Rain Ruusa, kuna hangete ettevalmistamine ja läbiviimise vastutus on jagatud eraldi valdkonniti.</w:t>
      </w:r>
    </w:p>
    <w:p>
      <w:pPr>
        <w:pStyle w:val="Normal"/>
        <w:rPr>
          <w:rFonts w:ascii="Bookman Old Style" w:hAnsi="Bookman Old Style"/>
        </w:rPr>
      </w:pPr>
      <w:r>
        <w:rPr>
          <w:rFonts w:ascii="Bookman Old Style" w:hAnsi="Bookman Old Style"/>
        </w:rPr>
        <w:t xml:space="preserve">Antsla Vallavalitsuse 2023. aasta hankeplaan on kinnitatud Antsla Vallavalitsuse korraldusega nr 2-3/79 22.03. 2023. Hangete eeldatav maksumus 4 325 000eurot.  </w:t>
      </w:r>
    </w:p>
    <w:p>
      <w:pPr>
        <w:pStyle w:val="Normal"/>
        <w:rPr>
          <w:rFonts w:ascii="Bookman Old Style" w:hAnsi="Bookman Old Style"/>
        </w:rPr>
      </w:pPr>
      <w:r>
        <w:rPr>
          <w:rFonts w:ascii="Bookman Old Style" w:hAnsi="Bookman Old Style"/>
        </w:rPr>
        <w:t>Toimus arutelu, mille käigus edastasid Komisjoni liikmed oma ettepanekud lähtuvalt riigihangete seaduses nõutud tingimustest hangete läbiviimise eest vastustajatele.</w:t>
      </w:r>
    </w:p>
    <w:p>
      <w:pPr>
        <w:pStyle w:val="Normal"/>
        <w:rPr>
          <w:rFonts w:ascii="Bookman Old Style" w:hAnsi="Bookman Old Style"/>
        </w:rPr>
      </w:pPr>
      <w:r>
        <w:rPr>
          <w:rFonts w:ascii="Bookman Old Style" w:hAnsi="Bookman Old Style"/>
        </w:rPr>
        <w:t>Komisjoni poolt läbiviidud menetlus ei hõlmanud hankija tegevuse otstarbekuse kontrollimist ega tema otsuste ja toimingute tulemuslikkuse hindamist.</w:t>
      </w:r>
    </w:p>
    <w:p>
      <w:pPr>
        <w:pStyle w:val="Normal"/>
        <w:rPr>
          <w:rFonts w:ascii="Bookman Old Style" w:hAnsi="Bookman Old Style"/>
        </w:rPr>
      </w:pPr>
      <w:r>
        <w:rPr>
          <w:rFonts w:ascii="Bookman Old Style" w:hAnsi="Bookman Old Style"/>
        </w:rPr>
        <w:t xml:space="preserve"> </w:t>
      </w:r>
      <w:r>
        <w:rPr>
          <w:rFonts w:ascii="Bookman Old Style" w:hAnsi="Bookman Old Style"/>
        </w:rPr>
        <w:t xml:space="preserve">Komisjon tuvastas, et kanded riigihangete registrisse on tähtaegselt tegemata või tehtud lünklikult. </w:t>
      </w:r>
    </w:p>
    <w:p>
      <w:pPr>
        <w:pStyle w:val="Normal"/>
        <w:rPr>
          <w:rFonts w:ascii="Bookman Old Style" w:hAnsi="Bookman Old Style"/>
        </w:rPr>
      </w:pPr>
      <w:r>
        <w:rPr>
          <w:rFonts w:ascii="Bookman Old Style" w:hAnsi="Bookman Old Style"/>
        </w:rPr>
        <w:t>OTSUS:</w:t>
      </w:r>
    </w:p>
    <w:p>
      <w:pPr>
        <w:pStyle w:val="Normal"/>
        <w:rPr>
          <w:rFonts w:ascii="Bookman Old Style" w:hAnsi="Bookman Old Style"/>
        </w:rPr>
      </w:pPr>
      <w:bookmarkStart w:id="2" w:name="_Hlk169091624"/>
      <w:r>
        <w:rPr>
          <w:rFonts w:ascii="Bookman Old Style" w:hAnsi="Bookman Old Style"/>
        </w:rPr>
        <w:t>Vallavalitsusel järgida rangelt hankemenetluses „Riigihangete seadusest“ ja „Antsla valla hankekorrast“  tulenevaid regulatsioone.</w:t>
      </w:r>
      <w:bookmarkEnd w:id="2"/>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
    </w:p>
    <w:p>
      <w:pPr>
        <w:pStyle w:val="Normal"/>
        <w:rPr>
          <w:rFonts w:ascii="Bookman Old Style" w:hAnsi="Bookman Old Style"/>
        </w:rPr>
      </w:pPr>
      <w:r>
        <w:rPr/>
      </w:r>
    </w:p>
    <w:p>
      <w:pPr>
        <w:pStyle w:val="Normal"/>
        <w:rPr>
          <w:rFonts w:ascii="Bookman Old Style" w:hAnsi="Bookman Old Style"/>
        </w:rPr>
      </w:pPr>
      <w:r>
        <w:rPr>
          <w:rFonts w:ascii="Bookman Old Style" w:hAnsi="Bookman Old Style"/>
        </w:rPr>
        <w:t>10. Komisjoni koosolek toimus  22. novembril</w:t>
      </w:r>
    </w:p>
    <w:p>
      <w:pPr>
        <w:pStyle w:val="Normal"/>
        <w:spacing w:lineRule="auto" w:line="276" w:before="0" w:after="200"/>
        <w:rPr>
          <w:rFonts w:ascii="Times New Roman" w:hAnsi="Times New Roman" w:cs="Times New Roman"/>
          <w:b/>
          <w:bCs/>
          <w:sz w:val="24"/>
          <w:szCs w:val="24"/>
        </w:rPr>
      </w:pPr>
      <w:r>
        <w:rPr>
          <w:rFonts w:ascii="Bookman Old Style" w:hAnsi="Bookman Old Style"/>
          <w:u w:val="single"/>
        </w:rPr>
        <w:t>Päevakord</w:t>
      </w:r>
      <w:r>
        <w:rPr>
          <w:rFonts w:ascii="Bookman Old Style" w:hAnsi="Bookman Old Style"/>
        </w:rPr>
        <w:t>:</w:t>
      </w:r>
      <w:r>
        <w:rPr>
          <w:rFonts w:cs="Times New Roman" w:ascii="Times New Roman" w:hAnsi="Times New Roman"/>
          <w:b/>
          <w:bCs/>
          <w:sz w:val="24"/>
          <w:szCs w:val="24"/>
        </w:rPr>
        <w:t xml:space="preserve"> </w:t>
      </w:r>
    </w:p>
    <w:p>
      <w:pPr>
        <w:pStyle w:val="ListParagraph"/>
        <w:numPr>
          <w:ilvl w:val="0"/>
          <w:numId w:val="1"/>
        </w:numPr>
        <w:rPr>
          <w:rFonts w:ascii="Bookman Old Style" w:hAnsi="Bookman Old Style"/>
        </w:rPr>
      </w:pPr>
      <w:r>
        <w:rPr>
          <w:rFonts w:ascii="Bookman Old Style" w:hAnsi="Bookman Old Style"/>
        </w:rPr>
        <w:t>Vallavalitsuse ja hallatavate asutuste ametisõidukite -ja isiklike sõidukite kasutamisest ametisõitudeks.</w:t>
      </w:r>
    </w:p>
    <w:p>
      <w:pPr>
        <w:pStyle w:val="ListParagraph"/>
        <w:rPr>
          <w:rFonts w:ascii="Bookman Old Style" w:hAnsi="Bookman Old Style"/>
        </w:rPr>
      </w:pPr>
      <w:r>
        <w:rPr>
          <w:rFonts w:ascii="Bookman Old Style" w:hAnsi="Bookman Old Style"/>
        </w:rPr>
      </w:r>
    </w:p>
    <w:p>
      <w:pPr>
        <w:pStyle w:val="ListParagraph"/>
        <w:numPr>
          <w:ilvl w:val="0"/>
          <w:numId w:val="1"/>
        </w:numPr>
        <w:rPr>
          <w:rFonts w:ascii="Bookman Old Style" w:hAnsi="Bookman Old Style"/>
        </w:rPr>
      </w:pPr>
      <w:r>
        <w:rPr>
          <w:rFonts w:ascii="Bookman Old Style" w:hAnsi="Bookman Old Style"/>
        </w:rPr>
        <w:t>Valla ja valla hallatavates asutustes tulemustasude  ja preemiate maksmisest.</w:t>
      </w:r>
    </w:p>
    <w:p>
      <w:pPr>
        <w:pStyle w:val="ListParagraph"/>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Päevakorrapunkt 1</w:t>
      </w:r>
    </w:p>
    <w:p>
      <w:pPr>
        <w:pStyle w:val="Normal"/>
        <w:rPr>
          <w:rFonts w:ascii="Bookman Old Style" w:hAnsi="Bookman Old Style"/>
        </w:rPr>
      </w:pPr>
      <w:r>
        <w:rPr>
          <w:rFonts w:ascii="Bookman Old Style" w:hAnsi="Bookman Old Style"/>
        </w:rPr>
        <w:t>Vallavalitsusele kuulub kümme sõidukit, neist kaks täiselektrilist linnaautot, kaks traktorit ja mootorsaan. Hallatavatele asutustele kuulub neli sõidukit.</w:t>
      </w:r>
    </w:p>
    <w:p>
      <w:pPr>
        <w:pStyle w:val="Normal"/>
        <w:rPr>
          <w:rFonts w:ascii="Bookman Old Style" w:hAnsi="Bookman Old Style"/>
        </w:rPr>
      </w:pPr>
      <w:r>
        <w:rPr>
          <w:rFonts w:ascii="Bookman Old Style" w:hAnsi="Bookman Old Style"/>
        </w:rPr>
        <w:t xml:space="preserve">Komisjonile esitati vallavalitsuse poolt hallatavate asutuste ja nelja vallavalitsuse sõiduki sõidupäevikud ning valla pearaamatupidaja poolt kütuse krediitkaartide kaardipõhiste tehingute väljavõtted. </w:t>
      </w:r>
    </w:p>
    <w:p>
      <w:pPr>
        <w:pStyle w:val="Normal"/>
        <w:rPr>
          <w:rFonts w:ascii="Bookman Old Style" w:hAnsi="Bookman Old Style"/>
        </w:rPr>
      </w:pPr>
      <w:r>
        <w:rPr>
          <w:rFonts w:ascii="Bookman Old Style" w:hAnsi="Bookman Old Style"/>
        </w:rPr>
        <w:t xml:space="preserve">Komisjon palus vallavalitsusel esitada täiendavalt ka koduteenuste osutamiseks kasutatava sõiduki sõidupäevik. </w:t>
      </w:r>
    </w:p>
    <w:p>
      <w:pPr>
        <w:pStyle w:val="Normal"/>
        <w:shd w:val="clear" w:color="auto" w:fill="FFFFFF"/>
        <w:spacing w:lineRule="auto" w:line="240" w:before="0" w:after="0"/>
        <w:rPr>
          <w:rFonts w:ascii="Bookman Old Style" w:hAnsi="Bookman Old Style"/>
          <w:sz w:val="24"/>
          <w:szCs w:val="24"/>
        </w:rPr>
      </w:pPr>
      <w:r>
        <w:rPr>
          <w:rFonts w:ascii="Bookman Old Style" w:hAnsi="Bookman Old Style"/>
        </w:rPr>
        <w:t>Valla ametiautode ja isikliku sõiduauto ametisõitudeks kasutamist reguleerib Antsla Vallavalitsuse määrusega nr 9  27.märtsil  2018  kehtestatud</w:t>
      </w:r>
      <w:r>
        <w:rPr>
          <w:rFonts w:ascii="Bookman Old Style" w:hAnsi="Bookman Old Style"/>
          <w:sz w:val="24"/>
          <w:szCs w:val="24"/>
        </w:rPr>
        <w:t xml:space="preserve"> </w:t>
      </w:r>
      <w:r>
        <w:rPr>
          <w:rFonts w:ascii="Bookman Old Style" w:hAnsi="Bookman Old Style"/>
          <w:i/>
          <w:iCs/>
          <w:sz w:val="24"/>
          <w:szCs w:val="24"/>
        </w:rPr>
        <w:t>„Ametiautode  ja isikliku sõiduauto ametisõitudeks kasutamise kord“</w:t>
      </w:r>
      <w:r>
        <w:rPr>
          <w:rFonts w:ascii="Bookman Old Style" w:hAnsi="Bookman Old Style"/>
          <w:sz w:val="24"/>
          <w:szCs w:val="24"/>
        </w:rPr>
        <w:t xml:space="preserve">, </w:t>
      </w:r>
      <w:r>
        <w:rPr>
          <w:rFonts w:ascii="Bookman Old Style" w:hAnsi="Bookman Old Style"/>
        </w:rPr>
        <w:t xml:space="preserve">mis jõustus 13. aprillil 2018. aastal  </w:t>
      </w:r>
      <w:r>
        <w:rPr>
          <w:rFonts w:ascii="Bookman Old Style" w:hAnsi="Bookman Old Style"/>
          <w:sz w:val="24"/>
          <w:szCs w:val="24"/>
        </w:rPr>
        <w:t>(</w:t>
      </w:r>
      <w:hyperlink r:id="rId5">
        <w:r>
          <w:rPr>
            <w:rFonts w:ascii="Bookman Old Style" w:hAnsi="Bookman Old Style"/>
            <w:color w:val="4472C4" w:themeColor="accent1"/>
            <w:sz w:val="24"/>
            <w:szCs w:val="24"/>
          </w:rPr>
          <w:t>RT IV, 10.04.2018, 23</w:t>
        </w:r>
      </w:hyperlink>
      <w:r>
        <w:rPr>
          <w:rFonts w:ascii="Bookman Old Style" w:hAnsi="Bookman Old Style"/>
          <w:sz w:val="24"/>
          <w:szCs w:val="24"/>
        </w:rPr>
        <w:t xml:space="preserve">). </w:t>
      </w:r>
      <w:r>
        <w:rPr>
          <w:rFonts w:ascii="Bookman Old Style" w:hAnsi="Bookman Old Style"/>
        </w:rPr>
        <w:t xml:space="preserve">Korda on </w:t>
      </w:r>
      <w:hyperlink r:id="rId6">
        <w:r>
          <w:rPr>
            <w:rStyle w:val="Internetilink"/>
            <w:rFonts w:ascii="Bookman Old Style" w:hAnsi="Bookman Old Style"/>
          </w:rPr>
          <w:t>muudetud 09. juunil 2021  (</w:t>
        </w:r>
        <w:r>
          <w:rPr>
            <w:rStyle w:val="Internetilink"/>
            <w:rFonts w:ascii="Bookman Old Style" w:hAnsi="Bookman Old Style"/>
            <w:color w:val="4472C4" w:themeColor="accent1"/>
          </w:rPr>
          <w:t xml:space="preserve">RT IV, 01.07.2021, 30), </w:t>
        </w:r>
        <w:r>
          <w:rPr>
            <w:rStyle w:val="Internetilink"/>
            <w:rFonts w:ascii="Bookman Old Style" w:hAnsi="Bookman Old Style"/>
          </w:rPr>
          <w:t>muudatus jõustus 04.07.2021</w:t>
        </w:r>
        <w:r>
          <w:rPr>
            <w:rStyle w:val="Internetilink"/>
            <w:rFonts w:ascii="Bookman Old Style" w:hAnsi="Bookman Old Style"/>
            <w:color w:val="4472C4" w:themeColor="accent1"/>
          </w:rPr>
          <w:t xml:space="preserve">  </w:t>
        </w:r>
        <w:r>
          <w:rPr>
            <w:rStyle w:val="Internetilink"/>
            <w:rFonts w:ascii="Bookman Old Style" w:hAnsi="Bookman Old Style"/>
          </w:rPr>
          <w:t>ja 17.novembril 2021</w:t>
        </w:r>
        <w:r>
          <w:rPr>
            <w:rStyle w:val="Internetilink"/>
            <w:rFonts w:cs="Arial" w:ascii="Arial" w:hAnsi="Arial"/>
            <w:color w:val="202020"/>
            <w:sz w:val="21"/>
            <w:szCs w:val="21"/>
          </w:rPr>
          <w:t xml:space="preserve">  (</w:t>
        </w:r>
        <w:r>
          <w:rPr>
            <w:rStyle w:val="Internetilink"/>
            <w:rFonts w:ascii="Bookman Old Style" w:hAnsi="Bookman Old Style"/>
            <w:color w:val="4472C4" w:themeColor="accent1"/>
          </w:rPr>
          <w:t xml:space="preserve">RT IV, 27.11.2021, 5), </w:t>
        </w:r>
        <w:r>
          <w:rPr>
            <w:rStyle w:val="Internetilink"/>
            <w:rFonts w:ascii="Bookman Old Style" w:hAnsi="Bookman Old Style"/>
          </w:rPr>
          <w:t>muudatus jõustus01.01.2022.</w:t>
        </w:r>
        <w:r>
          <w:rPr>
            <w:rStyle w:val="Internetilink"/>
            <w:rFonts w:cs="Arial" w:ascii="Arial" w:hAnsi="Arial"/>
            <w:color w:val="202020"/>
            <w:sz w:val="21"/>
            <w:szCs w:val="21"/>
          </w:rPr>
          <w:t xml:space="preserve">                                                                                                                                                                                     </w:t>
        </w:r>
        <w:r>
          <w:rPr>
            <w:rStyle w:val="Internetilink"/>
            <w:rFonts w:ascii="Bookman Old Style" w:hAnsi="Bookman Old Style"/>
          </w:rPr>
          <w:t xml:space="preserve">              </w:t>
        </w:r>
      </w:hyperlink>
    </w:p>
    <w:p>
      <w:pPr>
        <w:pStyle w:val="Normal"/>
        <w:shd w:val="clear" w:color="auto" w:fill="FFFFFF"/>
        <w:spacing w:lineRule="auto" w:line="240" w:before="0" w:after="0"/>
        <w:rPr>
          <w:rFonts w:ascii="Bookman Old Style" w:hAnsi="Bookman Old Style"/>
          <w:sz w:val="24"/>
          <w:szCs w:val="24"/>
        </w:rPr>
      </w:pPr>
      <w:hyperlink r:id="rId7">
        <w:r>
          <w:rPr>
            <w:rStyle w:val="Internetilink"/>
            <w:rFonts w:ascii="Bookman Old Style" w:hAnsi="Bookman Old Style"/>
            <w:sz w:val="24"/>
            <w:szCs w:val="24"/>
          </w:rPr>
          <w:t xml:space="preserve">              </w:t>
        </w:r>
      </w:hyperlink>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0"/>
          <w:szCs w:val="20"/>
          <w:lang w:eastAsia="en-US"/>
          <w14:ligatures w14:val="standardContextual"/>
        </w:rPr>
      </w:pPr>
      <w:r>
        <w:rPr>
          <w:rFonts w:eastAsia="Calibri" w:cs="" w:ascii="Bookman Old Style" w:hAnsi="Bookman Old Style" w:cstheme="minorBidi" w:eastAsiaTheme="minorHAnsi"/>
          <w:kern w:val="2"/>
          <w:sz w:val="20"/>
          <w:szCs w:val="20"/>
          <w:lang w:eastAsia="en-US"/>
          <w14:ligatures w14:val="standardContextual"/>
        </w:rPr>
        <w:t>OTSUS:</w:t>
      </w:r>
    </w:p>
    <w:p>
      <w:pPr>
        <w:pStyle w:val="Normal"/>
        <w:rPr>
          <w:rFonts w:ascii="Bookman Old Style" w:hAnsi="Bookman Old Style"/>
        </w:rPr>
      </w:pPr>
      <w:r>
        <w:rPr>
          <w:rFonts w:ascii="Bookman Old Style" w:hAnsi="Bookman Old Style"/>
        </w:rPr>
        <w:t xml:space="preserve">Kuna komisjonile esitatud materjal on piisavalt mahukas, vajab komisjon  lisaaega nende analüüsiks. </w:t>
      </w:r>
    </w:p>
    <w:p>
      <w:pPr>
        <w:pStyle w:val="Normal"/>
        <w:rPr>
          <w:rFonts w:ascii="Bookman Old Style" w:hAnsi="Bookman Old Style"/>
        </w:rPr>
      </w:pPr>
      <w:r>
        <w:rPr>
          <w:rFonts w:ascii="Bookman Old Style" w:hAnsi="Bookman Old Style"/>
        </w:rPr>
        <w:t>Päevakorrapunkt 2</w:t>
      </w:r>
    </w:p>
    <w:p>
      <w:pPr>
        <w:pStyle w:val="Normal"/>
        <w:rPr>
          <w:rFonts w:ascii="Bookman Old Style" w:hAnsi="Bookman Old Style"/>
        </w:rPr>
      </w:pPr>
      <w:r>
        <w:rPr>
          <w:rFonts w:ascii="Bookman Old Style" w:hAnsi="Bookman Old Style"/>
        </w:rPr>
        <w:t>Ametiasutustel on kohustus kehtestada asutuse palgajuhend. Palgajuhend on palga määramise ja maksmise kord, kus on reguleeritud ametikohale vastav põhipalk või põhipalga vahemik, muutuvpalga (tulemuspalk, preemia, lisatasu täiendavate ülesannete eest) maksmise tingimused ja kord.</w:t>
      </w:r>
    </w:p>
    <w:p>
      <w:pPr>
        <w:pStyle w:val="Normal"/>
        <w:rPr>
          <w:rFonts w:ascii="Bookman Old Style" w:hAnsi="Bookman Old Style"/>
        </w:rPr>
      </w:pPr>
      <w:r>
        <w:rPr>
          <w:rFonts w:ascii="Bookman Old Style" w:hAnsi="Bookman Old Style"/>
        </w:rPr>
        <w:t>Antsla Vallavalitsuse  palgajuhend on kinnitatud  Antsla Vallavolikogu poolt 28.11 2017 määrusega nr 1, mis jõustus 01.01.2018. Palgajuhendit on muudetud seitsmel korral.</w:t>
      </w:r>
    </w:p>
    <w:p>
      <w:pPr>
        <w:pStyle w:val="Normal"/>
        <w:rPr>
          <w:rFonts w:ascii="Bookman Old Style" w:hAnsi="Bookman Old Style"/>
        </w:rPr>
      </w:pPr>
      <w:r>
        <w:rPr>
          <w:rFonts w:ascii="Bookman Old Style" w:hAnsi="Bookman Old Style"/>
        </w:rPr>
        <w:t xml:space="preserve">Teenistuskohustuste silmapaistvalt hea täitmise eest või kauaaegse laitmatu teenistuse eest on ametiasutuse juhil õigus määrata teenistujale preemiat. Otsuse preemia määramiseks teeb asutuse juht tunnustades teenistuja erakorralist panust vms, mis oleks ka käskkirjas lahti kirjutatud. </w:t>
      </w:r>
    </w:p>
    <w:p>
      <w:pPr>
        <w:pStyle w:val="Normal"/>
        <w:rPr>
          <w:rFonts w:ascii="Bookman Old Style" w:hAnsi="Bookman Old Style"/>
        </w:rPr>
      </w:pPr>
      <w:r>
        <w:rPr>
          <w:rFonts w:ascii="Bookman Old Style" w:hAnsi="Bookman Old Style"/>
        </w:rPr>
        <w:t>Preemiat on maksnud  2023. aastal 01. novembri seisuga Kuldre Kool 3660 eurot, Antsla vallavalitsus 3530 eurot ja  Lusti Lasteaed  360 eurot.</w:t>
      </w:r>
    </w:p>
    <w:p>
      <w:pPr>
        <w:pStyle w:val="Normal"/>
        <w:rPr>
          <w:rFonts w:ascii="Bookman Old Style" w:hAnsi="Bookman Old Style"/>
        </w:rPr>
      </w:pPr>
      <w:r>
        <w:rPr>
          <w:rFonts w:ascii="Bookman Old Style" w:hAnsi="Bookman Old Style"/>
        </w:rPr>
        <w:t>Komisjon asus seisukohale, et vallavalitsus peaks kaaluma, millistel konkreetsetel juhtudel ikka preemiat maksta.</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0"/>
          <w:szCs w:val="20"/>
          <w:lang w:eastAsia="en-US"/>
          <w14:ligatures w14:val="standardContextual"/>
        </w:rPr>
      </w:pPr>
      <w:r>
        <w:rPr>
          <w:rFonts w:eastAsia="Calibri" w:cs="" w:ascii="Bookman Old Style" w:hAnsi="Bookman Old Style" w:cstheme="minorBidi" w:eastAsiaTheme="minorHAnsi"/>
          <w:kern w:val="2"/>
          <w:sz w:val="20"/>
          <w:szCs w:val="20"/>
          <w:lang w:eastAsia="en-US"/>
          <w14:ligatures w14:val="standardContextual"/>
        </w:rPr>
        <w:t>OTSUS:</w:t>
      </w:r>
    </w:p>
    <w:p>
      <w:pPr>
        <w:pStyle w:val="Normal"/>
        <w:rPr>
          <w:rFonts w:ascii="Bookman Old Style" w:hAnsi="Bookman Old Style"/>
        </w:rPr>
      </w:pPr>
      <w:r>
        <w:rPr>
          <w:rFonts w:ascii="Bookman Old Style" w:hAnsi="Bookman Old Style"/>
        </w:rPr>
        <w:t>Kui ühiskonnas esineb üldine majanduslangus ning ametiasutuse eelarve vähendamine on vajalik majanduskeskkonna vastu usalduse säilitamiseks, siis vallavalitsusel tõsiselt kaaluda preemiate maksmise otstarbekust ja vajadust.</w:t>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11. Komisjoni koosolek toimus  20. detsembril</w:t>
      </w:r>
    </w:p>
    <w:p>
      <w:pPr>
        <w:pStyle w:val="Normal"/>
        <w:spacing w:lineRule="auto" w:line="276" w:before="0" w:after="200"/>
        <w:rPr>
          <w:rFonts w:ascii="Times New Roman" w:hAnsi="Times New Roman" w:cs="Times New Roman"/>
          <w:b/>
          <w:bCs/>
          <w:sz w:val="24"/>
          <w:szCs w:val="24"/>
        </w:rPr>
      </w:pPr>
      <w:r>
        <w:rPr>
          <w:rFonts w:ascii="Bookman Old Style" w:hAnsi="Bookman Old Style"/>
          <w:u w:val="single"/>
        </w:rPr>
        <w:t>Päevakord</w:t>
      </w:r>
      <w:r>
        <w:rPr>
          <w:rFonts w:ascii="Bookman Old Style" w:hAnsi="Bookman Old Style"/>
        </w:rPr>
        <w:t>:</w:t>
      </w:r>
      <w:r>
        <w:rPr>
          <w:rFonts w:cs="Times New Roman" w:ascii="Times New Roman" w:hAnsi="Times New Roman"/>
          <w:b/>
          <w:bCs/>
          <w:sz w:val="24"/>
          <w:szCs w:val="24"/>
        </w:rPr>
        <w:t xml:space="preserve"> </w:t>
      </w:r>
    </w:p>
    <w:p>
      <w:pPr>
        <w:pStyle w:val="ListParagraph"/>
        <w:numPr>
          <w:ilvl w:val="0"/>
          <w:numId w:val="3"/>
        </w:numPr>
        <w:rPr>
          <w:rFonts w:ascii="Bookman Old Style" w:hAnsi="Bookman Old Style"/>
        </w:rPr>
      </w:pPr>
      <w:r>
        <w:rPr>
          <w:rFonts w:ascii="Bookman Old Style" w:hAnsi="Bookman Old Style"/>
        </w:rPr>
        <w:t>Vallavalitsuse ja hallatavate asutuste ametisõidukite -ja isiklike sõidukite kasutamisest ametisõitudeks.</w:t>
      </w:r>
    </w:p>
    <w:p>
      <w:pPr>
        <w:pStyle w:val="ListParagraph"/>
        <w:rPr>
          <w:rFonts w:ascii="Bookman Old Style" w:hAnsi="Bookman Old Style"/>
        </w:rPr>
      </w:pPr>
      <w:r>
        <w:rPr>
          <w:rFonts w:ascii="Bookman Old Style" w:hAnsi="Bookman Old Style"/>
        </w:rPr>
      </w:r>
    </w:p>
    <w:p>
      <w:pPr>
        <w:pStyle w:val="ListParagraph"/>
        <w:numPr>
          <w:ilvl w:val="0"/>
          <w:numId w:val="3"/>
        </w:numPr>
        <w:rPr>
          <w:rFonts w:ascii="Arial" w:hAnsi="Arial" w:eastAsia="Times New Roman" w:cs="Arial"/>
          <w:color w:val="222222"/>
          <w:kern w:val="0"/>
          <w:sz w:val="24"/>
          <w:szCs w:val="24"/>
          <w:lang w:eastAsia="et-EE"/>
          <w14:ligatures w14:val="none"/>
        </w:rPr>
      </w:pPr>
      <w:r>
        <w:rPr>
          <w:rFonts w:ascii="Bookman Old Style" w:hAnsi="Bookman Old Style"/>
        </w:rPr>
        <w:t>Revisjonikomisjoni 2023. a tööplaani täitmisest</w:t>
      </w:r>
      <w:r>
        <w:rPr>
          <w:rFonts w:eastAsia="Times New Roman" w:cs="Arial" w:ascii="Georgia" w:hAnsi="Georgia"/>
          <w:i/>
          <w:iCs/>
          <w:color w:val="0000FF"/>
          <w:kern w:val="0"/>
          <w:sz w:val="27"/>
          <w:szCs w:val="27"/>
          <w:lang w:eastAsia="et-EE"/>
          <w14:ligatures w14:val="none"/>
        </w:rPr>
        <w:t>.</w:t>
      </w:r>
    </w:p>
    <w:p>
      <w:pPr>
        <w:pStyle w:val="Normal"/>
        <w:rPr>
          <w:rFonts w:ascii="Bookman Old Style" w:hAnsi="Bookman Old Style"/>
        </w:rPr>
      </w:pPr>
      <w:r>
        <w:rPr>
          <w:rFonts w:ascii="Bookman Old Style" w:hAnsi="Bookman Old Style"/>
        </w:rPr>
        <w:t>Päevakorrapunkt 1</w:t>
      </w:r>
    </w:p>
    <w:p>
      <w:pPr>
        <w:pStyle w:val="NormalWeb"/>
        <w:shd w:val="clear" w:color="auto" w:fill="FFFFFF"/>
        <w:spacing w:before="280" w:after="28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Komisjon tutvus vallale kuuluvate ja vallavalitsuse kasutuses oleva ametiauto SKODA YETI, TOYOTA RAV 4, OPEL COMBO, PEUGEOT PARTNER   ning hallatavate asutuste Antsla Kultuurikeskus, Antsla Gümnaasium, Lusti Lasteaed ja Kuldre Kool kasutuses olevate ametiautode sõidupäevikute ja kütusekaartide kaardipõhiste tehinguväljavõtetega.</w:t>
      </w:r>
    </w:p>
    <w:p>
      <w:pPr>
        <w:pStyle w:val="NormalWeb"/>
        <w:shd w:val="clear" w:color="auto" w:fill="FFFFFF"/>
        <w:spacing w:before="280" w:after="280"/>
        <w:rPr>
          <w:rFonts w:ascii="Bookman Old Style" w:hAnsi="Bookman Old Style" w:eastAsia="Calibri" w:cs="" w:cstheme="minorBidi" w:eastAsiaTheme="minorHAnsi"/>
          <w:kern w:val="2"/>
          <w:sz w:val="22"/>
          <w:szCs w:val="22"/>
          <w:lang w:eastAsia="en-US"/>
          <w14:ligatures w14:val="standardContextual"/>
        </w:rPr>
      </w:pPr>
      <w:r>
        <w:rPr>
          <w:rFonts w:eastAsia="Calibri" w:cs="" w:ascii="Bookman Old Style" w:hAnsi="Bookman Old Style" w:cstheme="minorBidi" w:eastAsiaTheme="minorHAnsi"/>
          <w:kern w:val="2"/>
          <w:sz w:val="22"/>
          <w:szCs w:val="22"/>
          <w:lang w:eastAsia="en-US"/>
          <w14:ligatures w14:val="standardContextual"/>
        </w:rPr>
        <w:t xml:space="preserve">Sõidupäevikute täitmine jätab üldiselt soovida. Ametiauto SKODA YETI sõidupäevikut ei peeta vastavuses vallavalitsuse poolt kehtestatud </w:t>
      </w:r>
      <w:r>
        <w:rPr>
          <w:rFonts w:eastAsia="Calibri" w:cs="" w:ascii="Bookman Old Style" w:hAnsi="Bookman Old Style" w:cstheme="minorBidi" w:eastAsiaTheme="minorHAnsi"/>
          <w:i/>
          <w:iCs/>
          <w:kern w:val="2"/>
          <w:sz w:val="22"/>
          <w:szCs w:val="22"/>
          <w:lang w:eastAsia="en-US"/>
          <w14:ligatures w14:val="standardContextual"/>
        </w:rPr>
        <w:t>„Ametiautode  ja isikliku sõiduauto ametisõitudeks kasutamise kord“</w:t>
      </w:r>
      <w:r>
        <w:rPr>
          <w:rFonts w:eastAsia="Calibri" w:cs="" w:ascii="Bookman Old Style" w:hAnsi="Bookman Old Style" w:cstheme="minorBidi" w:eastAsiaTheme="minorHAnsi"/>
          <w:kern w:val="2"/>
          <w:sz w:val="22"/>
          <w:szCs w:val="22"/>
          <w:lang w:eastAsia="en-US"/>
          <w14:ligatures w14:val="standardContextual"/>
        </w:rPr>
        <w:t>. Eeskujulikult on täidetud TOYOTA RAV 4 sõidupäevik, mis vastab kehtivale korrale.</w:t>
      </w:r>
    </w:p>
    <w:p>
      <w:pPr>
        <w:pStyle w:val="Normal"/>
        <w:rPr>
          <w:rFonts w:ascii="Bookman Old Style" w:hAnsi="Bookman Old Style"/>
        </w:rPr>
      </w:pPr>
      <w:r>
        <w:rPr>
          <w:rFonts w:ascii="Bookman Old Style" w:hAnsi="Bookman Old Style"/>
        </w:rPr>
        <w:t>Tööaja kokkuhoiuks ja valla sõidukulude optimeerimiseks võiks sõidupäeviku pidamiseks võtta kasutusele Logify iPhone rakendus, mis on täisautomaatne sõiduandmete koguja nutitelefonis ja kogutud andmete põhjal sõidupäeviku pidaja st automaatne GPS sõidupäevik. Lahendust on võimalik  kasutada Isikliku auto töösõitudeks kasutuse kuluhüvitise arvestamisel ja vallavalitsuse ja hallatavate asutuste kasutuses olevate ametiautode jälgimiseks - kus, millal ja kui kaua autoga on viibitud. Võimalik on äpis ja Logify veebiteenuses jälgida ning  Logify veebiteenuses salvestada sõitude ajalugu ja koostada raporteid Exceli formaadis. Teenus maksab üheks aastaks ca 29.90 eurot.</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0"/>
          <w:szCs w:val="20"/>
          <w:lang w:eastAsia="en-US"/>
          <w14:ligatures w14:val="standardContextual"/>
        </w:rPr>
      </w:pPr>
      <w:r>
        <w:rPr>
          <w:rFonts w:eastAsia="Calibri" w:cs="" w:ascii="Bookman Old Style" w:hAnsi="Bookman Old Style" w:cstheme="minorBidi" w:eastAsiaTheme="minorHAnsi"/>
          <w:kern w:val="2"/>
          <w:sz w:val="20"/>
          <w:szCs w:val="20"/>
          <w:lang w:eastAsia="en-US"/>
          <w14:ligatures w14:val="standardContextual"/>
        </w:rPr>
        <w:t>OTSUS:</w:t>
      </w:r>
    </w:p>
    <w:p>
      <w:pPr>
        <w:pStyle w:val="ListParagraph"/>
        <w:numPr>
          <w:ilvl w:val="0"/>
          <w:numId w:val="8"/>
        </w:numPr>
        <w:rPr>
          <w:rFonts w:ascii="Bookman Old Style" w:hAnsi="Bookman Old Style"/>
        </w:rPr>
      </w:pPr>
      <w:r>
        <w:rPr>
          <w:rFonts w:ascii="Bookman Old Style" w:hAnsi="Bookman Old Style"/>
        </w:rPr>
        <w:t>Vallavalitsusel rakendada meetmeid Antsla Vallavalitsuse määrusega nr 9  27.märtsil  2018  kehtestatud „Ametiautode  ja isikliku sõiduauto ametisõitudeks kasutamise kord“, täitmiseks.</w:t>
      </w:r>
    </w:p>
    <w:p>
      <w:pPr>
        <w:pStyle w:val="ListParagraph"/>
        <w:numPr>
          <w:ilvl w:val="0"/>
          <w:numId w:val="8"/>
        </w:numPr>
        <w:rPr>
          <w:rFonts w:ascii="Bookman Old Style" w:hAnsi="Bookman Old Style"/>
        </w:rPr>
      </w:pPr>
      <w:r>
        <w:rPr>
          <w:rFonts w:ascii="Bookman Old Style" w:hAnsi="Bookman Old Style"/>
        </w:rPr>
        <w:t>Vallavalitsusel kaaluda  vallaeelarves sõidukite ülalpidamiseks ettenähtud kulude optimeerimiseks iPhone rakenduse kasutuselevõttu.</w:t>
      </w:r>
    </w:p>
    <w:p>
      <w:pPr>
        <w:pStyle w:val="ListParagraph"/>
        <w:numPr>
          <w:ilvl w:val="0"/>
          <w:numId w:val="8"/>
        </w:numPr>
        <w:rPr>
          <w:rFonts w:ascii="Bookman Old Style" w:hAnsi="Bookman Old Style"/>
        </w:rPr>
      </w:pPr>
      <w:r>
        <w:rPr>
          <w:rFonts w:ascii="Bookman Old Style" w:hAnsi="Bookman Old Style"/>
        </w:rPr>
        <w:t>Osta vallavalitsusele ja hallatavatele asutuste kütust läbi riigihanke.</w:t>
      </w:r>
    </w:p>
    <w:p>
      <w:pPr>
        <w:pStyle w:val="ListParagraph"/>
        <w:numPr>
          <w:ilvl w:val="0"/>
          <w:numId w:val="8"/>
        </w:numPr>
        <w:rPr>
          <w:rFonts w:ascii="Bookman Old Style" w:hAnsi="Bookman Old Style"/>
        </w:rPr>
      </w:pPr>
      <w:r>
        <w:rPr>
          <w:rFonts w:ascii="Bookman Old Style" w:hAnsi="Bookman Old Style"/>
        </w:rPr>
        <w:t>Jätkata valla ja hallatavate asutuste ametisõidukite kasutamise temaatikaga 2024. aasta esimesel poolaastal.</w:t>
      </w:r>
    </w:p>
    <w:p>
      <w:pPr>
        <w:pStyle w:val="Normal"/>
        <w:rPr>
          <w:rFonts w:ascii="Bookman Old Style" w:hAnsi="Bookman Old Style"/>
        </w:rPr>
      </w:pPr>
      <w:r>
        <w:rPr>
          <w:rFonts w:ascii="Bookman Old Style" w:hAnsi="Bookman Old Style"/>
        </w:rPr>
        <w:t>Päevakorrapunkt 2</w:t>
      </w:r>
    </w:p>
    <w:p>
      <w:pPr>
        <w:pStyle w:val="Normal"/>
        <w:rPr>
          <w:rFonts w:ascii="Bookman Old Style" w:hAnsi="Bookman Old Style"/>
        </w:rPr>
      </w:pPr>
      <w:r>
        <w:rPr>
          <w:rFonts w:ascii="Bookman Old Style" w:hAnsi="Bookman Old Style"/>
        </w:rPr>
        <w:t xml:space="preserve">Komisjoni esimees andis ülevaate Komisjoni tegevusest 2023. aastal ja kontrolli käigus tõstatunud probleemidest, kuna Komisjoni rolli on praktikas tihti defineeritud erinevalt. </w:t>
      </w:r>
    </w:p>
    <w:p>
      <w:pPr>
        <w:pStyle w:val="Normal"/>
        <w:rPr>
          <w:rFonts w:ascii="Bookman Old Style" w:hAnsi="Bookman Old Style"/>
        </w:rPr>
      </w:pPr>
      <w:r>
        <w:rPr>
          <w:rFonts w:ascii="Bookman Old Style" w:hAnsi="Bookman Old Style"/>
        </w:rPr>
        <w:t xml:space="preserve">KOKS § 48 lõiked 3 ja4 ei piira Komisjoni kontrollialast pädevust. KOKS § 48 lõige 3  määratleb Komisjoni pädevuse ja seob Komisjoni ülesannete täitmise komisjoni tööplaani või komisjonile volikogu määratud ülesande täitmisega, KOKS § 48 lõige 4 </w:t>
      </w:r>
    </w:p>
    <w:p>
      <w:pPr>
        <w:pStyle w:val="NormalWeb"/>
        <w:shd w:val="clear" w:color="auto" w:fill="FFFFFF"/>
        <w:spacing w:beforeAutospacing="0" w:before="120" w:afterAutospacing="0" w:after="0"/>
        <w:rPr>
          <w:rFonts w:ascii="Bookman Old Style" w:hAnsi="Bookman Old Style" w:eastAsia="Calibri" w:cs="" w:cstheme="minorBidi" w:eastAsiaTheme="minorHAnsi"/>
          <w:kern w:val="2"/>
          <w:sz w:val="20"/>
          <w:szCs w:val="20"/>
          <w:lang w:eastAsia="en-US"/>
          <w14:ligatures w14:val="standardContextual"/>
        </w:rPr>
      </w:pPr>
      <w:r>
        <w:rPr>
          <w:rFonts w:eastAsia="Calibri" w:cs="" w:ascii="Bookman Old Style" w:hAnsi="Bookman Old Style" w:cstheme="minorBidi" w:eastAsiaTheme="minorHAnsi"/>
          <w:kern w:val="2"/>
          <w:sz w:val="20"/>
          <w:szCs w:val="20"/>
          <w:lang w:eastAsia="en-US"/>
          <w14:ligatures w14:val="standardContextual"/>
        </w:rPr>
        <w:t>OTSUS:</w:t>
      </w:r>
    </w:p>
    <w:p>
      <w:pPr>
        <w:pStyle w:val="Default"/>
        <w:numPr>
          <w:ilvl w:val="0"/>
          <w:numId w:val="6"/>
        </w:numPr>
        <w:rPr>
          <w:rFonts w:ascii="Bookman Old Style" w:hAnsi="Bookman Old Style" w:eastAsia="Calibri" w:cs="" w:cstheme="minorBidi" w:eastAsiaTheme="minorHAnsi"/>
          <w:color w:val="auto"/>
          <w:kern w:val="2"/>
          <w:sz w:val="22"/>
          <w:szCs w:val="22"/>
          <w:lang w:eastAsia="en-US"/>
          <w14:ligatures w14:val="standardContextual"/>
        </w:rPr>
      </w:pPr>
      <w:r>
        <w:rPr>
          <w:rFonts w:eastAsia="Calibri" w:cs="" w:ascii="Bookman Old Style" w:hAnsi="Bookman Old Style" w:cstheme="minorBidi" w:eastAsiaTheme="minorHAnsi"/>
          <w:color w:val="auto"/>
          <w:kern w:val="2"/>
          <w:sz w:val="22"/>
          <w:szCs w:val="22"/>
          <w:lang w:eastAsia="en-US"/>
          <w14:ligatures w14:val="standardContextual"/>
        </w:rPr>
        <w:t>Komisjon tuli edukalt toime oma ülesannetega tööplaani täitmisel ja tunnistada Komisjoni töö viiepallisel hindamisskaalal heaks.</w:t>
      </w:r>
    </w:p>
    <w:p>
      <w:pPr>
        <w:pStyle w:val="Default"/>
        <w:numPr>
          <w:ilvl w:val="0"/>
          <w:numId w:val="6"/>
        </w:numPr>
        <w:rPr>
          <w:rFonts w:ascii="Bookman Old Style" w:hAnsi="Bookman Old Style" w:eastAsia="Calibri" w:cs="" w:cstheme="minorBidi" w:eastAsiaTheme="minorHAnsi"/>
          <w:color w:val="auto"/>
          <w:kern w:val="2"/>
          <w:sz w:val="22"/>
          <w:szCs w:val="22"/>
          <w:lang w:eastAsia="en-US"/>
          <w14:ligatures w14:val="standardContextual"/>
        </w:rPr>
      </w:pPr>
      <w:r>
        <w:rPr>
          <w:rFonts w:eastAsia="Calibri" w:cs="" w:ascii="Bookman Old Style" w:hAnsi="Bookman Old Style" w:cstheme="minorBidi" w:eastAsiaTheme="minorHAnsi"/>
          <w:color w:val="auto"/>
          <w:kern w:val="2"/>
          <w:sz w:val="22"/>
          <w:szCs w:val="22"/>
          <w:lang w:eastAsia="en-US"/>
          <w14:ligatures w14:val="standardContextual"/>
        </w:rPr>
        <w:t>Järgmine Komisjoni koosolek toimub 15. jaanuaril 2024.a, volikogu saalis, algusega 13.00. Päevakord : Komisjoni 2024. aasta tööplaan.</w:t>
      </w:r>
    </w:p>
    <w:p>
      <w:pPr>
        <w:pStyle w:val="Default"/>
        <w:numPr>
          <w:ilvl w:val="0"/>
          <w:numId w:val="6"/>
        </w:numPr>
        <w:rPr>
          <w:rFonts w:ascii="Bookman Old Style" w:hAnsi="Bookman Old Style" w:eastAsia="Calibri" w:cs="" w:cstheme="minorBidi" w:eastAsiaTheme="minorHAnsi"/>
          <w:color w:val="auto"/>
          <w:kern w:val="2"/>
          <w:sz w:val="22"/>
          <w:szCs w:val="22"/>
          <w:lang w:eastAsia="en-US"/>
          <w14:ligatures w14:val="standardContextual"/>
        </w:rPr>
      </w:pPr>
      <w:r>
        <w:rPr>
          <w:rFonts w:eastAsia="Calibri" w:cs="" w:ascii="Bookman Old Style" w:hAnsi="Bookman Old Style" w:cstheme="minorBidi" w:eastAsiaTheme="minorHAnsi"/>
          <w:color w:val="auto"/>
          <w:kern w:val="2"/>
          <w:sz w:val="22"/>
          <w:szCs w:val="22"/>
          <w:lang w:eastAsia="en-US"/>
          <w14:ligatures w14:val="standardContextual"/>
        </w:rPr>
        <w:t>Komisjoni liikmetel esitada ettepanekud Komisjoni esimehele 10. jaanuariks, Komisjoni 2024. aasta tööplaani koostamiseks.</w:t>
      </w:r>
    </w:p>
    <w:p>
      <w:pPr>
        <w:pStyle w:val="Normal"/>
        <w:spacing w:lineRule="auto" w:line="276" w:before="0" w:after="200"/>
        <w:rPr>
          <w:rFonts w:ascii="Bookman Old Style" w:hAnsi="Bookman Old Style"/>
        </w:rPr>
      </w:pPr>
      <w:r>
        <w:rPr>
          <w:rFonts w:ascii="Bookman Old Style" w:hAnsi="Bookman Old Style"/>
        </w:rPr>
      </w:r>
    </w:p>
    <w:p>
      <w:pPr>
        <w:pStyle w:val="Normal"/>
        <w:spacing w:lineRule="auto" w:line="276" w:before="0" w:after="200"/>
        <w:rPr>
          <w:rFonts w:ascii="Bookman Old Style" w:hAnsi="Bookman Old Style"/>
        </w:rPr>
      </w:pPr>
      <w:r>
        <w:rPr>
          <w:rFonts w:ascii="Bookman Old Style" w:hAnsi="Bookman Old Style"/>
        </w:rPr>
      </w:r>
    </w:p>
    <w:p>
      <w:pPr>
        <w:pStyle w:val="Normal"/>
        <w:spacing w:lineRule="auto" w:line="276" w:before="0" w:after="200"/>
        <w:rPr>
          <w:rFonts w:ascii="Bookman Old Style" w:hAnsi="Bookman Old Style"/>
          <w:sz w:val="20"/>
          <w:szCs w:val="20"/>
        </w:rPr>
      </w:pPr>
      <w:r>
        <w:rPr>
          <w:rFonts w:ascii="Bookman Old Style" w:hAnsi="Bookman Old Style"/>
          <w:sz w:val="20"/>
          <w:szCs w:val="20"/>
        </w:rPr>
        <w:t xml:space="preserve">/allkirjastatud digitaalselt/  /allkirjastatud digitaalselt/ /allkirjastatud digitaalselt/ </w:t>
      </w:r>
    </w:p>
    <w:p>
      <w:pPr>
        <w:pStyle w:val="Normal"/>
        <w:spacing w:lineRule="auto" w:line="276" w:before="0" w:after="200"/>
        <w:rPr>
          <w:rFonts w:ascii="Bookman Old Style" w:hAnsi="Bookman Old Style"/>
        </w:rPr>
      </w:pPr>
      <w:r>
        <w:rPr>
          <w:rFonts w:ascii="Bookman Old Style" w:hAnsi="Bookman Old Style"/>
        </w:rPr>
      </w:r>
    </w:p>
    <w:p>
      <w:pPr>
        <w:pStyle w:val="Normal"/>
        <w:spacing w:lineRule="auto" w:line="276" w:before="0" w:after="200"/>
        <w:rPr>
          <w:rFonts w:ascii="Bookman Old Style" w:hAnsi="Bookman Old Style"/>
        </w:rPr>
      </w:pPr>
      <w:r>
        <w:rPr>
          <w:rFonts w:ascii="Bookman Old Style" w:hAnsi="Bookman Old Style"/>
        </w:rPr>
        <w:t xml:space="preserve">       </w:t>
      </w:r>
      <w:r>
        <w:rPr>
          <w:rFonts w:ascii="Bookman Old Style" w:hAnsi="Bookman Old Style"/>
        </w:rPr>
        <w:t>Raivo Vallner                            Kenno Roots                      Lauri Keerov</w:t>
      </w:r>
    </w:p>
    <w:p>
      <w:pPr>
        <w:pStyle w:val="NoSpacing"/>
        <w:rPr>
          <w:rFonts w:ascii="Bookman Old Style" w:hAnsi="Bookman Old Style"/>
        </w:rPr>
      </w:pPr>
      <w:r>
        <w:rPr/>
        <w:t xml:space="preserve">    </w:t>
      </w:r>
      <w:r>
        <w:rPr>
          <w:rFonts w:ascii="Bookman Old Style" w:hAnsi="Bookman Old Style"/>
        </w:rPr>
        <w:t xml:space="preserve">Revisjonikomisjoni                  Revisjonikomisjoni               Revisjonikomisjoni        </w:t>
      </w:r>
    </w:p>
    <w:p>
      <w:pPr>
        <w:pStyle w:val="NoSpacing"/>
        <w:rPr>
          <w:rFonts w:ascii="Bookman Old Style" w:hAnsi="Bookman Old Style"/>
        </w:rPr>
      </w:pPr>
      <w:r>
        <w:rPr>
          <w:rFonts w:ascii="Bookman Old Style" w:hAnsi="Bookman Old Style"/>
        </w:rPr>
        <w:t xml:space="preserve">          </w:t>
      </w:r>
      <w:r>
        <w:rPr>
          <w:rFonts w:ascii="Bookman Old Style" w:hAnsi="Bookman Old Style"/>
        </w:rPr>
        <w:t xml:space="preserve">esimees                                  aseesimees                              liige  </w:t>
      </w:r>
    </w:p>
    <w:p>
      <w:pPr>
        <w:pStyle w:val="Normal"/>
        <w:spacing w:lineRule="auto" w:line="276" w:before="0" w:after="200"/>
        <w:rPr>
          <w:rFonts w:ascii="Bookman Old Style" w:hAnsi="Bookman Old Style"/>
        </w:rPr>
      </w:pPr>
      <w:r>
        <w:rPr>
          <w:rFonts w:ascii="Bookman Old Style" w:hAnsi="Bookman Old Style"/>
        </w:rPr>
      </w:r>
    </w:p>
    <w:p>
      <w:pPr>
        <w:pStyle w:val="Normal"/>
        <w:spacing w:lineRule="auto" w:line="276" w:before="0" w:after="200"/>
        <w:rPr>
          <w:rFonts w:ascii="Bookman Old Style" w:hAnsi="Bookman Old Style"/>
        </w:rPr>
      </w:pPr>
      <w:r>
        <w:rPr>
          <w:rFonts w:ascii="Bookman Old Style" w:hAnsi="Bookman Old Style"/>
        </w:rPr>
      </w:r>
    </w:p>
    <w:p>
      <w:pPr>
        <w:pStyle w:val="Normal"/>
        <w:spacing w:lineRule="auto" w:line="276" w:before="0" w:after="200"/>
        <w:rPr>
          <w:rFonts w:ascii="Bookman Old Style" w:hAnsi="Bookman Old Style"/>
        </w:rPr>
      </w:pPr>
      <w:r>
        <w:rPr>
          <w:rFonts w:ascii="Bookman Old Style" w:hAnsi="Bookman Old Style"/>
        </w:rPr>
      </w:r>
    </w:p>
    <w:p>
      <w:pPr>
        <w:pStyle w:val="Normal"/>
        <w:spacing w:lineRule="auto" w:line="276" w:before="0" w:after="200"/>
        <w:rPr>
          <w:rFonts w:ascii="Bookman Old Style" w:hAnsi="Bookman Old Style"/>
        </w:rPr>
      </w:pPr>
      <w:r>
        <w:rPr>
          <w:rFonts w:ascii="Bookman Old Style" w:hAnsi="Bookman Old Style"/>
        </w:rPr>
      </w:r>
    </w:p>
    <w:p>
      <w:pPr>
        <w:pStyle w:val="Normal"/>
        <w:spacing w:lineRule="auto" w:line="276" w:before="0" w:after="200"/>
        <w:rPr>
          <w:rFonts w:ascii="Bookman Old Style" w:hAnsi="Bookman Old Style"/>
        </w:rPr>
      </w:pPr>
      <w:r>
        <w:rPr>
          <w:rFonts w:ascii="Bookman Old Style" w:hAnsi="Bookman Old Style"/>
        </w:rPr>
      </w:r>
    </w:p>
    <w:p>
      <w:pPr>
        <w:pStyle w:val="Normal"/>
        <w:spacing w:lineRule="auto" w:line="276" w:before="0" w:after="200"/>
        <w:rPr>
          <w:rFonts w:ascii="Bookman Old Style" w:hAnsi="Bookman Old Style"/>
        </w:rPr>
      </w:pPr>
      <w:r>
        <w:rPr>
          <w:rFonts w:ascii="Bookman Old Style" w:hAnsi="Bookman Old Style"/>
        </w:rPr>
      </w:r>
    </w:p>
    <w:p>
      <w:pPr>
        <w:pStyle w:val="Normal"/>
        <w:spacing w:lineRule="auto" w:line="276" w:before="0" w:after="200"/>
        <w:rPr>
          <w:rFonts w:ascii="Bookman Old Style" w:hAnsi="Bookman Old Style"/>
        </w:rPr>
      </w:pPr>
      <w:r>
        <w:rPr>
          <w:rFonts w:ascii="Bookman Old Style" w:hAnsi="Bookman Old Style"/>
        </w:rPr>
      </w:r>
    </w:p>
    <w:p>
      <w:pPr>
        <w:pStyle w:val="Normal"/>
        <w:spacing w:lineRule="auto" w:line="276" w:before="0" w:after="200"/>
        <w:rPr>
          <w:rFonts w:ascii="Bookman Old Style" w:hAnsi="Bookman Old Style"/>
        </w:rPr>
      </w:pPr>
      <w:r>
        <w:rPr>
          <w:rFonts w:ascii="Bookman Old Style" w:hAnsi="Bookman Old Style"/>
        </w:rPr>
      </w:r>
    </w:p>
    <w:p>
      <w:pPr>
        <w:pStyle w:val="Normal"/>
        <w:spacing w:lineRule="auto" w:line="276" w:before="0" w:after="200"/>
        <w:rPr>
          <w:rFonts w:ascii="Bookman Old Style" w:hAnsi="Bookman Old Style"/>
        </w:rPr>
      </w:pPr>
      <w:r>
        <w:rPr>
          <w:rFonts w:ascii="Bookman Old Style" w:hAnsi="Bookman Old Style"/>
        </w:rPr>
      </w:r>
    </w:p>
    <w:p>
      <w:pPr>
        <w:pStyle w:val="Normal"/>
        <w:spacing w:lineRule="auto" w:line="276" w:before="0" w:after="200"/>
        <w:rPr>
          <w:rFonts w:ascii="Bookman Old Style" w:hAnsi="Bookman Old Style"/>
        </w:rPr>
      </w:pPr>
      <w:r>
        <w:rPr>
          <w:rFonts w:ascii="Bookman Old Style" w:hAnsi="Bookman Old Style"/>
        </w:rPr>
      </w:r>
    </w:p>
    <w:p>
      <w:pPr>
        <w:pStyle w:val="Normal"/>
        <w:spacing w:lineRule="auto" w:line="276" w:before="0" w:after="200"/>
        <w:rPr>
          <w:rFonts w:ascii="Bookman Old Style" w:hAnsi="Bookman Old Style"/>
        </w:rPr>
      </w:pPr>
      <w:r>
        <w:rPr>
          <w:rFonts w:ascii="Bookman Old Style" w:hAnsi="Bookman Old Style"/>
        </w:rPr>
      </w:r>
    </w:p>
    <w:p>
      <w:pPr>
        <w:pStyle w:val="Normal"/>
        <w:spacing w:lineRule="auto" w:line="276" w:before="0" w:after="200"/>
        <w:rPr>
          <w:rFonts w:ascii="Bookman Old Style" w:hAnsi="Bookman Old Style"/>
        </w:rPr>
      </w:pPr>
      <w:r>
        <w:rPr/>
      </w:r>
    </w:p>
    <w:sectPr>
      <w:footerReference w:type="default" r:id="rId8"/>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Times New Roman">
    <w:charset w:val="ba"/>
    <w:family w:val="roman"/>
    <w:pitch w:val="variable"/>
  </w:font>
  <w:font w:name="Bookman Old Style">
    <w:charset w:val="ba"/>
    <w:family w:val="roman"/>
    <w:pitch w:val="variable"/>
  </w:font>
  <w:font w:name="Arial">
    <w:charset w:val="ba"/>
    <w:family w:val="roman"/>
    <w:pitch w:val="variable"/>
  </w:font>
  <w:font w:name="Georgia">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43745758"/>
    </w:sdtPr>
    <w:sdtContent>
      <w:p>
        <w:pPr>
          <w:pStyle w:val="Jalus"/>
          <w:jc w:val="right"/>
          <w:rPr/>
        </w:pPr>
        <w:r>
          <w:rPr/>
          <w:fldChar w:fldCharType="begin"/>
        </w:r>
        <w:r>
          <w:rPr/>
          <w:instrText xml:space="preserve"> PAGE </w:instrText>
        </w:r>
        <w:r>
          <w:rPr/>
          <w:fldChar w:fldCharType="separate"/>
        </w:r>
        <w:r>
          <w:rPr/>
          <w:t>8</w:t>
        </w:r>
        <w:r>
          <w:rPr/>
          <w:fldChar w:fldCharType="end"/>
        </w:r>
      </w:p>
    </w:sdtContent>
  </w:sdt>
  <w:p>
    <w:pPr>
      <w:pStyle w:val="Jalus"/>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rFonts w:ascii="Bookman Old Style" w:hAnsi="Bookman Old Style" w:eastAsia="Calibri" w:cs="" w:cstheme="minorBidi" w:eastAsia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t-EE"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t-EE" w:eastAsia="en-US" w:bidi="ar-SA"/>
      <w14:ligatures w14:val="standardContextual"/>
    </w:rPr>
  </w:style>
  <w:style w:type="character" w:styleId="DefaultParagraphFont" w:default="1">
    <w:name w:val="Default Paragraph Font"/>
    <w:uiPriority w:val="1"/>
    <w:semiHidden/>
    <w:unhideWhenUsed/>
    <w:qFormat/>
    <w:rPr/>
  </w:style>
  <w:style w:type="character" w:styleId="Internetilink">
    <w:name w:val="Hyperlink"/>
    <w:basedOn w:val="DefaultParagraphFont"/>
    <w:uiPriority w:val="99"/>
    <w:semiHidden/>
    <w:unhideWhenUsed/>
    <w:rsid w:val="00cb3cca"/>
    <w:rPr>
      <w:color w:val="0563C1" w:themeColor="hyperlink"/>
      <w:u w:val="single"/>
    </w:rPr>
  </w:style>
  <w:style w:type="character" w:styleId="Avaldamine" w:customStyle="1">
    <w:name w:val="avaldamine"/>
    <w:basedOn w:val="DefaultParagraphFont"/>
    <w:qFormat/>
    <w:rsid w:val="00613a50"/>
    <w:rPr/>
  </w:style>
  <w:style w:type="character" w:styleId="PisMrk" w:customStyle="1">
    <w:name w:val="Päis Märk"/>
    <w:basedOn w:val="DefaultParagraphFont"/>
    <w:uiPriority w:val="99"/>
    <w:qFormat/>
    <w:rsid w:val="00a70f32"/>
    <w:rPr/>
  </w:style>
  <w:style w:type="character" w:styleId="JalusMrk" w:customStyle="1">
    <w:name w:val="Jalus Märk"/>
    <w:basedOn w:val="DefaultParagraphFont"/>
    <w:uiPriority w:val="99"/>
    <w:qFormat/>
    <w:rsid w:val="00a70f32"/>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ListParagraph">
    <w:name w:val="List Paragraph"/>
    <w:basedOn w:val="Normal"/>
    <w:uiPriority w:val="34"/>
    <w:qFormat/>
    <w:rsid w:val="00266f2d"/>
    <w:pPr>
      <w:spacing w:before="0" w:after="160"/>
      <w:ind w:left="720" w:hanging="0"/>
      <w:contextualSpacing/>
    </w:pPr>
    <w:rPr/>
  </w:style>
  <w:style w:type="paragraph" w:styleId="NormalWeb">
    <w:name w:val="Normal (Web)"/>
    <w:basedOn w:val="Normal"/>
    <w:uiPriority w:val="99"/>
    <w:unhideWhenUsed/>
    <w:qFormat/>
    <w:rsid w:val="00df3206"/>
    <w:pPr>
      <w:spacing w:lineRule="auto" w:line="240" w:beforeAutospacing="1" w:afterAutospacing="1"/>
    </w:pPr>
    <w:rPr>
      <w:rFonts w:ascii="Times New Roman" w:hAnsi="Times New Roman" w:eastAsia="Times New Roman" w:cs="Times New Roman"/>
      <w:kern w:val="0"/>
      <w:sz w:val="24"/>
      <w:szCs w:val="24"/>
      <w:lang w:eastAsia="et-EE"/>
      <w14:ligatures w14:val="none"/>
    </w:rPr>
  </w:style>
  <w:style w:type="paragraph" w:styleId="Standard" w:customStyle="1">
    <w:name w:val="Standard"/>
    <w:qFormat/>
    <w:rsid w:val="00f9018d"/>
    <w:pPr>
      <w:widowControl w:val="false"/>
      <w:suppressAutoHyphens w:val="true"/>
      <w:bidi w:val="0"/>
      <w:spacing w:lineRule="auto" w:line="240" w:before="0" w:after="0"/>
      <w:jc w:val="left"/>
      <w:textAlignment w:val="baseline"/>
    </w:pPr>
    <w:rPr>
      <w:rFonts w:ascii="Times New Roman" w:hAnsi="Times New Roman" w:eastAsia="Lucida Sans Unicode" w:cs="Tahoma"/>
      <w:color w:val="auto"/>
      <w:kern w:val="2"/>
      <w:sz w:val="24"/>
      <w:szCs w:val="24"/>
      <w:lang w:eastAsia="et-EE" w:val="et-EE" w:bidi="ar-SA"/>
      <w14:ligatures w14:val="none"/>
    </w:rPr>
  </w:style>
  <w:style w:type="paragraph" w:styleId="NoSpacing">
    <w:name w:val="No Spacing"/>
    <w:uiPriority w:val="1"/>
    <w:qFormat/>
    <w:rsid w:val="00bb0ffc"/>
    <w:pPr>
      <w:widowControl/>
      <w:bidi w:val="0"/>
      <w:spacing w:lineRule="auto" w:line="240" w:before="0" w:after="0"/>
      <w:jc w:val="left"/>
    </w:pPr>
    <w:rPr>
      <w:rFonts w:ascii="Calibri" w:hAnsi="Calibri" w:eastAsia="Calibri" w:cs="" w:asciiTheme="minorHAnsi" w:cstheme="minorBidi" w:eastAsiaTheme="minorHAnsi" w:hAnsiTheme="minorHAnsi"/>
      <w:color w:val="auto"/>
      <w:kern w:val="2"/>
      <w:sz w:val="22"/>
      <w:szCs w:val="22"/>
      <w:lang w:val="et-EE" w:eastAsia="en-US" w:bidi="ar-SA"/>
      <w14:ligatures w14:val="standardContextual"/>
    </w:rPr>
  </w:style>
  <w:style w:type="paragraph" w:styleId="Default" w:customStyle="1">
    <w:name w:val="Default"/>
    <w:qFormat/>
    <w:rsid w:val="007f1a6d"/>
    <w:pPr>
      <w:widowControl/>
      <w:bidi w:val="0"/>
      <w:spacing w:lineRule="auto" w:line="240" w:before="0" w:after="80"/>
      <w:jc w:val="left"/>
    </w:pPr>
    <w:rPr>
      <w:rFonts w:ascii="Times New Roman" w:hAnsi="Times New Roman" w:eastAsia="Times New Roman" w:cs="Times New Roman"/>
      <w:color w:val="000000"/>
      <w:kern w:val="0"/>
      <w:sz w:val="24"/>
      <w:szCs w:val="24"/>
      <w:lang w:eastAsia="et-EE" w:val="et-EE" w:bidi="ar-SA"/>
      <w14:ligatures w14:val="none"/>
    </w:rPr>
  </w:style>
  <w:style w:type="paragraph" w:styleId="Pisjajalus">
    <w:name w:val="Päis ja jalus"/>
    <w:basedOn w:val="Normal"/>
    <w:qFormat/>
    <w:pPr/>
    <w:rPr/>
  </w:style>
  <w:style w:type="paragraph" w:styleId="Pis">
    <w:name w:val="Header"/>
    <w:basedOn w:val="Normal"/>
    <w:link w:val="PisMrk"/>
    <w:uiPriority w:val="99"/>
    <w:unhideWhenUsed/>
    <w:rsid w:val="00a70f32"/>
    <w:pPr>
      <w:tabs>
        <w:tab w:val="clear" w:pos="708"/>
        <w:tab w:val="center" w:pos="4536" w:leader="none"/>
        <w:tab w:val="right" w:pos="9072" w:leader="none"/>
      </w:tabs>
      <w:spacing w:lineRule="auto" w:line="240" w:before="0" w:after="0"/>
    </w:pPr>
    <w:rPr/>
  </w:style>
  <w:style w:type="paragraph" w:styleId="Jalus">
    <w:name w:val="Footer"/>
    <w:basedOn w:val="Normal"/>
    <w:link w:val="JalusMrk"/>
    <w:uiPriority w:val="99"/>
    <w:unhideWhenUsed/>
    <w:rsid w:val="00a70f32"/>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al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antsla.ee/documents/378725/0/maa-+ja+planeeringute+spetsialist+2023+(2).pdf/75efe053-641a-40b1-81a5-b0e38b2e4e4c" TargetMode="External"/><Relationship Id="rId4" Type="http://schemas.openxmlformats.org/officeDocument/2006/relationships/hyperlink" Target="https://antsla.ee/documents/378725/0/maa-+ja+planeeringute+spetsialist+2023+(2).pdf/75efe053-641a-40b1-81a5-b0e38b2e4e4c" TargetMode="External"/><Relationship Id="rId5" Type="http://schemas.openxmlformats.org/officeDocument/2006/relationships/hyperlink" Target="https://www.riigiteataja.ee/akt/410042018023" TargetMode="External"/><Relationship Id="rId6" Type="http://schemas.openxmlformats.org/officeDocument/2006/relationships/hyperlink" Target="https://www.riigiteataja.ee/akt/410042018023?leiaKehtiv" TargetMode="External"/><Relationship Id="rId7" Type="http://schemas.openxmlformats.org/officeDocument/2006/relationships/hyperlink" Target="https://www.riigiteataja.ee/akt/410042018023?leiaKehtiv"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LibreOffice/7.5.1.2$Windows_X86_64 LibreOffice_project/fcbaee479e84c6cd81291587d2ee68cba099e129</Application>
  <AppVersion>15.0000</AppVersion>
  <Pages>8</Pages>
  <Words>2019</Words>
  <Characters>15211</Characters>
  <CharactersWithSpaces>17755</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2024-06-12T12:55:00Z</dcterms:created>
  <dc:creator>Raivo Vallner</dc:creator>
  <dc:description/>
  <dc:language>et-EE</dc:language>
  <cp:lastModifiedBy/>
  <cp:lastPrinted>2024-06-12T12:24:00Z</cp:lastPrinted>
  <dcterms:modified xsi:type="dcterms:W3CDTF">2024-06-13T15:13:03Z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